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41D65" w14:textId="77777777" w:rsidR="00A60BF2" w:rsidRDefault="00A60BF2" w:rsidP="00A60BF2">
      <w:pPr>
        <w:spacing w:line="240" w:lineRule="auto"/>
        <w:contextualSpacing/>
        <w:jc w:val="left"/>
        <w:rPr>
          <w:rFonts w:asciiTheme="majorBidi" w:eastAsiaTheme="majorEastAsia" w:hAnsiTheme="majorBidi" w:cstheme="majorBidi"/>
          <w:b/>
          <w:spacing w:val="-10"/>
          <w:kern w:val="28"/>
          <w:sz w:val="56"/>
          <w:szCs w:val="56"/>
        </w:rPr>
      </w:pPr>
    </w:p>
    <w:p w14:paraId="22EA78C2" w14:textId="77777777" w:rsidR="00A60BF2" w:rsidRDefault="00A60BF2" w:rsidP="00A60BF2">
      <w:pPr>
        <w:spacing w:line="240" w:lineRule="auto"/>
        <w:contextualSpacing/>
        <w:jc w:val="left"/>
        <w:rPr>
          <w:rFonts w:asciiTheme="majorBidi" w:eastAsiaTheme="majorEastAsia" w:hAnsiTheme="majorBidi" w:cstheme="majorBidi"/>
          <w:b/>
          <w:spacing w:val="-10"/>
          <w:kern w:val="28"/>
          <w:sz w:val="56"/>
          <w:szCs w:val="56"/>
        </w:rPr>
      </w:pPr>
    </w:p>
    <w:p w14:paraId="3951EB0E" w14:textId="77777777" w:rsidR="00A60BF2" w:rsidRDefault="00A60BF2" w:rsidP="00A60BF2">
      <w:pPr>
        <w:spacing w:line="240" w:lineRule="auto"/>
        <w:contextualSpacing/>
        <w:jc w:val="left"/>
        <w:rPr>
          <w:rFonts w:asciiTheme="majorBidi" w:eastAsiaTheme="majorEastAsia" w:hAnsiTheme="majorBidi" w:cstheme="majorBidi"/>
          <w:b/>
          <w:spacing w:val="-10"/>
          <w:kern w:val="28"/>
          <w:sz w:val="56"/>
          <w:szCs w:val="56"/>
        </w:rPr>
      </w:pPr>
    </w:p>
    <w:p w14:paraId="770D51C5" w14:textId="77777777" w:rsidR="00A60BF2" w:rsidRDefault="00A60BF2" w:rsidP="00A60BF2">
      <w:pPr>
        <w:spacing w:line="240" w:lineRule="auto"/>
        <w:contextualSpacing/>
        <w:jc w:val="left"/>
        <w:rPr>
          <w:rFonts w:asciiTheme="majorBidi" w:eastAsiaTheme="majorEastAsia" w:hAnsiTheme="majorBidi" w:cstheme="majorBidi"/>
          <w:b/>
          <w:spacing w:val="-10"/>
          <w:kern w:val="28"/>
          <w:sz w:val="56"/>
          <w:szCs w:val="56"/>
        </w:rPr>
      </w:pPr>
    </w:p>
    <w:p w14:paraId="0371A5C9" w14:textId="77777777" w:rsidR="00A60BF2" w:rsidRDefault="00A60BF2" w:rsidP="00A60BF2">
      <w:pPr>
        <w:spacing w:line="240" w:lineRule="auto"/>
        <w:contextualSpacing/>
        <w:jc w:val="left"/>
        <w:rPr>
          <w:rFonts w:asciiTheme="majorBidi" w:eastAsiaTheme="majorEastAsia" w:hAnsiTheme="majorBidi" w:cstheme="majorBidi"/>
          <w:b/>
          <w:spacing w:val="-10"/>
          <w:kern w:val="28"/>
          <w:sz w:val="56"/>
          <w:szCs w:val="56"/>
        </w:rPr>
      </w:pPr>
    </w:p>
    <w:p w14:paraId="0D8EF229" w14:textId="77777777" w:rsidR="00A60BF2" w:rsidRDefault="00A60BF2" w:rsidP="00A60BF2">
      <w:pPr>
        <w:spacing w:line="240" w:lineRule="auto"/>
        <w:contextualSpacing/>
        <w:jc w:val="left"/>
        <w:rPr>
          <w:rFonts w:asciiTheme="majorBidi" w:eastAsiaTheme="majorEastAsia" w:hAnsiTheme="majorBidi" w:cstheme="majorBidi"/>
          <w:b/>
          <w:spacing w:val="-10"/>
          <w:kern w:val="28"/>
          <w:sz w:val="56"/>
          <w:szCs w:val="56"/>
        </w:rPr>
      </w:pPr>
    </w:p>
    <w:p w14:paraId="7BF48522" w14:textId="77777777" w:rsidR="00A60BF2" w:rsidRDefault="00A60BF2" w:rsidP="00A60BF2">
      <w:pPr>
        <w:spacing w:line="240" w:lineRule="auto"/>
        <w:contextualSpacing/>
        <w:jc w:val="left"/>
        <w:rPr>
          <w:rFonts w:asciiTheme="majorBidi" w:eastAsiaTheme="majorEastAsia" w:hAnsiTheme="majorBidi" w:cstheme="majorBidi"/>
          <w:b/>
          <w:spacing w:val="-10"/>
          <w:kern w:val="28"/>
          <w:sz w:val="56"/>
          <w:szCs w:val="56"/>
        </w:rPr>
      </w:pPr>
    </w:p>
    <w:p w14:paraId="7094C52E" w14:textId="05620D81" w:rsidR="000F14C1" w:rsidRDefault="000F14C1" w:rsidP="4035DF21">
      <w:pPr>
        <w:spacing w:line="240" w:lineRule="auto"/>
        <w:contextualSpacing/>
        <w:jc w:val="left"/>
        <w:rPr>
          <w:rFonts w:asciiTheme="majorBidi" w:eastAsiaTheme="majorEastAsia" w:hAnsiTheme="majorBidi" w:cstheme="majorBidi"/>
          <w:b/>
          <w:bCs/>
          <w:spacing w:val="-10"/>
          <w:kern w:val="28"/>
          <w:sz w:val="56"/>
          <w:szCs w:val="56"/>
        </w:rPr>
      </w:pPr>
      <w:r w:rsidRPr="4035DF21">
        <w:rPr>
          <w:rFonts w:asciiTheme="majorBidi" w:eastAsiaTheme="majorEastAsia" w:hAnsiTheme="majorBidi" w:cstheme="majorBidi"/>
          <w:b/>
          <w:bCs/>
          <w:spacing w:val="-10"/>
          <w:kern w:val="28"/>
          <w:sz w:val="56"/>
          <w:szCs w:val="56"/>
        </w:rPr>
        <w:t xml:space="preserve">BPM-015 Appendix </w:t>
      </w:r>
      <w:r w:rsidR="4CB524B9" w:rsidRPr="4035DF21">
        <w:rPr>
          <w:rFonts w:asciiTheme="majorBidi" w:eastAsiaTheme="majorEastAsia" w:hAnsiTheme="majorBidi" w:cstheme="majorBidi"/>
          <w:b/>
          <w:bCs/>
          <w:spacing w:val="-10"/>
          <w:kern w:val="28"/>
          <w:sz w:val="56"/>
          <w:szCs w:val="56"/>
        </w:rPr>
        <w:t>G</w:t>
      </w:r>
    </w:p>
    <w:p w14:paraId="7C690324" w14:textId="165D61E9" w:rsidR="008878FC" w:rsidRPr="00725FE9" w:rsidRDefault="00813A66" w:rsidP="4035DF21">
      <w:pPr>
        <w:spacing w:line="240" w:lineRule="auto"/>
        <w:contextualSpacing/>
        <w:jc w:val="left"/>
        <w:rPr>
          <w:rFonts w:asciiTheme="majorBidi" w:eastAsiaTheme="majorEastAsia" w:hAnsiTheme="majorBidi" w:cstheme="majorBidi"/>
          <w:b/>
          <w:bCs/>
          <w:color w:val="EE0000"/>
          <w:spacing w:val="-10"/>
          <w:kern w:val="28"/>
          <w:sz w:val="56"/>
          <w:szCs w:val="56"/>
        </w:rPr>
      </w:pPr>
      <w:r w:rsidRPr="4035DF21">
        <w:rPr>
          <w:rFonts w:asciiTheme="majorBidi" w:eastAsiaTheme="majorEastAsia" w:hAnsiTheme="majorBidi" w:cstheme="majorBidi"/>
          <w:b/>
          <w:bCs/>
          <w:spacing w:val="-10"/>
          <w:kern w:val="28"/>
          <w:sz w:val="56"/>
          <w:szCs w:val="56"/>
        </w:rPr>
        <w:t xml:space="preserve">MISO Inverter-Based Resource (IBR) </w:t>
      </w:r>
      <w:r w:rsidR="00537C1F" w:rsidRPr="4035DF21">
        <w:rPr>
          <w:rFonts w:asciiTheme="majorBidi" w:eastAsiaTheme="majorEastAsia" w:hAnsiTheme="majorBidi" w:cstheme="majorBidi"/>
          <w:b/>
          <w:bCs/>
          <w:spacing w:val="-10"/>
          <w:kern w:val="28"/>
          <w:sz w:val="56"/>
          <w:szCs w:val="56"/>
        </w:rPr>
        <w:t>Modeling Requirements</w:t>
      </w:r>
      <w:r w:rsidR="000F14C1" w:rsidRPr="4035DF21">
        <w:rPr>
          <w:rFonts w:asciiTheme="majorBidi" w:eastAsiaTheme="majorEastAsia" w:hAnsiTheme="majorBidi" w:cstheme="majorBidi"/>
          <w:b/>
          <w:bCs/>
          <w:spacing w:val="-10"/>
          <w:kern w:val="28"/>
          <w:sz w:val="56"/>
          <w:szCs w:val="56"/>
        </w:rPr>
        <w:t xml:space="preserve"> </w:t>
      </w:r>
    </w:p>
    <w:p w14:paraId="224C262C" w14:textId="35054D25" w:rsidR="00A60BF2" w:rsidRPr="00A60BF2" w:rsidRDefault="00A60BF2" w:rsidP="00A60BF2">
      <w:pPr>
        <w:spacing w:line="240" w:lineRule="auto"/>
        <w:contextualSpacing/>
        <w:jc w:val="left"/>
        <w:rPr>
          <w:rFonts w:asciiTheme="majorBidi" w:eastAsiaTheme="majorEastAsia" w:hAnsiTheme="majorBidi" w:cstheme="majorBidi"/>
          <w:b/>
          <w:spacing w:val="-10"/>
          <w:kern w:val="28"/>
          <w:sz w:val="56"/>
          <w:szCs w:val="56"/>
        </w:rPr>
      </w:pPr>
    </w:p>
    <w:p w14:paraId="63AA8199" w14:textId="357F44B2" w:rsidR="008878FC" w:rsidRDefault="1B93F8F8" w:rsidP="6ECD69EA">
      <w:pPr>
        <w:spacing w:after="160"/>
        <w:jc w:val="center"/>
        <w:rPr>
          <w:rFonts w:asciiTheme="majorBidi" w:hAnsiTheme="majorBidi" w:cstheme="majorBidi"/>
          <w:b/>
          <w:bCs/>
          <w:color w:val="000000" w:themeColor="text1"/>
          <w:sz w:val="32"/>
          <w:szCs w:val="32"/>
        </w:rPr>
      </w:pPr>
      <w:r w:rsidRPr="4035DF21">
        <w:rPr>
          <w:rFonts w:asciiTheme="majorBidi" w:hAnsiTheme="majorBidi" w:cstheme="majorBidi"/>
          <w:b/>
          <w:bCs/>
          <w:color w:val="000000" w:themeColor="text1"/>
          <w:sz w:val="32"/>
          <w:szCs w:val="32"/>
        </w:rPr>
        <w:t>June</w:t>
      </w:r>
      <w:r w:rsidR="00A60BF2" w:rsidRPr="4035DF21">
        <w:rPr>
          <w:rFonts w:asciiTheme="majorBidi" w:hAnsiTheme="majorBidi" w:cstheme="majorBidi"/>
          <w:b/>
          <w:bCs/>
          <w:color w:val="000000" w:themeColor="text1"/>
          <w:sz w:val="32"/>
          <w:szCs w:val="32"/>
        </w:rPr>
        <w:t xml:space="preserve"> 2025</w:t>
      </w:r>
    </w:p>
    <w:p w14:paraId="0B308622" w14:textId="3CA83854" w:rsidR="00AE09C9" w:rsidRPr="0065651C" w:rsidRDefault="7DE8DD35" w:rsidP="4035DF21">
      <w:pPr>
        <w:spacing w:after="160"/>
        <w:jc w:val="center"/>
        <w:rPr>
          <w:rFonts w:asciiTheme="majorBidi" w:hAnsiTheme="majorBidi" w:cstheme="majorBidi"/>
          <w:b/>
          <w:bCs/>
          <w:color w:val="000000" w:themeColor="text1"/>
          <w:sz w:val="32"/>
          <w:szCs w:val="32"/>
        </w:rPr>
      </w:pPr>
      <w:r w:rsidRPr="4035DF21">
        <w:rPr>
          <w:rFonts w:asciiTheme="majorBidi" w:eastAsiaTheme="majorEastAsia" w:hAnsiTheme="majorBidi" w:cstheme="majorBidi"/>
          <w:b/>
          <w:bCs/>
          <w:color w:val="EE0000"/>
          <w:sz w:val="32"/>
          <w:szCs w:val="32"/>
        </w:rPr>
        <w:t>DRAFT</w:t>
      </w:r>
      <w:r w:rsidRPr="4035DF21">
        <w:rPr>
          <w:rFonts w:asciiTheme="majorBidi" w:hAnsiTheme="majorBidi" w:cstheme="majorBidi"/>
          <w:b/>
          <w:bCs/>
          <w:color w:val="000000" w:themeColor="text1"/>
          <w:sz w:val="32"/>
          <w:szCs w:val="32"/>
        </w:rPr>
        <w:t xml:space="preserve"> </w:t>
      </w:r>
    </w:p>
    <w:p w14:paraId="658572E4" w14:textId="1D8E0560" w:rsidR="00AE09C9" w:rsidRPr="0065651C" w:rsidRDefault="00725FE9" w:rsidP="4035DF21">
      <w:pPr>
        <w:spacing w:after="160"/>
        <w:jc w:val="center"/>
        <w:rPr>
          <w:rFonts w:asciiTheme="majorBidi" w:hAnsiTheme="majorBidi" w:cstheme="majorBidi"/>
          <w:b/>
          <w:bCs/>
          <w:color w:val="000000" w:themeColor="text1"/>
          <w:sz w:val="32"/>
          <w:szCs w:val="32"/>
        </w:rPr>
      </w:pPr>
      <w:r w:rsidRPr="4035DF21">
        <w:rPr>
          <w:rFonts w:asciiTheme="majorBidi" w:hAnsiTheme="majorBidi" w:cstheme="majorBidi"/>
          <w:b/>
          <w:bCs/>
          <w:color w:val="000000" w:themeColor="text1"/>
          <w:sz w:val="32"/>
          <w:szCs w:val="32"/>
        </w:rPr>
        <w:t>v</w:t>
      </w:r>
      <w:r w:rsidR="00AE09C9" w:rsidRPr="4035DF21">
        <w:rPr>
          <w:rFonts w:asciiTheme="majorBidi" w:hAnsiTheme="majorBidi" w:cstheme="majorBidi"/>
          <w:b/>
          <w:bCs/>
          <w:color w:val="000000" w:themeColor="text1"/>
          <w:sz w:val="32"/>
          <w:szCs w:val="32"/>
        </w:rPr>
        <w:t>0.1</w:t>
      </w:r>
    </w:p>
    <w:p w14:paraId="5BAB20B8" w14:textId="612BF823" w:rsidR="00B57B42" w:rsidRDefault="00B57B42" w:rsidP="008878FC">
      <w:pPr>
        <w:rPr>
          <w:rFonts w:asciiTheme="majorBidi" w:hAnsiTheme="majorBidi" w:cstheme="majorBidi"/>
          <w:b/>
          <w:bCs/>
          <w:color w:val="7BA9A9" w:themeColor="accent2"/>
          <w:sz w:val="28"/>
          <w:szCs w:val="28"/>
        </w:rPr>
      </w:pPr>
    </w:p>
    <w:p w14:paraId="28F725F4" w14:textId="3969BB60" w:rsidR="00B57B42" w:rsidRDefault="00B57B42" w:rsidP="008878FC">
      <w:pPr>
        <w:rPr>
          <w:rFonts w:asciiTheme="majorBidi" w:hAnsiTheme="majorBidi" w:cstheme="majorBidi"/>
          <w:b/>
          <w:bCs/>
          <w:color w:val="7BA9A9" w:themeColor="accent2"/>
          <w:sz w:val="28"/>
          <w:szCs w:val="28"/>
        </w:rPr>
      </w:pPr>
    </w:p>
    <w:p w14:paraId="0CAD550D" w14:textId="01509F87" w:rsidR="00B57B42" w:rsidRDefault="00B57B42" w:rsidP="008878FC">
      <w:pPr>
        <w:rPr>
          <w:rFonts w:asciiTheme="majorBidi" w:hAnsiTheme="majorBidi" w:cstheme="majorBidi"/>
          <w:b/>
          <w:bCs/>
          <w:color w:val="7BA9A9" w:themeColor="accent2"/>
          <w:sz w:val="28"/>
          <w:szCs w:val="28"/>
        </w:rPr>
      </w:pPr>
    </w:p>
    <w:p w14:paraId="713FD414" w14:textId="47113A9F" w:rsidR="00B57B42" w:rsidRDefault="00B57B42" w:rsidP="008878FC">
      <w:pPr>
        <w:rPr>
          <w:rFonts w:asciiTheme="majorBidi" w:hAnsiTheme="majorBidi" w:cstheme="majorBidi"/>
          <w:b/>
          <w:bCs/>
          <w:color w:val="7BA9A9" w:themeColor="accent2"/>
          <w:sz w:val="28"/>
          <w:szCs w:val="28"/>
        </w:rPr>
      </w:pPr>
    </w:p>
    <w:p w14:paraId="0FA8FB30" w14:textId="670FC9C8" w:rsidR="008878FC" w:rsidRPr="00D469DA" w:rsidRDefault="008878FC" w:rsidP="008878FC">
      <w:pPr>
        <w:rPr>
          <w:rFonts w:asciiTheme="majorBidi" w:hAnsiTheme="majorBidi" w:cstheme="majorBidi"/>
          <w:b/>
          <w:bCs/>
          <w:color w:val="7BA9A9" w:themeColor="accent2"/>
          <w:sz w:val="28"/>
          <w:szCs w:val="28"/>
        </w:rPr>
      </w:pPr>
    </w:p>
    <w:p w14:paraId="424A2398" w14:textId="121BD954" w:rsidR="00FA5E94" w:rsidRPr="00D57169" w:rsidRDefault="00FA5E94">
      <w:pPr>
        <w:spacing w:after="160"/>
        <w:jc w:val="left"/>
        <w:rPr>
          <w:rFonts w:asciiTheme="majorBidi" w:hAnsiTheme="majorBidi" w:cstheme="majorBidi"/>
          <w:lang w:val="fr-FR"/>
        </w:rPr>
      </w:pPr>
    </w:p>
    <w:p w14:paraId="7AA16296" w14:textId="09200F7C" w:rsidR="0046399A" w:rsidRPr="00D57169" w:rsidRDefault="0046399A">
      <w:pPr>
        <w:spacing w:after="160"/>
        <w:jc w:val="left"/>
        <w:rPr>
          <w:rFonts w:asciiTheme="majorBidi" w:hAnsiTheme="majorBidi" w:cstheme="majorBidi"/>
          <w:lang w:val="fr-FR"/>
        </w:rPr>
      </w:pPr>
      <w:r w:rsidRPr="00D57169">
        <w:rPr>
          <w:rFonts w:asciiTheme="majorBidi" w:hAnsiTheme="majorBidi" w:cstheme="majorBidi"/>
          <w:lang w:val="fr-FR"/>
        </w:rPr>
        <w:br w:type="page"/>
      </w:r>
    </w:p>
    <w:p w14:paraId="47927DAC" w14:textId="77777777" w:rsidR="00556D99" w:rsidRPr="00D469DA" w:rsidRDefault="00556D99" w:rsidP="00556D99">
      <w:pPr>
        <w:pStyle w:val="Heading1"/>
        <w:numPr>
          <w:ilvl w:val="0"/>
          <w:numId w:val="0"/>
        </w:numPr>
        <w:ind w:left="432" w:hanging="432"/>
        <w:rPr>
          <w:rFonts w:asciiTheme="majorBidi" w:hAnsiTheme="majorBidi"/>
        </w:rPr>
      </w:pPr>
      <w:bookmarkStart w:id="0" w:name="_Toc180053419"/>
      <w:bookmarkStart w:id="1" w:name="_Toc185777028"/>
      <w:r w:rsidRPr="00D469DA">
        <w:rPr>
          <w:rFonts w:asciiTheme="majorBidi" w:hAnsiTheme="majorBidi"/>
        </w:rPr>
        <w:lastRenderedPageBreak/>
        <w:t>Revision History</w:t>
      </w:r>
      <w:bookmarkEnd w:id="0"/>
      <w:bookmarkEnd w:id="1"/>
    </w:p>
    <w:tbl>
      <w:tblPr>
        <w:tblStyle w:val="TableGrid"/>
        <w:tblW w:w="0" w:type="auto"/>
        <w:tblLook w:val="04A0" w:firstRow="1" w:lastRow="0" w:firstColumn="1" w:lastColumn="0" w:noHBand="0" w:noVBand="1"/>
      </w:tblPr>
      <w:tblGrid>
        <w:gridCol w:w="837"/>
        <w:gridCol w:w="6808"/>
        <w:gridCol w:w="1705"/>
      </w:tblGrid>
      <w:tr w:rsidR="00556D99" w:rsidRPr="00D469DA" w14:paraId="4468F482" w14:textId="77777777" w:rsidTr="6ECD69EA">
        <w:tc>
          <w:tcPr>
            <w:tcW w:w="837" w:type="dxa"/>
            <w:shd w:val="clear" w:color="auto" w:fill="43586D" w:themeFill="accent1"/>
          </w:tcPr>
          <w:p w14:paraId="59EC1BE8" w14:textId="77777777" w:rsidR="00556D99" w:rsidRPr="00D469DA" w:rsidRDefault="00556D99">
            <w:pPr>
              <w:rPr>
                <w:rFonts w:asciiTheme="majorBidi" w:hAnsiTheme="majorBidi" w:cstheme="majorBidi"/>
                <w:b/>
                <w:bCs/>
                <w:color w:val="FFFFFF" w:themeColor="background1"/>
              </w:rPr>
            </w:pPr>
            <w:r w:rsidRPr="00D469DA">
              <w:rPr>
                <w:rFonts w:asciiTheme="majorBidi" w:hAnsiTheme="majorBidi" w:cstheme="majorBidi"/>
                <w:b/>
                <w:bCs/>
                <w:color w:val="FFFFFF" w:themeColor="background1"/>
              </w:rPr>
              <w:t>No.</w:t>
            </w:r>
          </w:p>
        </w:tc>
        <w:tc>
          <w:tcPr>
            <w:tcW w:w="6808" w:type="dxa"/>
            <w:shd w:val="clear" w:color="auto" w:fill="43586D" w:themeFill="accent1"/>
          </w:tcPr>
          <w:p w14:paraId="51F766C0" w14:textId="77777777" w:rsidR="00556D99" w:rsidRPr="00D469DA" w:rsidRDefault="00556D99">
            <w:pPr>
              <w:rPr>
                <w:rFonts w:asciiTheme="majorBidi" w:hAnsiTheme="majorBidi" w:cstheme="majorBidi"/>
                <w:b/>
                <w:bCs/>
                <w:color w:val="FFFFFF" w:themeColor="background1"/>
              </w:rPr>
            </w:pPr>
            <w:r w:rsidRPr="00D469DA">
              <w:rPr>
                <w:rFonts w:asciiTheme="majorBidi" w:hAnsiTheme="majorBidi" w:cstheme="majorBidi"/>
                <w:b/>
                <w:bCs/>
                <w:color w:val="FFFFFF" w:themeColor="background1"/>
              </w:rPr>
              <w:t>Description</w:t>
            </w:r>
          </w:p>
        </w:tc>
        <w:tc>
          <w:tcPr>
            <w:tcW w:w="1705" w:type="dxa"/>
            <w:shd w:val="clear" w:color="auto" w:fill="43586D" w:themeFill="accent1"/>
          </w:tcPr>
          <w:p w14:paraId="1B2DBAEE" w14:textId="77777777" w:rsidR="00556D99" w:rsidRPr="00D469DA" w:rsidRDefault="00556D99">
            <w:pPr>
              <w:rPr>
                <w:rFonts w:asciiTheme="majorBidi" w:hAnsiTheme="majorBidi" w:cstheme="majorBidi"/>
                <w:b/>
                <w:bCs/>
                <w:color w:val="FFFFFF" w:themeColor="background1"/>
              </w:rPr>
            </w:pPr>
            <w:r w:rsidRPr="00D469DA">
              <w:rPr>
                <w:rFonts w:asciiTheme="majorBidi" w:hAnsiTheme="majorBidi" w:cstheme="majorBidi"/>
                <w:b/>
                <w:bCs/>
                <w:color w:val="FFFFFF" w:themeColor="background1"/>
              </w:rPr>
              <w:t>Date</w:t>
            </w:r>
          </w:p>
        </w:tc>
      </w:tr>
      <w:tr w:rsidR="00556D99" w:rsidRPr="00D469DA" w14:paraId="3CDD1325" w14:textId="77777777" w:rsidTr="6ECD69EA">
        <w:tc>
          <w:tcPr>
            <w:tcW w:w="837" w:type="dxa"/>
          </w:tcPr>
          <w:p w14:paraId="0978F3F9" w14:textId="4874127F" w:rsidR="00556D99" w:rsidRPr="00D469DA" w:rsidRDefault="00AE09C9">
            <w:pPr>
              <w:rPr>
                <w:rFonts w:asciiTheme="majorBidi" w:hAnsiTheme="majorBidi" w:cstheme="majorBidi"/>
              </w:rPr>
            </w:pPr>
            <w:r>
              <w:rPr>
                <w:rFonts w:asciiTheme="majorBidi" w:hAnsiTheme="majorBidi" w:cstheme="majorBidi"/>
              </w:rPr>
              <w:t>0.1</w:t>
            </w:r>
          </w:p>
        </w:tc>
        <w:tc>
          <w:tcPr>
            <w:tcW w:w="6808" w:type="dxa"/>
          </w:tcPr>
          <w:p w14:paraId="00345BA5" w14:textId="67695B1A" w:rsidR="00556D99" w:rsidRPr="00D469DA" w:rsidRDefault="00556D99" w:rsidP="6ECD69EA">
            <w:pPr>
              <w:rPr>
                <w:rFonts w:asciiTheme="majorBidi" w:hAnsiTheme="majorBidi" w:cstheme="majorBidi"/>
              </w:rPr>
            </w:pPr>
            <w:r w:rsidRPr="6ECD69EA">
              <w:rPr>
                <w:rFonts w:asciiTheme="majorBidi" w:hAnsiTheme="majorBidi" w:cstheme="majorBidi"/>
              </w:rPr>
              <w:t>First Draft</w:t>
            </w:r>
            <w:r w:rsidR="00B92A93" w:rsidRPr="6ECD69EA">
              <w:rPr>
                <w:rFonts w:asciiTheme="majorBidi" w:hAnsiTheme="majorBidi" w:cstheme="majorBidi"/>
              </w:rPr>
              <w:t xml:space="preserve"> for </w:t>
            </w:r>
            <w:r w:rsidR="00AE09C9">
              <w:rPr>
                <w:rFonts w:asciiTheme="majorBidi" w:hAnsiTheme="majorBidi" w:cstheme="majorBidi"/>
              </w:rPr>
              <w:t>stakeholder</w:t>
            </w:r>
            <w:r w:rsidR="00B92A93" w:rsidRPr="6ECD69EA">
              <w:rPr>
                <w:rFonts w:asciiTheme="majorBidi" w:hAnsiTheme="majorBidi" w:cstheme="majorBidi"/>
              </w:rPr>
              <w:t xml:space="preserve"> review</w:t>
            </w:r>
          </w:p>
        </w:tc>
        <w:tc>
          <w:tcPr>
            <w:tcW w:w="1705" w:type="dxa"/>
          </w:tcPr>
          <w:p w14:paraId="73AC87A7" w14:textId="41369328" w:rsidR="00556D99" w:rsidRPr="00D469DA" w:rsidRDefault="00AE09C9">
            <w:pPr>
              <w:rPr>
                <w:rFonts w:asciiTheme="majorBidi" w:hAnsiTheme="majorBidi" w:cstheme="majorBidi"/>
              </w:rPr>
            </w:pPr>
            <w:r>
              <w:rPr>
                <w:rFonts w:asciiTheme="majorBidi" w:hAnsiTheme="majorBidi" w:cstheme="majorBidi"/>
              </w:rPr>
              <w:t>6/3</w:t>
            </w:r>
            <w:r w:rsidR="007E2CB7" w:rsidRPr="00D469DA">
              <w:rPr>
                <w:rFonts w:asciiTheme="majorBidi" w:hAnsiTheme="majorBidi" w:cstheme="majorBidi"/>
              </w:rPr>
              <w:t>/202</w:t>
            </w:r>
            <w:r w:rsidR="00577F67">
              <w:rPr>
                <w:rFonts w:asciiTheme="majorBidi" w:hAnsiTheme="majorBidi" w:cstheme="majorBidi"/>
              </w:rPr>
              <w:t>5</w:t>
            </w:r>
          </w:p>
        </w:tc>
      </w:tr>
      <w:tr w:rsidR="00495DE9" w:rsidRPr="00D469DA" w14:paraId="6D4D8776" w14:textId="77777777" w:rsidTr="6ECD69EA">
        <w:tc>
          <w:tcPr>
            <w:tcW w:w="837" w:type="dxa"/>
          </w:tcPr>
          <w:p w14:paraId="24DBB87C" w14:textId="18859A95" w:rsidR="00495DE9" w:rsidRPr="00D469DA" w:rsidRDefault="00AE09C9">
            <w:pPr>
              <w:rPr>
                <w:rFonts w:asciiTheme="majorBidi" w:hAnsiTheme="majorBidi" w:cstheme="majorBidi"/>
              </w:rPr>
            </w:pPr>
            <w:r>
              <w:rPr>
                <w:rFonts w:asciiTheme="majorBidi" w:hAnsiTheme="majorBidi" w:cstheme="majorBidi"/>
              </w:rPr>
              <w:t>0.</w:t>
            </w:r>
            <w:r w:rsidR="00495DE9">
              <w:rPr>
                <w:rFonts w:asciiTheme="majorBidi" w:hAnsiTheme="majorBidi" w:cstheme="majorBidi"/>
              </w:rPr>
              <w:t>2</w:t>
            </w:r>
          </w:p>
        </w:tc>
        <w:tc>
          <w:tcPr>
            <w:tcW w:w="6808" w:type="dxa"/>
          </w:tcPr>
          <w:p w14:paraId="1C414338" w14:textId="22CB2495" w:rsidR="00495DE9" w:rsidRPr="00D469DA" w:rsidRDefault="00495DE9">
            <w:pPr>
              <w:rPr>
                <w:rFonts w:asciiTheme="majorBidi" w:hAnsiTheme="majorBidi" w:cstheme="majorBidi"/>
              </w:rPr>
            </w:pPr>
          </w:p>
        </w:tc>
        <w:tc>
          <w:tcPr>
            <w:tcW w:w="1705" w:type="dxa"/>
          </w:tcPr>
          <w:p w14:paraId="0EBC6A7A" w14:textId="6E57364D" w:rsidR="00495DE9" w:rsidRPr="00D469DA" w:rsidRDefault="00495DE9">
            <w:pPr>
              <w:rPr>
                <w:rFonts w:asciiTheme="majorBidi" w:hAnsiTheme="majorBidi" w:cstheme="majorBidi"/>
              </w:rPr>
            </w:pPr>
          </w:p>
        </w:tc>
      </w:tr>
      <w:tr w:rsidR="005C2318" w:rsidRPr="00D469DA" w14:paraId="30E19986" w14:textId="77777777" w:rsidTr="6ECD69EA">
        <w:tc>
          <w:tcPr>
            <w:tcW w:w="837" w:type="dxa"/>
          </w:tcPr>
          <w:p w14:paraId="613206DE" w14:textId="16E7679D" w:rsidR="005C2318" w:rsidRDefault="00AE09C9">
            <w:pPr>
              <w:rPr>
                <w:rFonts w:asciiTheme="majorBidi" w:hAnsiTheme="majorBidi" w:cstheme="majorBidi"/>
              </w:rPr>
            </w:pPr>
            <w:r>
              <w:rPr>
                <w:rFonts w:asciiTheme="majorBidi" w:hAnsiTheme="majorBidi" w:cstheme="majorBidi"/>
              </w:rPr>
              <w:t>0.3</w:t>
            </w:r>
          </w:p>
        </w:tc>
        <w:tc>
          <w:tcPr>
            <w:tcW w:w="6808" w:type="dxa"/>
          </w:tcPr>
          <w:p w14:paraId="573E53AE" w14:textId="51625653" w:rsidR="005C2318" w:rsidRDefault="005C2318">
            <w:pPr>
              <w:rPr>
                <w:rFonts w:asciiTheme="majorBidi" w:hAnsiTheme="majorBidi" w:cstheme="majorBidi"/>
              </w:rPr>
            </w:pPr>
          </w:p>
        </w:tc>
        <w:tc>
          <w:tcPr>
            <w:tcW w:w="1705" w:type="dxa"/>
          </w:tcPr>
          <w:p w14:paraId="0D1D1CAC" w14:textId="66471E4D" w:rsidR="005C2318" w:rsidRDefault="005C2318">
            <w:pPr>
              <w:rPr>
                <w:rFonts w:asciiTheme="majorBidi" w:hAnsiTheme="majorBidi" w:cstheme="majorBidi"/>
              </w:rPr>
            </w:pPr>
          </w:p>
        </w:tc>
      </w:tr>
    </w:tbl>
    <w:p w14:paraId="083455E0" w14:textId="77777777" w:rsidR="00556D99" w:rsidRPr="00D469DA" w:rsidRDefault="00556D99" w:rsidP="00556D99">
      <w:pPr>
        <w:rPr>
          <w:rFonts w:asciiTheme="majorBidi" w:hAnsiTheme="majorBidi" w:cstheme="majorBidi"/>
        </w:rPr>
      </w:pPr>
    </w:p>
    <w:p w14:paraId="5ACF2746" w14:textId="77777777" w:rsidR="00556D99" w:rsidRPr="00D469DA" w:rsidRDefault="00556D99" w:rsidP="00556D99">
      <w:pPr>
        <w:rPr>
          <w:rFonts w:asciiTheme="majorBidi" w:hAnsiTheme="majorBidi" w:cstheme="majorBidi"/>
        </w:rPr>
      </w:pPr>
    </w:p>
    <w:p w14:paraId="4E89932A" w14:textId="6E05AADC" w:rsidR="00556D99" w:rsidRPr="00D469DA" w:rsidRDefault="00556D99">
      <w:pPr>
        <w:spacing w:after="160"/>
        <w:jc w:val="left"/>
        <w:rPr>
          <w:rFonts w:asciiTheme="majorBidi" w:hAnsiTheme="majorBidi" w:cstheme="majorBidi"/>
        </w:rPr>
      </w:pPr>
      <w:r w:rsidRPr="00D469DA">
        <w:rPr>
          <w:rFonts w:asciiTheme="majorBidi" w:hAnsiTheme="majorBidi" w:cstheme="majorBidi"/>
        </w:rPr>
        <w:br w:type="page"/>
      </w:r>
    </w:p>
    <w:sdt>
      <w:sdtPr>
        <w:rPr>
          <w:rFonts w:asciiTheme="majorBidi" w:eastAsiaTheme="minorEastAsia" w:hAnsiTheme="majorBidi" w:cstheme="minorBidi"/>
          <w:b/>
          <w:bCs/>
          <w:color w:val="auto"/>
          <w:kern w:val="2"/>
          <w:sz w:val="24"/>
          <w:szCs w:val="24"/>
          <w14:ligatures w14:val="standardContextual"/>
        </w:rPr>
        <w:id w:val="266436512"/>
        <w:docPartObj>
          <w:docPartGallery w:val="Table of Contents"/>
          <w:docPartUnique/>
        </w:docPartObj>
      </w:sdtPr>
      <w:sdtEndPr>
        <w:rPr>
          <w:noProof/>
          <w:color w:val="182F30" w:themeColor="text2"/>
          <w:sz w:val="22"/>
          <w:szCs w:val="22"/>
        </w:rPr>
      </w:sdtEndPr>
      <w:sdtContent>
        <w:p w14:paraId="6152BB10" w14:textId="5ECC7205" w:rsidR="00B82023" w:rsidRPr="00D469DA" w:rsidRDefault="00B82023" w:rsidP="00556D99">
          <w:pPr>
            <w:pStyle w:val="TOCHeading"/>
            <w:numPr>
              <w:ilvl w:val="0"/>
              <w:numId w:val="0"/>
            </w:numPr>
            <w:rPr>
              <w:rFonts w:asciiTheme="majorBidi" w:hAnsiTheme="majorBidi"/>
              <w:b/>
              <w:bCs/>
            </w:rPr>
          </w:pPr>
          <w:r w:rsidRPr="00D469DA">
            <w:rPr>
              <w:rFonts w:asciiTheme="majorBidi" w:hAnsiTheme="majorBidi"/>
              <w:b/>
              <w:bCs/>
            </w:rPr>
            <w:t>Table of Contents</w:t>
          </w:r>
        </w:p>
        <w:p w14:paraId="532D2BC7" w14:textId="0FAE3626" w:rsidR="00D57169" w:rsidRDefault="00B82023">
          <w:pPr>
            <w:pStyle w:val="TOC1"/>
            <w:tabs>
              <w:tab w:val="right" w:leader="dot" w:pos="9350"/>
            </w:tabs>
            <w:rPr>
              <w:rFonts w:eastAsiaTheme="minorEastAsia"/>
              <w:noProof/>
              <w:color w:val="auto"/>
              <w:sz w:val="24"/>
              <w:szCs w:val="24"/>
            </w:rPr>
          </w:pPr>
          <w:r w:rsidRPr="00D469DA">
            <w:rPr>
              <w:rFonts w:asciiTheme="majorBidi" w:hAnsiTheme="majorBidi" w:cstheme="majorBidi"/>
            </w:rPr>
            <w:fldChar w:fldCharType="begin"/>
          </w:r>
          <w:r w:rsidRPr="00D469DA">
            <w:rPr>
              <w:rFonts w:asciiTheme="majorBidi" w:hAnsiTheme="majorBidi" w:cstheme="majorBidi"/>
            </w:rPr>
            <w:instrText xml:space="preserve"> TOC \o "1-3" \h \z \t "Appendix SubSub,3,Appendix SubSub2,3" </w:instrText>
          </w:r>
          <w:r w:rsidRPr="00D469DA">
            <w:rPr>
              <w:rFonts w:asciiTheme="majorBidi" w:hAnsiTheme="majorBidi" w:cstheme="majorBidi"/>
            </w:rPr>
            <w:fldChar w:fldCharType="separate"/>
          </w:r>
          <w:hyperlink w:anchor="_Toc185777028" w:history="1">
            <w:r w:rsidR="00D57169" w:rsidRPr="003D47D2">
              <w:rPr>
                <w:rStyle w:val="Hyperlink"/>
                <w:rFonts w:asciiTheme="majorBidi" w:hAnsiTheme="majorBidi"/>
                <w:noProof/>
              </w:rPr>
              <w:t>Revision History</w:t>
            </w:r>
            <w:r w:rsidR="00D57169">
              <w:rPr>
                <w:noProof/>
                <w:webHidden/>
              </w:rPr>
              <w:tab/>
            </w:r>
            <w:r w:rsidR="00D57169">
              <w:rPr>
                <w:noProof/>
                <w:webHidden/>
              </w:rPr>
              <w:fldChar w:fldCharType="begin"/>
            </w:r>
            <w:r w:rsidR="00D57169">
              <w:rPr>
                <w:noProof/>
                <w:webHidden/>
              </w:rPr>
              <w:instrText xml:space="preserve"> PAGEREF _Toc185777028 \h </w:instrText>
            </w:r>
            <w:r w:rsidR="00D57169">
              <w:rPr>
                <w:noProof/>
                <w:webHidden/>
              </w:rPr>
            </w:r>
            <w:r w:rsidR="00D57169">
              <w:rPr>
                <w:noProof/>
                <w:webHidden/>
              </w:rPr>
              <w:fldChar w:fldCharType="separate"/>
            </w:r>
            <w:r w:rsidR="003A3C69">
              <w:rPr>
                <w:noProof/>
                <w:webHidden/>
              </w:rPr>
              <w:t>2</w:t>
            </w:r>
            <w:r w:rsidR="00D57169">
              <w:rPr>
                <w:noProof/>
                <w:webHidden/>
              </w:rPr>
              <w:fldChar w:fldCharType="end"/>
            </w:r>
          </w:hyperlink>
        </w:p>
        <w:p w14:paraId="06F546B7" w14:textId="75977D2E" w:rsidR="00D57169" w:rsidRDefault="00D57169">
          <w:pPr>
            <w:pStyle w:val="TOC1"/>
            <w:tabs>
              <w:tab w:val="left" w:pos="440"/>
              <w:tab w:val="right" w:leader="dot" w:pos="9350"/>
            </w:tabs>
            <w:rPr>
              <w:rFonts w:eastAsiaTheme="minorEastAsia"/>
              <w:noProof/>
              <w:color w:val="auto"/>
              <w:sz w:val="24"/>
              <w:szCs w:val="24"/>
            </w:rPr>
          </w:pPr>
          <w:hyperlink w:anchor="_Toc185777029" w:history="1">
            <w:r w:rsidRPr="003D47D2">
              <w:rPr>
                <w:rStyle w:val="Hyperlink"/>
                <w:rFonts w:asciiTheme="majorBidi" w:hAnsiTheme="majorBidi"/>
                <w:noProof/>
              </w:rPr>
              <w:t>1</w:t>
            </w:r>
            <w:r>
              <w:rPr>
                <w:rFonts w:eastAsiaTheme="minorEastAsia"/>
                <w:noProof/>
                <w:color w:val="auto"/>
                <w:sz w:val="24"/>
                <w:szCs w:val="24"/>
              </w:rPr>
              <w:tab/>
            </w:r>
            <w:r w:rsidRPr="003D47D2">
              <w:rPr>
                <w:rStyle w:val="Hyperlink"/>
                <w:rFonts w:asciiTheme="majorBidi" w:hAnsiTheme="majorBidi"/>
                <w:noProof/>
              </w:rPr>
              <w:t>Scope and Applicability</w:t>
            </w:r>
            <w:r>
              <w:rPr>
                <w:noProof/>
                <w:webHidden/>
              </w:rPr>
              <w:tab/>
            </w:r>
            <w:r>
              <w:rPr>
                <w:noProof/>
                <w:webHidden/>
              </w:rPr>
              <w:fldChar w:fldCharType="begin"/>
            </w:r>
            <w:r>
              <w:rPr>
                <w:noProof/>
                <w:webHidden/>
              </w:rPr>
              <w:instrText xml:space="preserve"> PAGEREF _Toc185777029 \h </w:instrText>
            </w:r>
            <w:r>
              <w:rPr>
                <w:noProof/>
                <w:webHidden/>
              </w:rPr>
            </w:r>
            <w:r>
              <w:rPr>
                <w:noProof/>
                <w:webHidden/>
              </w:rPr>
              <w:fldChar w:fldCharType="separate"/>
            </w:r>
            <w:r w:rsidR="003A3C69">
              <w:rPr>
                <w:noProof/>
                <w:webHidden/>
              </w:rPr>
              <w:t>4</w:t>
            </w:r>
            <w:r>
              <w:rPr>
                <w:noProof/>
                <w:webHidden/>
              </w:rPr>
              <w:fldChar w:fldCharType="end"/>
            </w:r>
          </w:hyperlink>
        </w:p>
        <w:p w14:paraId="0AA690A8" w14:textId="543C732A" w:rsidR="00D57169" w:rsidRDefault="00D57169">
          <w:pPr>
            <w:pStyle w:val="TOC1"/>
            <w:tabs>
              <w:tab w:val="left" w:pos="440"/>
              <w:tab w:val="right" w:leader="dot" w:pos="9350"/>
            </w:tabs>
            <w:rPr>
              <w:rFonts w:eastAsiaTheme="minorEastAsia"/>
              <w:noProof/>
              <w:color w:val="auto"/>
              <w:sz w:val="24"/>
              <w:szCs w:val="24"/>
            </w:rPr>
          </w:pPr>
          <w:hyperlink w:anchor="_Toc185777030" w:history="1">
            <w:r w:rsidRPr="003D47D2">
              <w:rPr>
                <w:rStyle w:val="Hyperlink"/>
                <w:rFonts w:asciiTheme="majorBidi" w:hAnsiTheme="majorBidi"/>
                <w:noProof/>
              </w:rPr>
              <w:t>2</w:t>
            </w:r>
            <w:r>
              <w:rPr>
                <w:rFonts w:eastAsiaTheme="minorEastAsia"/>
                <w:noProof/>
                <w:color w:val="auto"/>
                <w:sz w:val="24"/>
                <w:szCs w:val="24"/>
              </w:rPr>
              <w:tab/>
            </w:r>
            <w:r w:rsidRPr="003D47D2">
              <w:rPr>
                <w:rStyle w:val="Hyperlink"/>
                <w:rFonts w:asciiTheme="majorBidi" w:hAnsiTheme="majorBidi"/>
                <w:noProof/>
              </w:rPr>
              <w:t>Model Submittal Process Flow</w:t>
            </w:r>
            <w:r>
              <w:rPr>
                <w:noProof/>
                <w:webHidden/>
              </w:rPr>
              <w:tab/>
            </w:r>
            <w:r>
              <w:rPr>
                <w:noProof/>
                <w:webHidden/>
              </w:rPr>
              <w:fldChar w:fldCharType="begin"/>
            </w:r>
            <w:r>
              <w:rPr>
                <w:noProof/>
                <w:webHidden/>
              </w:rPr>
              <w:instrText xml:space="preserve"> PAGEREF _Toc185777030 \h </w:instrText>
            </w:r>
            <w:r>
              <w:rPr>
                <w:noProof/>
                <w:webHidden/>
              </w:rPr>
            </w:r>
            <w:r>
              <w:rPr>
                <w:noProof/>
                <w:webHidden/>
              </w:rPr>
              <w:fldChar w:fldCharType="separate"/>
            </w:r>
            <w:r w:rsidR="003A3C69">
              <w:rPr>
                <w:noProof/>
                <w:webHidden/>
              </w:rPr>
              <w:t>5</w:t>
            </w:r>
            <w:r>
              <w:rPr>
                <w:noProof/>
                <w:webHidden/>
              </w:rPr>
              <w:fldChar w:fldCharType="end"/>
            </w:r>
          </w:hyperlink>
        </w:p>
        <w:p w14:paraId="33083D05" w14:textId="5AC36289" w:rsidR="00D57169" w:rsidRDefault="00D57169">
          <w:pPr>
            <w:pStyle w:val="TOC1"/>
            <w:tabs>
              <w:tab w:val="left" w:pos="440"/>
              <w:tab w:val="right" w:leader="dot" w:pos="9350"/>
            </w:tabs>
            <w:rPr>
              <w:rFonts w:eastAsiaTheme="minorEastAsia"/>
              <w:noProof/>
              <w:color w:val="auto"/>
              <w:sz w:val="24"/>
              <w:szCs w:val="24"/>
            </w:rPr>
          </w:pPr>
          <w:hyperlink w:anchor="_Toc185777031" w:history="1">
            <w:r w:rsidRPr="003D47D2">
              <w:rPr>
                <w:rStyle w:val="Hyperlink"/>
                <w:rFonts w:asciiTheme="majorBidi" w:hAnsiTheme="majorBidi"/>
                <w:noProof/>
              </w:rPr>
              <w:t>3</w:t>
            </w:r>
            <w:r>
              <w:rPr>
                <w:rFonts w:eastAsiaTheme="minorEastAsia"/>
                <w:noProof/>
                <w:color w:val="auto"/>
                <w:sz w:val="24"/>
                <w:szCs w:val="24"/>
              </w:rPr>
              <w:tab/>
            </w:r>
            <w:r w:rsidRPr="003D47D2">
              <w:rPr>
                <w:rStyle w:val="Hyperlink"/>
                <w:rFonts w:asciiTheme="majorBidi" w:hAnsiTheme="majorBidi"/>
                <w:noProof/>
              </w:rPr>
              <w:t>Definitions</w:t>
            </w:r>
            <w:r>
              <w:rPr>
                <w:noProof/>
                <w:webHidden/>
              </w:rPr>
              <w:tab/>
            </w:r>
            <w:r>
              <w:rPr>
                <w:noProof/>
                <w:webHidden/>
              </w:rPr>
              <w:fldChar w:fldCharType="begin"/>
            </w:r>
            <w:r>
              <w:rPr>
                <w:noProof/>
                <w:webHidden/>
              </w:rPr>
              <w:instrText xml:space="preserve"> PAGEREF _Toc185777031 \h </w:instrText>
            </w:r>
            <w:r>
              <w:rPr>
                <w:noProof/>
                <w:webHidden/>
              </w:rPr>
            </w:r>
            <w:r>
              <w:rPr>
                <w:noProof/>
                <w:webHidden/>
              </w:rPr>
              <w:fldChar w:fldCharType="separate"/>
            </w:r>
            <w:r w:rsidR="003A3C69">
              <w:rPr>
                <w:noProof/>
                <w:webHidden/>
              </w:rPr>
              <w:t>7</w:t>
            </w:r>
            <w:r>
              <w:rPr>
                <w:noProof/>
                <w:webHidden/>
              </w:rPr>
              <w:fldChar w:fldCharType="end"/>
            </w:r>
          </w:hyperlink>
        </w:p>
        <w:p w14:paraId="5E19C74D" w14:textId="0E4F201C" w:rsidR="00D57169" w:rsidRDefault="00D57169">
          <w:pPr>
            <w:pStyle w:val="TOC1"/>
            <w:tabs>
              <w:tab w:val="left" w:pos="440"/>
              <w:tab w:val="right" w:leader="dot" w:pos="9350"/>
            </w:tabs>
            <w:rPr>
              <w:rFonts w:eastAsiaTheme="minorEastAsia"/>
              <w:noProof/>
              <w:color w:val="auto"/>
              <w:sz w:val="24"/>
              <w:szCs w:val="24"/>
            </w:rPr>
          </w:pPr>
          <w:hyperlink w:anchor="_Toc185777032" w:history="1">
            <w:r w:rsidRPr="003D47D2">
              <w:rPr>
                <w:rStyle w:val="Hyperlink"/>
                <w:rFonts w:asciiTheme="majorBidi" w:hAnsiTheme="majorBidi"/>
                <w:noProof/>
              </w:rPr>
              <w:t>4</w:t>
            </w:r>
            <w:r>
              <w:rPr>
                <w:rFonts w:eastAsiaTheme="minorEastAsia"/>
                <w:noProof/>
                <w:color w:val="auto"/>
                <w:sz w:val="24"/>
                <w:szCs w:val="24"/>
              </w:rPr>
              <w:tab/>
            </w:r>
            <w:r w:rsidRPr="003D47D2">
              <w:rPr>
                <w:rStyle w:val="Hyperlink"/>
                <w:rFonts w:asciiTheme="majorBidi" w:hAnsiTheme="majorBidi"/>
                <w:noProof/>
              </w:rPr>
              <w:t>Model Requirements</w:t>
            </w:r>
            <w:r>
              <w:rPr>
                <w:noProof/>
                <w:webHidden/>
              </w:rPr>
              <w:tab/>
            </w:r>
            <w:r>
              <w:rPr>
                <w:noProof/>
                <w:webHidden/>
              </w:rPr>
              <w:fldChar w:fldCharType="begin"/>
            </w:r>
            <w:r>
              <w:rPr>
                <w:noProof/>
                <w:webHidden/>
              </w:rPr>
              <w:instrText xml:space="preserve"> PAGEREF _Toc185777032 \h </w:instrText>
            </w:r>
            <w:r>
              <w:rPr>
                <w:noProof/>
                <w:webHidden/>
              </w:rPr>
            </w:r>
            <w:r>
              <w:rPr>
                <w:noProof/>
                <w:webHidden/>
              </w:rPr>
              <w:fldChar w:fldCharType="separate"/>
            </w:r>
            <w:r w:rsidR="003A3C69">
              <w:rPr>
                <w:noProof/>
                <w:webHidden/>
              </w:rPr>
              <w:t>7</w:t>
            </w:r>
            <w:r>
              <w:rPr>
                <w:noProof/>
                <w:webHidden/>
              </w:rPr>
              <w:fldChar w:fldCharType="end"/>
            </w:r>
          </w:hyperlink>
        </w:p>
        <w:p w14:paraId="1DFFB0B0" w14:textId="7B3789C1" w:rsidR="00D57169" w:rsidRDefault="00D57169">
          <w:pPr>
            <w:pStyle w:val="TOC2"/>
            <w:tabs>
              <w:tab w:val="left" w:pos="960"/>
              <w:tab w:val="right" w:leader="dot" w:pos="9350"/>
            </w:tabs>
            <w:rPr>
              <w:rFonts w:eastAsiaTheme="minorEastAsia"/>
              <w:noProof/>
              <w:color w:val="auto"/>
              <w:sz w:val="24"/>
              <w:szCs w:val="24"/>
            </w:rPr>
          </w:pPr>
          <w:hyperlink w:anchor="_Toc185777033" w:history="1">
            <w:r w:rsidRPr="003D47D2">
              <w:rPr>
                <w:rStyle w:val="Hyperlink"/>
                <w:rFonts w:asciiTheme="majorBidi" w:hAnsiTheme="majorBidi"/>
                <w:noProof/>
              </w:rPr>
              <w:t>4.1</w:t>
            </w:r>
            <w:r>
              <w:rPr>
                <w:rFonts w:eastAsiaTheme="minorEastAsia"/>
                <w:noProof/>
                <w:color w:val="auto"/>
                <w:sz w:val="24"/>
                <w:szCs w:val="24"/>
              </w:rPr>
              <w:tab/>
            </w:r>
            <w:r w:rsidRPr="003D47D2">
              <w:rPr>
                <w:rStyle w:val="Hyperlink"/>
                <w:rFonts w:asciiTheme="majorBidi" w:hAnsiTheme="majorBidi"/>
                <w:noProof/>
              </w:rPr>
              <w:t>General Requirements for All Models</w:t>
            </w:r>
            <w:r>
              <w:rPr>
                <w:noProof/>
                <w:webHidden/>
              </w:rPr>
              <w:tab/>
            </w:r>
            <w:r>
              <w:rPr>
                <w:noProof/>
                <w:webHidden/>
              </w:rPr>
              <w:fldChar w:fldCharType="begin"/>
            </w:r>
            <w:r>
              <w:rPr>
                <w:noProof/>
                <w:webHidden/>
              </w:rPr>
              <w:instrText xml:space="preserve"> PAGEREF _Toc185777033 \h </w:instrText>
            </w:r>
            <w:r>
              <w:rPr>
                <w:noProof/>
                <w:webHidden/>
              </w:rPr>
            </w:r>
            <w:r>
              <w:rPr>
                <w:noProof/>
                <w:webHidden/>
              </w:rPr>
              <w:fldChar w:fldCharType="separate"/>
            </w:r>
            <w:r w:rsidR="003A3C69">
              <w:rPr>
                <w:noProof/>
                <w:webHidden/>
              </w:rPr>
              <w:t>7</w:t>
            </w:r>
            <w:r>
              <w:rPr>
                <w:noProof/>
                <w:webHidden/>
              </w:rPr>
              <w:fldChar w:fldCharType="end"/>
            </w:r>
          </w:hyperlink>
        </w:p>
        <w:p w14:paraId="752A1000" w14:textId="28579F62" w:rsidR="00D57169" w:rsidRDefault="00D57169">
          <w:pPr>
            <w:pStyle w:val="TOC2"/>
            <w:tabs>
              <w:tab w:val="left" w:pos="960"/>
              <w:tab w:val="right" w:leader="dot" w:pos="9350"/>
            </w:tabs>
            <w:rPr>
              <w:rFonts w:eastAsiaTheme="minorEastAsia"/>
              <w:noProof/>
              <w:color w:val="auto"/>
              <w:sz w:val="24"/>
              <w:szCs w:val="24"/>
            </w:rPr>
          </w:pPr>
          <w:hyperlink w:anchor="_Toc185777034" w:history="1">
            <w:r w:rsidRPr="003D47D2">
              <w:rPr>
                <w:rStyle w:val="Hyperlink"/>
                <w:rFonts w:asciiTheme="majorBidi" w:hAnsiTheme="majorBidi"/>
                <w:noProof/>
              </w:rPr>
              <w:t>4.2</w:t>
            </w:r>
            <w:r>
              <w:rPr>
                <w:rFonts w:eastAsiaTheme="minorEastAsia"/>
                <w:noProof/>
                <w:color w:val="auto"/>
                <w:sz w:val="24"/>
                <w:szCs w:val="24"/>
              </w:rPr>
              <w:tab/>
            </w:r>
            <w:r w:rsidRPr="003D47D2">
              <w:rPr>
                <w:rStyle w:val="Hyperlink"/>
                <w:rFonts w:asciiTheme="majorBidi" w:hAnsiTheme="majorBidi"/>
                <w:noProof/>
              </w:rPr>
              <w:t>Requirements for Standard Library Models</w:t>
            </w:r>
            <w:r>
              <w:rPr>
                <w:noProof/>
                <w:webHidden/>
              </w:rPr>
              <w:tab/>
            </w:r>
            <w:r>
              <w:rPr>
                <w:noProof/>
                <w:webHidden/>
              </w:rPr>
              <w:fldChar w:fldCharType="begin"/>
            </w:r>
            <w:r>
              <w:rPr>
                <w:noProof/>
                <w:webHidden/>
              </w:rPr>
              <w:instrText xml:space="preserve"> PAGEREF _Toc185777034 \h </w:instrText>
            </w:r>
            <w:r>
              <w:rPr>
                <w:noProof/>
                <w:webHidden/>
              </w:rPr>
            </w:r>
            <w:r>
              <w:rPr>
                <w:noProof/>
                <w:webHidden/>
              </w:rPr>
              <w:fldChar w:fldCharType="separate"/>
            </w:r>
            <w:r w:rsidR="003A3C69">
              <w:rPr>
                <w:noProof/>
                <w:webHidden/>
              </w:rPr>
              <w:t>9</w:t>
            </w:r>
            <w:r>
              <w:rPr>
                <w:noProof/>
                <w:webHidden/>
              </w:rPr>
              <w:fldChar w:fldCharType="end"/>
            </w:r>
          </w:hyperlink>
        </w:p>
        <w:p w14:paraId="69B4B573" w14:textId="07198E72" w:rsidR="00D57169" w:rsidRDefault="00D57169">
          <w:pPr>
            <w:pStyle w:val="TOC2"/>
            <w:tabs>
              <w:tab w:val="left" w:pos="960"/>
              <w:tab w:val="right" w:leader="dot" w:pos="9350"/>
            </w:tabs>
            <w:rPr>
              <w:rFonts w:eastAsiaTheme="minorEastAsia"/>
              <w:noProof/>
              <w:color w:val="auto"/>
              <w:sz w:val="24"/>
              <w:szCs w:val="24"/>
            </w:rPr>
          </w:pPr>
          <w:hyperlink w:anchor="_Toc185777035" w:history="1">
            <w:r w:rsidRPr="003D47D2">
              <w:rPr>
                <w:rStyle w:val="Hyperlink"/>
                <w:rFonts w:asciiTheme="majorBidi" w:hAnsiTheme="majorBidi"/>
                <w:noProof/>
              </w:rPr>
              <w:t>4.3</w:t>
            </w:r>
            <w:r>
              <w:rPr>
                <w:rFonts w:eastAsiaTheme="minorEastAsia"/>
                <w:noProof/>
                <w:color w:val="auto"/>
                <w:sz w:val="24"/>
                <w:szCs w:val="24"/>
              </w:rPr>
              <w:tab/>
            </w:r>
            <w:r w:rsidRPr="003D47D2">
              <w:rPr>
                <w:rStyle w:val="Hyperlink"/>
                <w:rFonts w:asciiTheme="majorBidi" w:hAnsiTheme="majorBidi"/>
                <w:noProof/>
              </w:rPr>
              <w:t>Requirements for PSS</w:t>
            </w:r>
            <w:r w:rsidRPr="003D47D2">
              <w:rPr>
                <w:rStyle w:val="Hyperlink"/>
                <w:rFonts w:asciiTheme="majorBidi" w:hAnsiTheme="majorBidi"/>
                <w:noProof/>
                <w:vertAlign w:val="superscript"/>
              </w:rPr>
              <w:t>®</w:t>
            </w:r>
            <w:r w:rsidRPr="003D47D2">
              <w:rPr>
                <w:rStyle w:val="Hyperlink"/>
                <w:rFonts w:asciiTheme="majorBidi" w:hAnsiTheme="majorBidi"/>
                <w:noProof/>
              </w:rPr>
              <w:t>E UDMs</w:t>
            </w:r>
            <w:r>
              <w:rPr>
                <w:noProof/>
                <w:webHidden/>
              </w:rPr>
              <w:tab/>
            </w:r>
            <w:r>
              <w:rPr>
                <w:noProof/>
                <w:webHidden/>
              </w:rPr>
              <w:fldChar w:fldCharType="begin"/>
            </w:r>
            <w:r>
              <w:rPr>
                <w:noProof/>
                <w:webHidden/>
              </w:rPr>
              <w:instrText xml:space="preserve"> PAGEREF _Toc185777035 \h </w:instrText>
            </w:r>
            <w:r>
              <w:rPr>
                <w:noProof/>
                <w:webHidden/>
              </w:rPr>
            </w:r>
            <w:r>
              <w:rPr>
                <w:noProof/>
                <w:webHidden/>
              </w:rPr>
              <w:fldChar w:fldCharType="separate"/>
            </w:r>
            <w:r w:rsidR="003A3C69">
              <w:rPr>
                <w:noProof/>
                <w:webHidden/>
              </w:rPr>
              <w:t>10</w:t>
            </w:r>
            <w:r>
              <w:rPr>
                <w:noProof/>
                <w:webHidden/>
              </w:rPr>
              <w:fldChar w:fldCharType="end"/>
            </w:r>
          </w:hyperlink>
        </w:p>
        <w:p w14:paraId="54A1FAE1" w14:textId="41E51607" w:rsidR="00D57169" w:rsidRDefault="00D57169">
          <w:pPr>
            <w:pStyle w:val="TOC2"/>
            <w:tabs>
              <w:tab w:val="left" w:pos="960"/>
              <w:tab w:val="right" w:leader="dot" w:pos="9350"/>
            </w:tabs>
            <w:rPr>
              <w:rFonts w:eastAsiaTheme="minorEastAsia"/>
              <w:noProof/>
              <w:color w:val="auto"/>
              <w:sz w:val="24"/>
              <w:szCs w:val="24"/>
            </w:rPr>
          </w:pPr>
          <w:hyperlink w:anchor="_Toc185777036" w:history="1">
            <w:r w:rsidRPr="003D47D2">
              <w:rPr>
                <w:rStyle w:val="Hyperlink"/>
                <w:rFonts w:asciiTheme="majorBidi" w:hAnsiTheme="majorBidi"/>
                <w:noProof/>
              </w:rPr>
              <w:t>4.4</w:t>
            </w:r>
            <w:r>
              <w:rPr>
                <w:rFonts w:eastAsiaTheme="minorEastAsia"/>
                <w:noProof/>
                <w:color w:val="auto"/>
                <w:sz w:val="24"/>
                <w:szCs w:val="24"/>
              </w:rPr>
              <w:tab/>
            </w:r>
            <w:r w:rsidRPr="003D47D2">
              <w:rPr>
                <w:rStyle w:val="Hyperlink"/>
                <w:rFonts w:asciiTheme="majorBidi" w:hAnsiTheme="majorBidi"/>
                <w:noProof/>
              </w:rPr>
              <w:t>Requirements for TSAT™ UDMs</w:t>
            </w:r>
            <w:r>
              <w:rPr>
                <w:noProof/>
                <w:webHidden/>
              </w:rPr>
              <w:tab/>
            </w:r>
            <w:r>
              <w:rPr>
                <w:noProof/>
                <w:webHidden/>
              </w:rPr>
              <w:fldChar w:fldCharType="begin"/>
            </w:r>
            <w:r>
              <w:rPr>
                <w:noProof/>
                <w:webHidden/>
              </w:rPr>
              <w:instrText xml:space="preserve"> PAGEREF _Toc185777036 \h </w:instrText>
            </w:r>
            <w:r>
              <w:rPr>
                <w:noProof/>
                <w:webHidden/>
              </w:rPr>
            </w:r>
            <w:r>
              <w:rPr>
                <w:noProof/>
                <w:webHidden/>
              </w:rPr>
              <w:fldChar w:fldCharType="separate"/>
            </w:r>
            <w:r w:rsidR="003A3C69">
              <w:rPr>
                <w:noProof/>
                <w:webHidden/>
              </w:rPr>
              <w:t>10</w:t>
            </w:r>
            <w:r>
              <w:rPr>
                <w:noProof/>
                <w:webHidden/>
              </w:rPr>
              <w:fldChar w:fldCharType="end"/>
            </w:r>
          </w:hyperlink>
        </w:p>
        <w:p w14:paraId="65227E7A" w14:textId="489EC74E" w:rsidR="00D57169" w:rsidRDefault="00D57169">
          <w:pPr>
            <w:pStyle w:val="TOC2"/>
            <w:tabs>
              <w:tab w:val="left" w:pos="960"/>
              <w:tab w:val="right" w:leader="dot" w:pos="9350"/>
            </w:tabs>
            <w:rPr>
              <w:rFonts w:eastAsiaTheme="minorEastAsia"/>
              <w:noProof/>
              <w:color w:val="auto"/>
              <w:sz w:val="24"/>
              <w:szCs w:val="24"/>
            </w:rPr>
          </w:pPr>
          <w:hyperlink w:anchor="_Toc185777037" w:history="1">
            <w:r w:rsidRPr="003D47D2">
              <w:rPr>
                <w:rStyle w:val="Hyperlink"/>
                <w:rFonts w:asciiTheme="majorBidi" w:hAnsiTheme="majorBidi"/>
                <w:noProof/>
              </w:rPr>
              <w:t>4.5</w:t>
            </w:r>
            <w:r>
              <w:rPr>
                <w:rFonts w:eastAsiaTheme="minorEastAsia"/>
                <w:noProof/>
                <w:color w:val="auto"/>
                <w:sz w:val="24"/>
                <w:szCs w:val="24"/>
              </w:rPr>
              <w:tab/>
            </w:r>
            <w:r w:rsidRPr="003D47D2">
              <w:rPr>
                <w:rStyle w:val="Hyperlink"/>
                <w:rFonts w:asciiTheme="majorBidi" w:hAnsiTheme="majorBidi"/>
                <w:noProof/>
              </w:rPr>
              <w:t>Requirements for PSCAD™ Models</w:t>
            </w:r>
            <w:r>
              <w:rPr>
                <w:noProof/>
                <w:webHidden/>
              </w:rPr>
              <w:tab/>
            </w:r>
            <w:r>
              <w:rPr>
                <w:noProof/>
                <w:webHidden/>
              </w:rPr>
              <w:fldChar w:fldCharType="begin"/>
            </w:r>
            <w:r>
              <w:rPr>
                <w:noProof/>
                <w:webHidden/>
              </w:rPr>
              <w:instrText xml:space="preserve"> PAGEREF _Toc185777037 \h </w:instrText>
            </w:r>
            <w:r>
              <w:rPr>
                <w:noProof/>
                <w:webHidden/>
              </w:rPr>
            </w:r>
            <w:r>
              <w:rPr>
                <w:noProof/>
                <w:webHidden/>
              </w:rPr>
              <w:fldChar w:fldCharType="separate"/>
            </w:r>
            <w:r w:rsidR="003A3C69">
              <w:rPr>
                <w:noProof/>
                <w:webHidden/>
              </w:rPr>
              <w:t>11</w:t>
            </w:r>
            <w:r>
              <w:rPr>
                <w:noProof/>
                <w:webHidden/>
              </w:rPr>
              <w:fldChar w:fldCharType="end"/>
            </w:r>
          </w:hyperlink>
        </w:p>
        <w:p w14:paraId="775AE802" w14:textId="5048176A" w:rsidR="00D57169" w:rsidRDefault="00D57169">
          <w:pPr>
            <w:pStyle w:val="TOC1"/>
            <w:tabs>
              <w:tab w:val="left" w:pos="440"/>
              <w:tab w:val="right" w:leader="dot" w:pos="9350"/>
            </w:tabs>
            <w:rPr>
              <w:rFonts w:eastAsiaTheme="minorEastAsia"/>
              <w:noProof/>
              <w:color w:val="auto"/>
              <w:sz w:val="24"/>
              <w:szCs w:val="24"/>
            </w:rPr>
          </w:pPr>
          <w:hyperlink w:anchor="_Toc185777038" w:history="1">
            <w:r w:rsidRPr="003D47D2">
              <w:rPr>
                <w:rStyle w:val="Hyperlink"/>
                <w:rFonts w:asciiTheme="majorBidi" w:hAnsiTheme="majorBidi"/>
                <w:noProof/>
              </w:rPr>
              <w:t>5</w:t>
            </w:r>
            <w:r>
              <w:rPr>
                <w:rFonts w:eastAsiaTheme="minorEastAsia"/>
                <w:noProof/>
                <w:color w:val="auto"/>
                <w:sz w:val="24"/>
                <w:szCs w:val="24"/>
              </w:rPr>
              <w:tab/>
            </w:r>
            <w:r w:rsidRPr="003D47D2">
              <w:rPr>
                <w:rStyle w:val="Hyperlink"/>
                <w:rFonts w:asciiTheme="majorBidi" w:hAnsiTheme="majorBidi"/>
                <w:noProof/>
              </w:rPr>
              <w:t>Model Quality and Performance Tests</w:t>
            </w:r>
            <w:r>
              <w:rPr>
                <w:noProof/>
                <w:webHidden/>
              </w:rPr>
              <w:tab/>
            </w:r>
            <w:r>
              <w:rPr>
                <w:noProof/>
                <w:webHidden/>
              </w:rPr>
              <w:fldChar w:fldCharType="begin"/>
            </w:r>
            <w:r>
              <w:rPr>
                <w:noProof/>
                <w:webHidden/>
              </w:rPr>
              <w:instrText xml:space="preserve"> PAGEREF _Toc185777038 \h </w:instrText>
            </w:r>
            <w:r>
              <w:rPr>
                <w:noProof/>
                <w:webHidden/>
              </w:rPr>
            </w:r>
            <w:r>
              <w:rPr>
                <w:noProof/>
                <w:webHidden/>
              </w:rPr>
              <w:fldChar w:fldCharType="separate"/>
            </w:r>
            <w:r w:rsidR="003A3C69">
              <w:rPr>
                <w:noProof/>
                <w:webHidden/>
              </w:rPr>
              <w:t>12</w:t>
            </w:r>
            <w:r>
              <w:rPr>
                <w:noProof/>
                <w:webHidden/>
              </w:rPr>
              <w:fldChar w:fldCharType="end"/>
            </w:r>
          </w:hyperlink>
        </w:p>
        <w:p w14:paraId="75837ED2" w14:textId="216995A1" w:rsidR="00D57169" w:rsidRDefault="00D57169">
          <w:pPr>
            <w:pStyle w:val="TOC2"/>
            <w:tabs>
              <w:tab w:val="left" w:pos="960"/>
              <w:tab w:val="right" w:leader="dot" w:pos="9350"/>
            </w:tabs>
            <w:rPr>
              <w:rFonts w:eastAsiaTheme="minorEastAsia"/>
              <w:noProof/>
              <w:color w:val="auto"/>
              <w:sz w:val="24"/>
              <w:szCs w:val="24"/>
            </w:rPr>
          </w:pPr>
          <w:hyperlink w:anchor="_Toc185777039" w:history="1">
            <w:r w:rsidRPr="003D47D2">
              <w:rPr>
                <w:rStyle w:val="Hyperlink"/>
                <w:rFonts w:asciiTheme="majorBidi" w:hAnsiTheme="majorBidi"/>
                <w:noProof/>
              </w:rPr>
              <w:t>5.1</w:t>
            </w:r>
            <w:r>
              <w:rPr>
                <w:rFonts w:eastAsiaTheme="minorEastAsia"/>
                <w:noProof/>
                <w:color w:val="auto"/>
                <w:sz w:val="24"/>
                <w:szCs w:val="24"/>
              </w:rPr>
              <w:tab/>
            </w:r>
            <w:r w:rsidRPr="003D47D2">
              <w:rPr>
                <w:rStyle w:val="Hyperlink"/>
                <w:rFonts w:asciiTheme="majorBidi" w:hAnsiTheme="majorBidi"/>
                <w:noProof/>
              </w:rPr>
              <w:t>Quality and Performance Tests for All Models</w:t>
            </w:r>
            <w:r>
              <w:rPr>
                <w:noProof/>
                <w:webHidden/>
              </w:rPr>
              <w:tab/>
            </w:r>
            <w:r>
              <w:rPr>
                <w:noProof/>
                <w:webHidden/>
              </w:rPr>
              <w:fldChar w:fldCharType="begin"/>
            </w:r>
            <w:r>
              <w:rPr>
                <w:noProof/>
                <w:webHidden/>
              </w:rPr>
              <w:instrText xml:space="preserve"> PAGEREF _Toc185777039 \h </w:instrText>
            </w:r>
            <w:r>
              <w:rPr>
                <w:noProof/>
                <w:webHidden/>
              </w:rPr>
            </w:r>
            <w:r>
              <w:rPr>
                <w:noProof/>
                <w:webHidden/>
              </w:rPr>
              <w:fldChar w:fldCharType="separate"/>
            </w:r>
            <w:r w:rsidR="003A3C69">
              <w:rPr>
                <w:noProof/>
                <w:webHidden/>
              </w:rPr>
              <w:t>13</w:t>
            </w:r>
            <w:r>
              <w:rPr>
                <w:noProof/>
                <w:webHidden/>
              </w:rPr>
              <w:fldChar w:fldCharType="end"/>
            </w:r>
          </w:hyperlink>
        </w:p>
        <w:p w14:paraId="50A54649" w14:textId="4B71DAE2" w:rsidR="00D57169" w:rsidRDefault="00D57169">
          <w:pPr>
            <w:pStyle w:val="TOC3"/>
            <w:rPr>
              <w:rFonts w:asciiTheme="minorHAnsi" w:eastAsiaTheme="minorEastAsia" w:hAnsiTheme="minorHAnsi" w:cstheme="minorBidi"/>
              <w:color w:val="auto"/>
              <w:sz w:val="24"/>
              <w:szCs w:val="24"/>
            </w:rPr>
          </w:pPr>
          <w:hyperlink w:anchor="_Toc185777040" w:history="1">
            <w:r w:rsidRPr="003D47D2">
              <w:rPr>
                <w:rStyle w:val="Hyperlink"/>
              </w:rPr>
              <w:t>5.1.1</w:t>
            </w:r>
            <w:r>
              <w:rPr>
                <w:rFonts w:asciiTheme="minorHAnsi" w:eastAsiaTheme="minorEastAsia" w:hAnsiTheme="minorHAnsi" w:cstheme="minorBidi"/>
                <w:color w:val="auto"/>
                <w:sz w:val="24"/>
                <w:szCs w:val="24"/>
              </w:rPr>
              <w:tab/>
            </w:r>
            <w:r w:rsidRPr="003D47D2">
              <w:rPr>
                <w:rStyle w:val="Hyperlink"/>
              </w:rPr>
              <w:t>Initialization Tests</w:t>
            </w:r>
            <w:r>
              <w:rPr>
                <w:webHidden/>
              </w:rPr>
              <w:tab/>
            </w:r>
            <w:r>
              <w:rPr>
                <w:webHidden/>
              </w:rPr>
              <w:fldChar w:fldCharType="begin"/>
            </w:r>
            <w:r>
              <w:rPr>
                <w:webHidden/>
              </w:rPr>
              <w:instrText xml:space="preserve"> PAGEREF _Toc185777040 \h </w:instrText>
            </w:r>
            <w:r>
              <w:rPr>
                <w:webHidden/>
              </w:rPr>
            </w:r>
            <w:r>
              <w:rPr>
                <w:webHidden/>
              </w:rPr>
              <w:fldChar w:fldCharType="separate"/>
            </w:r>
            <w:r w:rsidR="003A3C69">
              <w:rPr>
                <w:webHidden/>
              </w:rPr>
              <w:t>14</w:t>
            </w:r>
            <w:r>
              <w:rPr>
                <w:webHidden/>
              </w:rPr>
              <w:fldChar w:fldCharType="end"/>
            </w:r>
          </w:hyperlink>
        </w:p>
        <w:p w14:paraId="6F862C11" w14:textId="5892EC47" w:rsidR="00D57169" w:rsidRDefault="00D57169">
          <w:pPr>
            <w:pStyle w:val="TOC3"/>
            <w:rPr>
              <w:rFonts w:asciiTheme="minorHAnsi" w:eastAsiaTheme="minorEastAsia" w:hAnsiTheme="minorHAnsi" w:cstheme="minorBidi"/>
              <w:color w:val="auto"/>
              <w:sz w:val="24"/>
              <w:szCs w:val="24"/>
            </w:rPr>
          </w:pPr>
          <w:hyperlink w:anchor="_Toc185777041" w:history="1">
            <w:r w:rsidRPr="003D47D2">
              <w:rPr>
                <w:rStyle w:val="Hyperlink"/>
              </w:rPr>
              <w:t>5.1.2</w:t>
            </w:r>
            <w:r>
              <w:rPr>
                <w:rFonts w:asciiTheme="minorHAnsi" w:eastAsiaTheme="minorEastAsia" w:hAnsiTheme="minorHAnsi" w:cstheme="minorBidi"/>
                <w:color w:val="auto"/>
                <w:sz w:val="24"/>
                <w:szCs w:val="24"/>
              </w:rPr>
              <w:tab/>
            </w:r>
            <w:r w:rsidRPr="003D47D2">
              <w:rPr>
                <w:rStyle w:val="Hyperlink"/>
              </w:rPr>
              <w:t>Balanced Fault Ride-Through Tests</w:t>
            </w:r>
            <w:r>
              <w:rPr>
                <w:webHidden/>
              </w:rPr>
              <w:tab/>
            </w:r>
            <w:r>
              <w:rPr>
                <w:webHidden/>
              </w:rPr>
              <w:fldChar w:fldCharType="begin"/>
            </w:r>
            <w:r>
              <w:rPr>
                <w:webHidden/>
              </w:rPr>
              <w:instrText xml:space="preserve"> PAGEREF _Toc185777041 \h </w:instrText>
            </w:r>
            <w:r>
              <w:rPr>
                <w:webHidden/>
              </w:rPr>
            </w:r>
            <w:r>
              <w:rPr>
                <w:webHidden/>
              </w:rPr>
              <w:fldChar w:fldCharType="separate"/>
            </w:r>
            <w:r w:rsidR="003A3C69">
              <w:rPr>
                <w:webHidden/>
              </w:rPr>
              <w:t>15</w:t>
            </w:r>
            <w:r>
              <w:rPr>
                <w:webHidden/>
              </w:rPr>
              <w:fldChar w:fldCharType="end"/>
            </w:r>
          </w:hyperlink>
        </w:p>
        <w:p w14:paraId="0955884F" w14:textId="06A4CF99" w:rsidR="00D57169" w:rsidRDefault="00D57169">
          <w:pPr>
            <w:pStyle w:val="TOC3"/>
            <w:rPr>
              <w:rFonts w:asciiTheme="minorHAnsi" w:eastAsiaTheme="minorEastAsia" w:hAnsiTheme="minorHAnsi" w:cstheme="minorBidi"/>
              <w:color w:val="auto"/>
              <w:sz w:val="24"/>
              <w:szCs w:val="24"/>
            </w:rPr>
          </w:pPr>
          <w:hyperlink w:anchor="_Toc185777042" w:history="1">
            <w:r w:rsidRPr="003D47D2">
              <w:rPr>
                <w:rStyle w:val="Hyperlink"/>
              </w:rPr>
              <w:t>5.1.3</w:t>
            </w:r>
            <w:r>
              <w:rPr>
                <w:rFonts w:asciiTheme="minorHAnsi" w:eastAsiaTheme="minorEastAsia" w:hAnsiTheme="minorHAnsi" w:cstheme="minorBidi"/>
                <w:color w:val="auto"/>
                <w:sz w:val="24"/>
                <w:szCs w:val="24"/>
              </w:rPr>
              <w:tab/>
            </w:r>
            <w:r w:rsidRPr="003D47D2">
              <w:rPr>
                <w:rStyle w:val="Hyperlink"/>
              </w:rPr>
              <w:t>Small Voltage Disturbance (SVD) Tests</w:t>
            </w:r>
            <w:r>
              <w:rPr>
                <w:webHidden/>
              </w:rPr>
              <w:tab/>
            </w:r>
            <w:r>
              <w:rPr>
                <w:webHidden/>
              </w:rPr>
              <w:fldChar w:fldCharType="begin"/>
            </w:r>
            <w:r>
              <w:rPr>
                <w:webHidden/>
              </w:rPr>
              <w:instrText xml:space="preserve"> PAGEREF _Toc185777042 \h </w:instrText>
            </w:r>
            <w:r>
              <w:rPr>
                <w:webHidden/>
              </w:rPr>
            </w:r>
            <w:r>
              <w:rPr>
                <w:webHidden/>
              </w:rPr>
              <w:fldChar w:fldCharType="separate"/>
            </w:r>
            <w:r w:rsidR="003A3C69">
              <w:rPr>
                <w:webHidden/>
              </w:rPr>
              <w:t>16</w:t>
            </w:r>
            <w:r>
              <w:rPr>
                <w:webHidden/>
              </w:rPr>
              <w:fldChar w:fldCharType="end"/>
            </w:r>
          </w:hyperlink>
        </w:p>
        <w:p w14:paraId="315AE331" w14:textId="1470E886" w:rsidR="00D57169" w:rsidRDefault="00D57169">
          <w:pPr>
            <w:pStyle w:val="TOC3"/>
            <w:rPr>
              <w:rFonts w:asciiTheme="minorHAnsi" w:eastAsiaTheme="minorEastAsia" w:hAnsiTheme="minorHAnsi" w:cstheme="minorBidi"/>
              <w:color w:val="auto"/>
              <w:sz w:val="24"/>
              <w:szCs w:val="24"/>
            </w:rPr>
          </w:pPr>
          <w:hyperlink w:anchor="_Toc185777043" w:history="1">
            <w:r w:rsidRPr="003D47D2">
              <w:rPr>
                <w:rStyle w:val="Hyperlink"/>
              </w:rPr>
              <w:t>5.1.4</w:t>
            </w:r>
            <w:r>
              <w:rPr>
                <w:rFonts w:asciiTheme="minorHAnsi" w:eastAsiaTheme="minorEastAsia" w:hAnsiTheme="minorHAnsi" w:cstheme="minorBidi"/>
                <w:color w:val="auto"/>
                <w:sz w:val="24"/>
                <w:szCs w:val="24"/>
              </w:rPr>
              <w:tab/>
            </w:r>
            <w:r w:rsidRPr="003D47D2">
              <w:rPr>
                <w:rStyle w:val="Hyperlink"/>
              </w:rPr>
              <w:t>Small Frequency Disturbance (SFD) Tests</w:t>
            </w:r>
            <w:r>
              <w:rPr>
                <w:webHidden/>
              </w:rPr>
              <w:tab/>
            </w:r>
            <w:r>
              <w:rPr>
                <w:webHidden/>
              </w:rPr>
              <w:fldChar w:fldCharType="begin"/>
            </w:r>
            <w:r>
              <w:rPr>
                <w:webHidden/>
              </w:rPr>
              <w:instrText xml:space="preserve"> PAGEREF _Toc185777043 \h </w:instrText>
            </w:r>
            <w:r>
              <w:rPr>
                <w:webHidden/>
              </w:rPr>
            </w:r>
            <w:r>
              <w:rPr>
                <w:webHidden/>
              </w:rPr>
              <w:fldChar w:fldCharType="separate"/>
            </w:r>
            <w:r w:rsidR="003A3C69">
              <w:rPr>
                <w:webHidden/>
              </w:rPr>
              <w:t>17</w:t>
            </w:r>
            <w:r>
              <w:rPr>
                <w:webHidden/>
              </w:rPr>
              <w:fldChar w:fldCharType="end"/>
            </w:r>
          </w:hyperlink>
        </w:p>
        <w:p w14:paraId="06CA93E3" w14:textId="542F197A" w:rsidR="00D57169" w:rsidRDefault="00D57169">
          <w:pPr>
            <w:pStyle w:val="TOC3"/>
            <w:rPr>
              <w:rFonts w:asciiTheme="minorHAnsi" w:eastAsiaTheme="minorEastAsia" w:hAnsiTheme="minorHAnsi" w:cstheme="minorBidi"/>
              <w:color w:val="auto"/>
              <w:sz w:val="24"/>
              <w:szCs w:val="24"/>
            </w:rPr>
          </w:pPr>
          <w:hyperlink w:anchor="_Toc185777044" w:history="1">
            <w:r w:rsidRPr="003D47D2">
              <w:rPr>
                <w:rStyle w:val="Hyperlink"/>
              </w:rPr>
              <w:t>5.1.5</w:t>
            </w:r>
            <w:r>
              <w:rPr>
                <w:rFonts w:asciiTheme="minorHAnsi" w:eastAsiaTheme="minorEastAsia" w:hAnsiTheme="minorHAnsi" w:cstheme="minorBidi"/>
                <w:color w:val="auto"/>
                <w:sz w:val="24"/>
                <w:szCs w:val="24"/>
              </w:rPr>
              <w:tab/>
            </w:r>
            <w:r w:rsidRPr="003D47D2">
              <w:rPr>
                <w:rStyle w:val="Hyperlink"/>
              </w:rPr>
              <w:t>High-Voltage Ride-Through (HVRT) Tests</w:t>
            </w:r>
            <w:r>
              <w:rPr>
                <w:webHidden/>
              </w:rPr>
              <w:tab/>
            </w:r>
            <w:r>
              <w:rPr>
                <w:webHidden/>
              </w:rPr>
              <w:fldChar w:fldCharType="begin"/>
            </w:r>
            <w:r>
              <w:rPr>
                <w:webHidden/>
              </w:rPr>
              <w:instrText xml:space="preserve"> PAGEREF _Toc185777044 \h </w:instrText>
            </w:r>
            <w:r>
              <w:rPr>
                <w:webHidden/>
              </w:rPr>
            </w:r>
            <w:r>
              <w:rPr>
                <w:webHidden/>
              </w:rPr>
              <w:fldChar w:fldCharType="separate"/>
            </w:r>
            <w:r w:rsidR="003A3C69">
              <w:rPr>
                <w:webHidden/>
              </w:rPr>
              <w:t>18</w:t>
            </w:r>
            <w:r>
              <w:rPr>
                <w:webHidden/>
              </w:rPr>
              <w:fldChar w:fldCharType="end"/>
            </w:r>
          </w:hyperlink>
        </w:p>
        <w:p w14:paraId="24983113" w14:textId="1C2E16EE" w:rsidR="00D57169" w:rsidRDefault="00D57169">
          <w:pPr>
            <w:pStyle w:val="TOC3"/>
            <w:rPr>
              <w:rFonts w:asciiTheme="minorHAnsi" w:eastAsiaTheme="minorEastAsia" w:hAnsiTheme="minorHAnsi" w:cstheme="minorBidi"/>
              <w:color w:val="auto"/>
              <w:sz w:val="24"/>
              <w:szCs w:val="24"/>
            </w:rPr>
          </w:pPr>
          <w:hyperlink w:anchor="_Toc185777045" w:history="1">
            <w:r w:rsidRPr="003D47D2">
              <w:rPr>
                <w:rStyle w:val="Hyperlink"/>
              </w:rPr>
              <w:t>5.1.6</w:t>
            </w:r>
            <w:r>
              <w:rPr>
                <w:rFonts w:asciiTheme="minorHAnsi" w:eastAsiaTheme="minorEastAsia" w:hAnsiTheme="minorHAnsi" w:cstheme="minorBidi"/>
                <w:color w:val="auto"/>
                <w:sz w:val="24"/>
                <w:szCs w:val="24"/>
              </w:rPr>
              <w:tab/>
            </w:r>
            <w:r w:rsidRPr="003D47D2">
              <w:rPr>
                <w:rStyle w:val="Hyperlink"/>
              </w:rPr>
              <w:t>Low-Voltage Ride-Through (LVRT) Tests</w:t>
            </w:r>
            <w:r>
              <w:rPr>
                <w:webHidden/>
              </w:rPr>
              <w:tab/>
            </w:r>
            <w:r>
              <w:rPr>
                <w:webHidden/>
              </w:rPr>
              <w:fldChar w:fldCharType="begin"/>
            </w:r>
            <w:r>
              <w:rPr>
                <w:webHidden/>
              </w:rPr>
              <w:instrText xml:space="preserve"> PAGEREF _Toc185777045 \h </w:instrText>
            </w:r>
            <w:r>
              <w:rPr>
                <w:webHidden/>
              </w:rPr>
            </w:r>
            <w:r>
              <w:rPr>
                <w:webHidden/>
              </w:rPr>
              <w:fldChar w:fldCharType="separate"/>
            </w:r>
            <w:r w:rsidR="003A3C69">
              <w:rPr>
                <w:webHidden/>
              </w:rPr>
              <w:t>19</w:t>
            </w:r>
            <w:r>
              <w:rPr>
                <w:webHidden/>
              </w:rPr>
              <w:fldChar w:fldCharType="end"/>
            </w:r>
          </w:hyperlink>
        </w:p>
        <w:p w14:paraId="7D9F75EC" w14:textId="392EE12C" w:rsidR="00D57169" w:rsidRDefault="00D57169">
          <w:pPr>
            <w:pStyle w:val="TOC3"/>
            <w:rPr>
              <w:rFonts w:asciiTheme="minorHAnsi" w:eastAsiaTheme="minorEastAsia" w:hAnsiTheme="minorHAnsi" w:cstheme="minorBidi"/>
              <w:color w:val="auto"/>
              <w:sz w:val="24"/>
              <w:szCs w:val="24"/>
            </w:rPr>
          </w:pPr>
          <w:hyperlink w:anchor="_Toc185777046" w:history="1">
            <w:r w:rsidRPr="003D47D2">
              <w:rPr>
                <w:rStyle w:val="Hyperlink"/>
              </w:rPr>
              <w:t>5.1.7</w:t>
            </w:r>
            <w:r>
              <w:rPr>
                <w:rFonts w:asciiTheme="minorHAnsi" w:eastAsiaTheme="minorEastAsia" w:hAnsiTheme="minorHAnsi" w:cstheme="minorBidi"/>
                <w:color w:val="auto"/>
                <w:sz w:val="24"/>
                <w:szCs w:val="24"/>
              </w:rPr>
              <w:tab/>
            </w:r>
            <w:r w:rsidRPr="003D47D2">
              <w:rPr>
                <w:rStyle w:val="Hyperlink"/>
              </w:rPr>
              <w:t>High-Frequency Ride-Through (HFRT) Tests</w:t>
            </w:r>
            <w:r>
              <w:rPr>
                <w:webHidden/>
              </w:rPr>
              <w:tab/>
            </w:r>
            <w:r>
              <w:rPr>
                <w:webHidden/>
              </w:rPr>
              <w:fldChar w:fldCharType="begin"/>
            </w:r>
            <w:r>
              <w:rPr>
                <w:webHidden/>
              </w:rPr>
              <w:instrText xml:space="preserve"> PAGEREF _Toc185777046 \h </w:instrText>
            </w:r>
            <w:r>
              <w:rPr>
                <w:webHidden/>
              </w:rPr>
            </w:r>
            <w:r>
              <w:rPr>
                <w:webHidden/>
              </w:rPr>
              <w:fldChar w:fldCharType="separate"/>
            </w:r>
            <w:r w:rsidR="003A3C69">
              <w:rPr>
                <w:webHidden/>
              </w:rPr>
              <w:t>20</w:t>
            </w:r>
            <w:r>
              <w:rPr>
                <w:webHidden/>
              </w:rPr>
              <w:fldChar w:fldCharType="end"/>
            </w:r>
          </w:hyperlink>
        </w:p>
        <w:p w14:paraId="697BDEA3" w14:textId="3355F8B1" w:rsidR="00D57169" w:rsidRDefault="00D57169">
          <w:pPr>
            <w:pStyle w:val="TOC3"/>
            <w:rPr>
              <w:rFonts w:asciiTheme="minorHAnsi" w:eastAsiaTheme="minorEastAsia" w:hAnsiTheme="minorHAnsi" w:cstheme="minorBidi"/>
              <w:color w:val="auto"/>
              <w:sz w:val="24"/>
              <w:szCs w:val="24"/>
            </w:rPr>
          </w:pPr>
          <w:hyperlink w:anchor="_Toc185777047" w:history="1">
            <w:r w:rsidRPr="003D47D2">
              <w:rPr>
                <w:rStyle w:val="Hyperlink"/>
              </w:rPr>
              <w:t>5.1.8</w:t>
            </w:r>
            <w:r>
              <w:rPr>
                <w:rFonts w:asciiTheme="minorHAnsi" w:eastAsiaTheme="minorEastAsia" w:hAnsiTheme="minorHAnsi" w:cstheme="minorBidi"/>
                <w:color w:val="auto"/>
                <w:sz w:val="24"/>
                <w:szCs w:val="24"/>
              </w:rPr>
              <w:tab/>
            </w:r>
            <w:r w:rsidRPr="003D47D2">
              <w:rPr>
                <w:rStyle w:val="Hyperlink"/>
              </w:rPr>
              <w:t>Low-Frequency Ride-Through (LFRT) Tests</w:t>
            </w:r>
            <w:r>
              <w:rPr>
                <w:webHidden/>
              </w:rPr>
              <w:tab/>
            </w:r>
            <w:r>
              <w:rPr>
                <w:webHidden/>
              </w:rPr>
              <w:fldChar w:fldCharType="begin"/>
            </w:r>
            <w:r>
              <w:rPr>
                <w:webHidden/>
              </w:rPr>
              <w:instrText xml:space="preserve"> PAGEREF _Toc185777047 \h </w:instrText>
            </w:r>
            <w:r>
              <w:rPr>
                <w:webHidden/>
              </w:rPr>
            </w:r>
            <w:r>
              <w:rPr>
                <w:webHidden/>
              </w:rPr>
              <w:fldChar w:fldCharType="separate"/>
            </w:r>
            <w:r w:rsidR="003A3C69">
              <w:rPr>
                <w:webHidden/>
              </w:rPr>
              <w:t>21</w:t>
            </w:r>
            <w:r>
              <w:rPr>
                <w:webHidden/>
              </w:rPr>
              <w:fldChar w:fldCharType="end"/>
            </w:r>
          </w:hyperlink>
        </w:p>
        <w:p w14:paraId="5018EF73" w14:textId="1ADC80EE" w:rsidR="00D57169" w:rsidRDefault="00D57169">
          <w:pPr>
            <w:pStyle w:val="TOC3"/>
            <w:rPr>
              <w:rFonts w:asciiTheme="minorHAnsi" w:eastAsiaTheme="minorEastAsia" w:hAnsiTheme="minorHAnsi" w:cstheme="minorBidi"/>
              <w:color w:val="auto"/>
              <w:sz w:val="24"/>
              <w:szCs w:val="24"/>
            </w:rPr>
          </w:pPr>
          <w:hyperlink w:anchor="_Toc185777048" w:history="1">
            <w:r w:rsidRPr="003D47D2">
              <w:rPr>
                <w:rStyle w:val="Hyperlink"/>
              </w:rPr>
              <w:t>5.1.9</w:t>
            </w:r>
            <w:r>
              <w:rPr>
                <w:rFonts w:asciiTheme="minorHAnsi" w:eastAsiaTheme="minorEastAsia" w:hAnsiTheme="minorHAnsi" w:cstheme="minorBidi"/>
                <w:color w:val="auto"/>
                <w:sz w:val="24"/>
                <w:szCs w:val="24"/>
              </w:rPr>
              <w:tab/>
            </w:r>
            <w:r w:rsidRPr="003D47D2">
              <w:rPr>
                <w:rStyle w:val="Hyperlink"/>
              </w:rPr>
              <w:t>Protection Verification Tests</w:t>
            </w:r>
            <w:r>
              <w:rPr>
                <w:webHidden/>
              </w:rPr>
              <w:tab/>
            </w:r>
            <w:r>
              <w:rPr>
                <w:webHidden/>
              </w:rPr>
              <w:fldChar w:fldCharType="begin"/>
            </w:r>
            <w:r>
              <w:rPr>
                <w:webHidden/>
              </w:rPr>
              <w:instrText xml:space="preserve"> PAGEREF _Toc185777048 \h </w:instrText>
            </w:r>
            <w:r>
              <w:rPr>
                <w:webHidden/>
              </w:rPr>
            </w:r>
            <w:r>
              <w:rPr>
                <w:webHidden/>
              </w:rPr>
              <w:fldChar w:fldCharType="separate"/>
            </w:r>
            <w:r w:rsidR="003A3C69">
              <w:rPr>
                <w:webHidden/>
              </w:rPr>
              <w:t>22</w:t>
            </w:r>
            <w:r>
              <w:rPr>
                <w:webHidden/>
              </w:rPr>
              <w:fldChar w:fldCharType="end"/>
            </w:r>
          </w:hyperlink>
        </w:p>
        <w:p w14:paraId="67A6FF9E" w14:textId="0F0825A2" w:rsidR="00D57169" w:rsidRDefault="00D57169">
          <w:pPr>
            <w:pStyle w:val="TOC3"/>
            <w:rPr>
              <w:rFonts w:asciiTheme="minorHAnsi" w:eastAsiaTheme="minorEastAsia" w:hAnsiTheme="minorHAnsi" w:cstheme="minorBidi"/>
              <w:color w:val="auto"/>
              <w:sz w:val="24"/>
              <w:szCs w:val="24"/>
            </w:rPr>
          </w:pPr>
          <w:hyperlink w:anchor="_Toc185777049" w:history="1">
            <w:r w:rsidRPr="003D47D2">
              <w:rPr>
                <w:rStyle w:val="Hyperlink"/>
              </w:rPr>
              <w:t>5.1.10</w:t>
            </w:r>
            <w:r>
              <w:rPr>
                <w:rFonts w:asciiTheme="minorHAnsi" w:eastAsiaTheme="minorEastAsia" w:hAnsiTheme="minorHAnsi" w:cstheme="minorBidi"/>
                <w:color w:val="auto"/>
                <w:sz w:val="24"/>
                <w:szCs w:val="24"/>
              </w:rPr>
              <w:tab/>
            </w:r>
            <w:r w:rsidRPr="003D47D2">
              <w:rPr>
                <w:rStyle w:val="Hyperlink"/>
              </w:rPr>
              <w:t>Short Circuit Ratio (SCR) Tests</w:t>
            </w:r>
            <w:r>
              <w:rPr>
                <w:webHidden/>
              </w:rPr>
              <w:tab/>
            </w:r>
            <w:r>
              <w:rPr>
                <w:webHidden/>
              </w:rPr>
              <w:fldChar w:fldCharType="begin"/>
            </w:r>
            <w:r>
              <w:rPr>
                <w:webHidden/>
              </w:rPr>
              <w:instrText xml:space="preserve"> PAGEREF _Toc185777049 \h </w:instrText>
            </w:r>
            <w:r>
              <w:rPr>
                <w:webHidden/>
              </w:rPr>
            </w:r>
            <w:r>
              <w:rPr>
                <w:webHidden/>
              </w:rPr>
              <w:fldChar w:fldCharType="separate"/>
            </w:r>
            <w:r w:rsidR="003A3C69">
              <w:rPr>
                <w:webHidden/>
              </w:rPr>
              <w:t>28</w:t>
            </w:r>
            <w:r>
              <w:rPr>
                <w:webHidden/>
              </w:rPr>
              <w:fldChar w:fldCharType="end"/>
            </w:r>
          </w:hyperlink>
        </w:p>
        <w:p w14:paraId="0CA93F5F" w14:textId="61CA36A2" w:rsidR="00D57169" w:rsidRDefault="00D57169">
          <w:pPr>
            <w:pStyle w:val="TOC2"/>
            <w:tabs>
              <w:tab w:val="left" w:pos="960"/>
              <w:tab w:val="right" w:leader="dot" w:pos="9350"/>
            </w:tabs>
            <w:rPr>
              <w:rFonts w:eastAsiaTheme="minorEastAsia"/>
              <w:noProof/>
              <w:color w:val="auto"/>
              <w:sz w:val="24"/>
              <w:szCs w:val="24"/>
            </w:rPr>
          </w:pPr>
          <w:hyperlink w:anchor="_Toc185777050" w:history="1">
            <w:r w:rsidRPr="003D47D2">
              <w:rPr>
                <w:rStyle w:val="Hyperlink"/>
                <w:rFonts w:asciiTheme="majorBidi" w:hAnsiTheme="majorBidi"/>
                <w:noProof/>
              </w:rPr>
              <w:t>5.2</w:t>
            </w:r>
            <w:r>
              <w:rPr>
                <w:rFonts w:eastAsiaTheme="minorEastAsia"/>
                <w:noProof/>
                <w:color w:val="auto"/>
                <w:sz w:val="24"/>
                <w:szCs w:val="24"/>
              </w:rPr>
              <w:tab/>
            </w:r>
            <w:r w:rsidRPr="003D47D2">
              <w:rPr>
                <w:rStyle w:val="Hyperlink"/>
                <w:rFonts w:asciiTheme="majorBidi" w:hAnsiTheme="majorBidi"/>
                <w:noProof/>
              </w:rPr>
              <w:t>Quality and Performance Tests for PSCAD™ Models Only</w:t>
            </w:r>
            <w:r>
              <w:rPr>
                <w:noProof/>
                <w:webHidden/>
              </w:rPr>
              <w:tab/>
            </w:r>
            <w:r>
              <w:rPr>
                <w:noProof/>
                <w:webHidden/>
              </w:rPr>
              <w:fldChar w:fldCharType="begin"/>
            </w:r>
            <w:r>
              <w:rPr>
                <w:noProof/>
                <w:webHidden/>
              </w:rPr>
              <w:instrText xml:space="preserve"> PAGEREF _Toc185777050 \h </w:instrText>
            </w:r>
            <w:r>
              <w:rPr>
                <w:noProof/>
                <w:webHidden/>
              </w:rPr>
            </w:r>
            <w:r>
              <w:rPr>
                <w:noProof/>
                <w:webHidden/>
              </w:rPr>
              <w:fldChar w:fldCharType="separate"/>
            </w:r>
            <w:r w:rsidR="003A3C69">
              <w:rPr>
                <w:noProof/>
                <w:webHidden/>
              </w:rPr>
              <w:t>29</w:t>
            </w:r>
            <w:r>
              <w:rPr>
                <w:noProof/>
                <w:webHidden/>
              </w:rPr>
              <w:fldChar w:fldCharType="end"/>
            </w:r>
          </w:hyperlink>
        </w:p>
        <w:p w14:paraId="53F0D35C" w14:textId="57650E32" w:rsidR="00D57169" w:rsidRDefault="00D57169">
          <w:pPr>
            <w:pStyle w:val="TOC3"/>
            <w:rPr>
              <w:rFonts w:asciiTheme="minorHAnsi" w:eastAsiaTheme="minorEastAsia" w:hAnsiTheme="minorHAnsi" w:cstheme="minorBidi"/>
              <w:color w:val="auto"/>
              <w:sz w:val="24"/>
              <w:szCs w:val="24"/>
            </w:rPr>
          </w:pPr>
          <w:hyperlink w:anchor="_Toc185777051" w:history="1">
            <w:r w:rsidRPr="003D47D2">
              <w:rPr>
                <w:rStyle w:val="Hyperlink"/>
              </w:rPr>
              <w:t>5.2.1</w:t>
            </w:r>
            <w:r>
              <w:rPr>
                <w:rFonts w:asciiTheme="minorHAnsi" w:eastAsiaTheme="minorEastAsia" w:hAnsiTheme="minorHAnsi" w:cstheme="minorBidi"/>
                <w:color w:val="auto"/>
                <w:sz w:val="24"/>
                <w:szCs w:val="24"/>
              </w:rPr>
              <w:tab/>
            </w:r>
            <w:r w:rsidRPr="003D47D2">
              <w:rPr>
                <w:rStyle w:val="Hyperlink"/>
              </w:rPr>
              <w:t>Phase Angle Change Tests</w:t>
            </w:r>
            <w:r>
              <w:rPr>
                <w:webHidden/>
              </w:rPr>
              <w:tab/>
            </w:r>
            <w:r>
              <w:rPr>
                <w:webHidden/>
              </w:rPr>
              <w:fldChar w:fldCharType="begin"/>
            </w:r>
            <w:r>
              <w:rPr>
                <w:webHidden/>
              </w:rPr>
              <w:instrText xml:space="preserve"> PAGEREF _Toc185777051 \h </w:instrText>
            </w:r>
            <w:r>
              <w:rPr>
                <w:webHidden/>
              </w:rPr>
            </w:r>
            <w:r>
              <w:rPr>
                <w:webHidden/>
              </w:rPr>
              <w:fldChar w:fldCharType="separate"/>
            </w:r>
            <w:r w:rsidR="003A3C69">
              <w:rPr>
                <w:webHidden/>
              </w:rPr>
              <w:t>29</w:t>
            </w:r>
            <w:r>
              <w:rPr>
                <w:webHidden/>
              </w:rPr>
              <w:fldChar w:fldCharType="end"/>
            </w:r>
          </w:hyperlink>
        </w:p>
        <w:p w14:paraId="58E964EF" w14:textId="218275CC" w:rsidR="00D57169" w:rsidRDefault="00D57169">
          <w:pPr>
            <w:pStyle w:val="TOC1"/>
            <w:tabs>
              <w:tab w:val="left" w:pos="440"/>
              <w:tab w:val="right" w:leader="dot" w:pos="9350"/>
            </w:tabs>
            <w:rPr>
              <w:rFonts w:eastAsiaTheme="minorEastAsia"/>
              <w:noProof/>
              <w:color w:val="auto"/>
              <w:sz w:val="24"/>
              <w:szCs w:val="24"/>
            </w:rPr>
          </w:pPr>
          <w:hyperlink w:anchor="_Toc185777052" w:history="1">
            <w:r w:rsidRPr="003D47D2">
              <w:rPr>
                <w:rStyle w:val="Hyperlink"/>
                <w:rFonts w:asciiTheme="majorBidi" w:hAnsiTheme="majorBidi"/>
                <w:noProof/>
              </w:rPr>
              <w:t>6</w:t>
            </w:r>
            <w:r>
              <w:rPr>
                <w:rFonts w:eastAsiaTheme="minorEastAsia"/>
                <w:noProof/>
                <w:color w:val="auto"/>
                <w:sz w:val="24"/>
                <w:szCs w:val="24"/>
              </w:rPr>
              <w:tab/>
            </w:r>
            <w:r w:rsidRPr="003D47D2">
              <w:rPr>
                <w:rStyle w:val="Hyperlink"/>
                <w:rFonts w:asciiTheme="majorBidi" w:hAnsiTheme="majorBidi"/>
                <w:noProof/>
              </w:rPr>
              <w:t>References</w:t>
            </w:r>
            <w:r>
              <w:rPr>
                <w:noProof/>
                <w:webHidden/>
              </w:rPr>
              <w:tab/>
            </w:r>
            <w:r w:rsidRPr="00426B26">
              <w:rPr>
                <w:rFonts w:ascii="Times New Roman" w:hAnsi="Times New Roman" w:cs="Times New Roman"/>
                <w:noProof/>
                <w:webHidden/>
              </w:rPr>
              <w:fldChar w:fldCharType="begin"/>
            </w:r>
            <w:r w:rsidRPr="00426B26">
              <w:rPr>
                <w:rFonts w:ascii="Times New Roman" w:hAnsi="Times New Roman" w:cs="Times New Roman"/>
                <w:noProof/>
                <w:webHidden/>
              </w:rPr>
              <w:instrText xml:space="preserve"> PAGEREF _Toc185777052 \h </w:instrText>
            </w:r>
            <w:r w:rsidRPr="00426B26">
              <w:rPr>
                <w:rFonts w:ascii="Times New Roman" w:hAnsi="Times New Roman" w:cs="Times New Roman"/>
                <w:noProof/>
                <w:webHidden/>
              </w:rPr>
            </w:r>
            <w:r w:rsidRPr="00426B26">
              <w:rPr>
                <w:rFonts w:ascii="Times New Roman" w:hAnsi="Times New Roman" w:cs="Times New Roman"/>
                <w:noProof/>
                <w:webHidden/>
              </w:rPr>
              <w:fldChar w:fldCharType="separate"/>
            </w:r>
            <w:r w:rsidR="003A3C69">
              <w:rPr>
                <w:rFonts w:ascii="Times New Roman" w:hAnsi="Times New Roman" w:cs="Times New Roman"/>
                <w:noProof/>
                <w:webHidden/>
              </w:rPr>
              <w:t>30</w:t>
            </w:r>
            <w:r w:rsidRPr="00426B26">
              <w:rPr>
                <w:rFonts w:ascii="Times New Roman" w:hAnsi="Times New Roman" w:cs="Times New Roman"/>
                <w:noProof/>
                <w:webHidden/>
              </w:rPr>
              <w:fldChar w:fldCharType="end"/>
            </w:r>
          </w:hyperlink>
        </w:p>
        <w:p w14:paraId="52DC9D85" w14:textId="4C78C617" w:rsidR="00B82023" w:rsidRPr="00D469DA" w:rsidRDefault="00B82023">
          <w:pPr>
            <w:rPr>
              <w:rFonts w:asciiTheme="majorBidi" w:hAnsiTheme="majorBidi" w:cstheme="majorBidi"/>
              <w:b/>
              <w:bCs/>
              <w:noProof/>
            </w:rPr>
          </w:pPr>
          <w:r w:rsidRPr="00D469DA">
            <w:rPr>
              <w:rFonts w:asciiTheme="majorBidi" w:hAnsiTheme="majorBidi" w:cstheme="majorBidi"/>
            </w:rPr>
            <w:fldChar w:fldCharType="end"/>
          </w:r>
        </w:p>
      </w:sdtContent>
    </w:sdt>
    <w:p w14:paraId="7493E1C9" w14:textId="77777777" w:rsidR="00B82023" w:rsidRPr="00D469DA" w:rsidRDefault="00B82023">
      <w:pPr>
        <w:rPr>
          <w:rFonts w:asciiTheme="majorBidi" w:hAnsiTheme="majorBidi" w:cstheme="majorBidi"/>
          <w:b/>
          <w:bCs/>
          <w:noProof/>
        </w:rPr>
      </w:pPr>
    </w:p>
    <w:p w14:paraId="6849E07E" w14:textId="77777777" w:rsidR="00B82023" w:rsidRPr="00D469DA" w:rsidRDefault="00B82023">
      <w:pPr>
        <w:rPr>
          <w:rFonts w:asciiTheme="majorBidi" w:hAnsiTheme="majorBidi" w:cstheme="majorBidi"/>
          <w:b/>
          <w:bCs/>
          <w:noProof/>
        </w:rPr>
      </w:pPr>
      <w:r w:rsidRPr="00D469DA">
        <w:rPr>
          <w:rFonts w:asciiTheme="majorBidi" w:hAnsiTheme="majorBidi" w:cstheme="majorBidi"/>
          <w:b/>
          <w:bCs/>
          <w:noProof/>
        </w:rPr>
        <w:br w:type="page"/>
      </w:r>
    </w:p>
    <w:p w14:paraId="75362101" w14:textId="7987DB21" w:rsidR="00B82023" w:rsidRPr="00D469DA" w:rsidRDefault="00F65469" w:rsidP="00B82023">
      <w:pPr>
        <w:pStyle w:val="Heading1"/>
        <w:spacing w:before="240" w:line="240" w:lineRule="auto"/>
        <w:jc w:val="left"/>
        <w:rPr>
          <w:rFonts w:asciiTheme="majorBidi" w:hAnsiTheme="majorBidi"/>
        </w:rPr>
      </w:pPr>
      <w:bookmarkStart w:id="2" w:name="_Toc185777029"/>
      <w:r w:rsidRPr="00D469DA">
        <w:rPr>
          <w:rFonts w:asciiTheme="majorBidi" w:hAnsiTheme="majorBidi"/>
        </w:rPr>
        <w:lastRenderedPageBreak/>
        <w:t>Scope</w:t>
      </w:r>
      <w:r w:rsidR="007F49C8" w:rsidRPr="00D469DA">
        <w:rPr>
          <w:rFonts w:asciiTheme="majorBidi" w:hAnsiTheme="majorBidi"/>
        </w:rPr>
        <w:t xml:space="preserve"> and Applicability</w:t>
      </w:r>
      <w:bookmarkEnd w:id="2"/>
    </w:p>
    <w:p w14:paraId="389D1E65" w14:textId="1BB985F9" w:rsidR="00B82023" w:rsidRPr="00D469DA" w:rsidRDefault="007A5412">
      <w:pPr>
        <w:pStyle w:val="text"/>
        <w:rPr>
          <w:rFonts w:asciiTheme="majorBidi" w:hAnsiTheme="majorBidi" w:cstheme="majorBidi"/>
        </w:rPr>
      </w:pPr>
      <w:r w:rsidRPr="00D469DA">
        <w:rPr>
          <w:rFonts w:asciiTheme="majorBidi" w:hAnsiTheme="majorBidi" w:cstheme="majorBidi"/>
        </w:rPr>
        <w:t xml:space="preserve">Midcontinent Independent System Operator (MISO) </w:t>
      </w:r>
      <w:r w:rsidR="00B82023" w:rsidRPr="00D469DA">
        <w:rPr>
          <w:rFonts w:asciiTheme="majorBidi" w:hAnsiTheme="majorBidi" w:cstheme="majorBidi"/>
        </w:rPr>
        <w:t xml:space="preserve">requires submission of the following </w:t>
      </w:r>
      <w:r w:rsidRPr="00D469DA">
        <w:rPr>
          <w:rFonts w:asciiTheme="majorBidi" w:hAnsiTheme="majorBidi" w:cstheme="majorBidi"/>
        </w:rPr>
        <w:t>four</w:t>
      </w:r>
      <w:r w:rsidR="00B82023" w:rsidRPr="00D469DA">
        <w:rPr>
          <w:rFonts w:asciiTheme="majorBidi" w:hAnsiTheme="majorBidi" w:cstheme="majorBidi"/>
        </w:rPr>
        <w:t xml:space="preserve"> simulation models for all inverter-based resources (IBRs) connecting to the </w:t>
      </w:r>
      <w:r w:rsidRPr="00D469DA">
        <w:rPr>
          <w:rFonts w:asciiTheme="majorBidi" w:hAnsiTheme="majorBidi" w:cstheme="majorBidi"/>
        </w:rPr>
        <w:t>MISO s</w:t>
      </w:r>
      <w:r w:rsidR="00B82023" w:rsidRPr="00D469DA">
        <w:rPr>
          <w:rFonts w:asciiTheme="majorBidi" w:hAnsiTheme="majorBidi" w:cstheme="majorBidi"/>
        </w:rPr>
        <w:t xml:space="preserve">ystem to comply with FERC Order 2023 </w:t>
      </w:r>
      <w:r w:rsidR="00B82023" w:rsidRPr="00D469DA">
        <w:rPr>
          <w:rFonts w:asciiTheme="majorBidi" w:hAnsiTheme="majorBidi" w:cstheme="majorBidi"/>
        </w:rPr>
        <w:fldChar w:fldCharType="begin"/>
      </w:r>
      <w:r w:rsidR="00B82023" w:rsidRPr="00D469DA">
        <w:rPr>
          <w:rFonts w:asciiTheme="majorBidi" w:hAnsiTheme="majorBidi" w:cstheme="majorBidi"/>
        </w:rPr>
        <w:instrText xml:space="preserve"> REF FERC_2023 \h  \* MERGEFORMAT </w:instrText>
      </w:r>
      <w:r w:rsidR="00B82023" w:rsidRPr="00D469DA">
        <w:rPr>
          <w:rFonts w:asciiTheme="majorBidi" w:hAnsiTheme="majorBidi" w:cstheme="majorBidi"/>
        </w:rPr>
      </w:r>
      <w:r w:rsidR="00B82023" w:rsidRPr="00D469DA">
        <w:rPr>
          <w:rFonts w:asciiTheme="majorBidi" w:hAnsiTheme="majorBidi" w:cstheme="majorBidi"/>
        </w:rPr>
        <w:fldChar w:fldCharType="separate"/>
      </w:r>
      <w:r w:rsidR="003A3C69" w:rsidRPr="00D469DA">
        <w:rPr>
          <w:rFonts w:asciiTheme="majorBidi" w:hAnsiTheme="majorBidi" w:cstheme="majorBidi"/>
        </w:rPr>
        <w:t>[1]</w:t>
      </w:r>
      <w:r w:rsidR="00B82023" w:rsidRPr="00D469DA">
        <w:rPr>
          <w:rFonts w:asciiTheme="majorBidi" w:hAnsiTheme="majorBidi" w:cstheme="majorBidi"/>
        </w:rPr>
        <w:fldChar w:fldCharType="end"/>
      </w:r>
      <w:r w:rsidR="00983B81">
        <w:rPr>
          <w:rFonts w:asciiTheme="majorBidi" w:hAnsiTheme="majorBidi" w:cstheme="majorBidi"/>
        </w:rPr>
        <w:t xml:space="preserve"> and North American Electric Reliability Corporation (NERC) Reliability Standards </w:t>
      </w:r>
      <w:r w:rsidR="00671593">
        <w:rPr>
          <w:rFonts w:asciiTheme="majorBidi" w:hAnsiTheme="majorBidi" w:cstheme="majorBidi"/>
        </w:rPr>
        <w:fldChar w:fldCharType="begin"/>
      </w:r>
      <w:r w:rsidR="00671593">
        <w:rPr>
          <w:rFonts w:asciiTheme="majorBidi" w:hAnsiTheme="majorBidi" w:cstheme="majorBidi"/>
        </w:rPr>
        <w:instrText xml:space="preserve"> REF NERC_ReliabilityStd \h </w:instrText>
      </w:r>
      <w:r w:rsidR="00671593">
        <w:rPr>
          <w:rFonts w:asciiTheme="majorBidi" w:hAnsiTheme="majorBidi" w:cstheme="majorBidi"/>
        </w:rPr>
      </w:r>
      <w:r w:rsidR="00671593">
        <w:rPr>
          <w:rFonts w:asciiTheme="majorBidi" w:hAnsiTheme="majorBidi" w:cstheme="majorBidi"/>
        </w:rPr>
        <w:fldChar w:fldCharType="separate"/>
      </w:r>
      <w:r w:rsidR="003A3C69" w:rsidRPr="0061794D">
        <w:rPr>
          <w:rFonts w:asciiTheme="majorBidi" w:hAnsiTheme="majorBidi" w:cstheme="majorBidi"/>
        </w:rPr>
        <w:t>[</w:t>
      </w:r>
      <w:r w:rsidR="003A3C69">
        <w:rPr>
          <w:rFonts w:asciiTheme="majorBidi" w:hAnsiTheme="majorBidi" w:cstheme="majorBidi"/>
        </w:rPr>
        <w:t>2</w:t>
      </w:r>
      <w:r w:rsidR="003A3C69" w:rsidRPr="0061794D">
        <w:rPr>
          <w:rFonts w:asciiTheme="majorBidi" w:hAnsiTheme="majorBidi" w:cstheme="majorBidi"/>
        </w:rPr>
        <w:t>]</w:t>
      </w:r>
      <w:r w:rsidR="00671593">
        <w:rPr>
          <w:rFonts w:asciiTheme="majorBidi" w:hAnsiTheme="majorBidi" w:cstheme="majorBidi"/>
        </w:rPr>
        <w:fldChar w:fldCharType="end"/>
      </w:r>
      <w:r w:rsidR="00B82023" w:rsidRPr="00D469DA">
        <w:rPr>
          <w:rFonts w:asciiTheme="majorBidi" w:hAnsiTheme="majorBidi" w:cstheme="majorBidi"/>
        </w:rPr>
        <w:t>:</w:t>
      </w:r>
    </w:p>
    <w:p w14:paraId="7EA3EC6B" w14:textId="1E473B44" w:rsidR="00B82023" w:rsidRPr="00D469DA" w:rsidRDefault="007A5412" w:rsidP="008E23EA">
      <w:pPr>
        <w:pStyle w:val="text"/>
        <w:numPr>
          <w:ilvl w:val="0"/>
          <w:numId w:val="5"/>
        </w:numPr>
        <w:ind w:left="720" w:hanging="360"/>
        <w:rPr>
          <w:rFonts w:asciiTheme="majorBidi" w:hAnsiTheme="majorBidi" w:cstheme="majorBidi"/>
        </w:rPr>
      </w:pPr>
      <w:r w:rsidRPr="00D469DA">
        <w:rPr>
          <w:rFonts w:asciiTheme="majorBidi" w:hAnsiTheme="majorBidi" w:cstheme="majorBidi"/>
        </w:rPr>
        <w:t>S</w:t>
      </w:r>
      <w:r w:rsidR="00B82023" w:rsidRPr="00D469DA">
        <w:rPr>
          <w:rFonts w:asciiTheme="majorBidi" w:hAnsiTheme="majorBidi" w:cstheme="majorBidi"/>
        </w:rPr>
        <w:t xml:space="preserve">tandard library </w:t>
      </w:r>
      <w:r w:rsidRPr="00D469DA">
        <w:rPr>
          <w:rFonts w:asciiTheme="majorBidi" w:hAnsiTheme="majorBidi" w:cstheme="majorBidi"/>
        </w:rPr>
        <w:t xml:space="preserve">(“generic”) dynamic </w:t>
      </w:r>
      <w:r w:rsidR="00B82023" w:rsidRPr="00D469DA">
        <w:rPr>
          <w:rFonts w:asciiTheme="majorBidi" w:hAnsiTheme="majorBidi" w:cstheme="majorBidi"/>
        </w:rPr>
        <w:t xml:space="preserve">models </w:t>
      </w:r>
      <w:r w:rsidRPr="00D469DA">
        <w:rPr>
          <w:rFonts w:asciiTheme="majorBidi" w:hAnsiTheme="majorBidi" w:cstheme="majorBidi"/>
        </w:rPr>
        <w:t>(used in both PSS</w:t>
      </w:r>
      <w:r w:rsidRPr="00D469DA">
        <w:rPr>
          <w:rFonts w:asciiTheme="majorBidi" w:hAnsiTheme="majorBidi" w:cstheme="majorBidi"/>
          <w:vertAlign w:val="superscript"/>
        </w:rPr>
        <w:t>®</w:t>
      </w:r>
      <w:r w:rsidRPr="00D469DA">
        <w:rPr>
          <w:rFonts w:asciiTheme="majorBidi" w:hAnsiTheme="majorBidi" w:cstheme="majorBidi"/>
        </w:rPr>
        <w:t xml:space="preserve">E and </w:t>
      </w:r>
      <w:r w:rsidR="00982845" w:rsidRPr="00D469DA">
        <w:rPr>
          <w:rFonts w:asciiTheme="majorBidi" w:hAnsiTheme="majorBidi" w:cstheme="majorBidi"/>
        </w:rPr>
        <w:t>TSAT™</w:t>
      </w:r>
      <w:r w:rsidRPr="00D469DA">
        <w:rPr>
          <w:rFonts w:asciiTheme="majorBidi" w:hAnsiTheme="majorBidi" w:cstheme="majorBidi"/>
        </w:rPr>
        <w:t>)</w:t>
      </w:r>
    </w:p>
    <w:p w14:paraId="5A3D97F4" w14:textId="2EF7D0F5" w:rsidR="007A5412" w:rsidRPr="00D469DA" w:rsidRDefault="00B82023" w:rsidP="008E23EA">
      <w:pPr>
        <w:pStyle w:val="text"/>
        <w:numPr>
          <w:ilvl w:val="0"/>
          <w:numId w:val="5"/>
        </w:numPr>
        <w:ind w:left="720" w:hanging="360"/>
        <w:rPr>
          <w:rFonts w:asciiTheme="majorBidi" w:hAnsiTheme="majorBidi" w:cstheme="majorBidi"/>
        </w:rPr>
      </w:pPr>
      <w:r w:rsidRPr="00D469DA">
        <w:rPr>
          <w:rFonts w:asciiTheme="majorBidi" w:hAnsiTheme="majorBidi" w:cstheme="majorBidi"/>
        </w:rPr>
        <w:t>PSS</w:t>
      </w:r>
      <w:r w:rsidRPr="00D469DA">
        <w:rPr>
          <w:rFonts w:asciiTheme="majorBidi" w:hAnsiTheme="majorBidi" w:cstheme="majorBidi"/>
          <w:vertAlign w:val="superscript"/>
        </w:rPr>
        <w:t>®</w:t>
      </w:r>
      <w:r w:rsidRPr="00D469DA">
        <w:rPr>
          <w:rFonts w:asciiTheme="majorBidi" w:hAnsiTheme="majorBidi" w:cstheme="majorBidi"/>
        </w:rPr>
        <w:t xml:space="preserve">E user-written </w:t>
      </w:r>
      <w:r w:rsidR="00B93C74" w:rsidRPr="00D469DA">
        <w:rPr>
          <w:rFonts w:asciiTheme="majorBidi" w:hAnsiTheme="majorBidi" w:cstheme="majorBidi"/>
        </w:rPr>
        <w:t xml:space="preserve">(aka, user-defined) </w:t>
      </w:r>
      <w:r w:rsidRPr="00D469DA">
        <w:rPr>
          <w:rFonts w:asciiTheme="majorBidi" w:hAnsiTheme="majorBidi" w:cstheme="majorBidi"/>
        </w:rPr>
        <w:t>models</w:t>
      </w:r>
      <w:r w:rsidR="00E26F4A" w:rsidRPr="00D469DA">
        <w:rPr>
          <w:rFonts w:asciiTheme="majorBidi" w:hAnsiTheme="majorBidi" w:cstheme="majorBidi"/>
        </w:rPr>
        <w:t xml:space="preserve"> (</w:t>
      </w:r>
      <w:r w:rsidR="004F7F98" w:rsidRPr="00D469DA">
        <w:rPr>
          <w:rFonts w:asciiTheme="majorBidi" w:hAnsiTheme="majorBidi" w:cstheme="majorBidi"/>
        </w:rPr>
        <w:t>PSS</w:t>
      </w:r>
      <w:r w:rsidR="004F7F98" w:rsidRPr="00D469DA">
        <w:rPr>
          <w:rFonts w:asciiTheme="majorBidi" w:hAnsiTheme="majorBidi" w:cstheme="majorBidi"/>
          <w:vertAlign w:val="superscript"/>
        </w:rPr>
        <w:t>®</w:t>
      </w:r>
      <w:r w:rsidR="004F7F98" w:rsidRPr="00D469DA">
        <w:rPr>
          <w:rFonts w:asciiTheme="majorBidi" w:hAnsiTheme="majorBidi" w:cstheme="majorBidi"/>
        </w:rPr>
        <w:t xml:space="preserve">E </w:t>
      </w:r>
      <w:r w:rsidR="00E26F4A" w:rsidRPr="00D469DA">
        <w:rPr>
          <w:rFonts w:asciiTheme="majorBidi" w:hAnsiTheme="majorBidi" w:cstheme="majorBidi"/>
        </w:rPr>
        <w:t>UDM)</w:t>
      </w:r>
    </w:p>
    <w:p w14:paraId="71B1BC01" w14:textId="67B259AB" w:rsidR="00B82023" w:rsidRPr="00D469DA" w:rsidRDefault="00982845" w:rsidP="008E23EA">
      <w:pPr>
        <w:pStyle w:val="text"/>
        <w:numPr>
          <w:ilvl w:val="0"/>
          <w:numId w:val="5"/>
        </w:numPr>
        <w:ind w:left="720" w:hanging="360"/>
        <w:rPr>
          <w:rFonts w:asciiTheme="majorBidi" w:hAnsiTheme="majorBidi" w:cstheme="majorBidi"/>
        </w:rPr>
      </w:pPr>
      <w:r w:rsidRPr="00D469DA">
        <w:rPr>
          <w:rFonts w:asciiTheme="majorBidi" w:hAnsiTheme="majorBidi" w:cstheme="majorBidi"/>
        </w:rPr>
        <w:t>TSAT™</w:t>
      </w:r>
      <w:r w:rsidR="007A5412" w:rsidRPr="00D469DA">
        <w:rPr>
          <w:rFonts w:asciiTheme="majorBidi" w:hAnsiTheme="majorBidi" w:cstheme="majorBidi"/>
        </w:rPr>
        <w:t xml:space="preserve"> user-defined models</w:t>
      </w:r>
      <w:r w:rsidR="00B82023" w:rsidRPr="00D469DA">
        <w:rPr>
          <w:rFonts w:asciiTheme="majorBidi" w:hAnsiTheme="majorBidi" w:cstheme="majorBidi"/>
        </w:rPr>
        <w:t xml:space="preserve"> (</w:t>
      </w:r>
      <w:r w:rsidR="004F7F98" w:rsidRPr="00D469DA">
        <w:rPr>
          <w:rFonts w:asciiTheme="majorBidi" w:hAnsiTheme="majorBidi" w:cstheme="majorBidi"/>
        </w:rPr>
        <w:t xml:space="preserve">TSAT™ </w:t>
      </w:r>
      <w:r w:rsidR="00B82023" w:rsidRPr="00D469DA">
        <w:rPr>
          <w:rFonts w:asciiTheme="majorBidi" w:hAnsiTheme="majorBidi" w:cstheme="majorBidi"/>
        </w:rPr>
        <w:t>UDM)</w:t>
      </w:r>
    </w:p>
    <w:p w14:paraId="4A866B5F" w14:textId="1A928559" w:rsidR="00B82023" w:rsidRPr="00D469DA" w:rsidRDefault="00B82023" w:rsidP="008E23EA">
      <w:pPr>
        <w:pStyle w:val="text"/>
        <w:numPr>
          <w:ilvl w:val="0"/>
          <w:numId w:val="5"/>
        </w:numPr>
        <w:ind w:left="720" w:hanging="360"/>
        <w:rPr>
          <w:rFonts w:asciiTheme="majorBidi" w:hAnsiTheme="majorBidi" w:cstheme="majorBidi"/>
        </w:rPr>
      </w:pPr>
      <w:r w:rsidRPr="00D469DA">
        <w:rPr>
          <w:rFonts w:asciiTheme="majorBidi" w:hAnsiTheme="majorBidi" w:cstheme="majorBidi"/>
        </w:rPr>
        <w:t>PSCAD™ models</w:t>
      </w:r>
    </w:p>
    <w:p w14:paraId="21D202D7" w14:textId="2BB559E0" w:rsidR="00B82023" w:rsidRPr="00D469DA" w:rsidRDefault="00B82023">
      <w:pPr>
        <w:pStyle w:val="text"/>
        <w:rPr>
          <w:rFonts w:asciiTheme="majorBidi" w:hAnsiTheme="majorBidi" w:cstheme="majorBidi"/>
        </w:rPr>
      </w:pPr>
      <w:r w:rsidRPr="00D469DA">
        <w:rPr>
          <w:rFonts w:asciiTheme="majorBidi" w:hAnsiTheme="majorBidi" w:cstheme="majorBidi"/>
        </w:rPr>
        <w:t>This document describes the model requirements, model quality checks, simulation test procedures, and pass/fail criteria of testing these models. These model requirements are applicable to all IBRs, including solar photovoltaic (PV), battery energy storage system (BESS), type III and IV wind plants, as well as co-located and hybrid plants comprised of combinations of these resource types (e.g., solar PV plus BESS or wind plus BESS).</w:t>
      </w:r>
      <w:r w:rsidRPr="00D469DA">
        <w:rPr>
          <w:rStyle w:val="FootnoteReference"/>
          <w:rFonts w:asciiTheme="majorBidi" w:hAnsiTheme="majorBidi" w:cstheme="majorBidi"/>
        </w:rPr>
        <w:footnoteReference w:id="2"/>
      </w:r>
      <w:r w:rsidRPr="00D469DA">
        <w:rPr>
          <w:rFonts w:asciiTheme="majorBidi" w:hAnsiTheme="majorBidi" w:cstheme="majorBidi"/>
        </w:rPr>
        <w:t xml:space="preserve"> The requirements in this document are specific to models used to analyze fault ride-through capability, fault ride-through performance, and converter-driven stability </w:t>
      </w:r>
      <w:r w:rsidRPr="00D469DA">
        <w:rPr>
          <w:rFonts w:asciiTheme="majorBidi" w:hAnsiTheme="majorBidi" w:cstheme="majorBidi"/>
        </w:rPr>
        <w:fldChar w:fldCharType="begin"/>
      </w:r>
      <w:r w:rsidRPr="00D469DA">
        <w:rPr>
          <w:rFonts w:asciiTheme="majorBidi" w:hAnsiTheme="majorBidi" w:cstheme="majorBidi"/>
        </w:rPr>
        <w:instrText xml:space="preserve"> REF IEEE_stability_def \h  \* MERGEFORMAT </w:instrText>
      </w:r>
      <w:r w:rsidRPr="00D469DA">
        <w:rPr>
          <w:rFonts w:asciiTheme="majorBidi" w:hAnsiTheme="majorBidi" w:cstheme="majorBidi"/>
        </w:rPr>
      </w:r>
      <w:r w:rsidRPr="00D469DA">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4</w:t>
      </w:r>
      <w:r w:rsidR="003A3C69" w:rsidRPr="00D469DA">
        <w:rPr>
          <w:rFonts w:asciiTheme="majorBidi" w:hAnsiTheme="majorBidi" w:cstheme="majorBidi"/>
        </w:rPr>
        <w:t>]</w:t>
      </w:r>
      <w:r w:rsidRPr="00D469DA">
        <w:rPr>
          <w:rFonts w:asciiTheme="majorBidi" w:hAnsiTheme="majorBidi" w:cstheme="majorBidi"/>
        </w:rPr>
        <w:fldChar w:fldCharType="end"/>
      </w:r>
      <w:r w:rsidRPr="00D469DA">
        <w:rPr>
          <w:rFonts w:asciiTheme="majorBidi" w:hAnsiTheme="majorBidi" w:cstheme="majorBidi"/>
        </w:rPr>
        <w:t>. Other specialized analyses may necessitate additional model features.</w:t>
      </w:r>
      <w:r w:rsidRPr="00D469DA">
        <w:rPr>
          <w:rStyle w:val="FootnoteReference"/>
          <w:rFonts w:asciiTheme="majorBidi" w:hAnsiTheme="majorBidi" w:cstheme="majorBidi"/>
        </w:rPr>
        <w:footnoteReference w:id="3"/>
      </w:r>
    </w:p>
    <w:p w14:paraId="10C3B817" w14:textId="548A0A13" w:rsidR="00B82023" w:rsidRPr="00D469DA" w:rsidRDefault="00B82023">
      <w:pPr>
        <w:pStyle w:val="text"/>
        <w:rPr>
          <w:rFonts w:asciiTheme="majorBidi" w:hAnsiTheme="majorBidi" w:cstheme="majorBidi"/>
        </w:rPr>
      </w:pPr>
      <w:r w:rsidRPr="00D469DA">
        <w:rPr>
          <w:rFonts w:asciiTheme="majorBidi" w:hAnsiTheme="majorBidi" w:cstheme="majorBidi"/>
        </w:rPr>
        <w:t xml:space="preserve">To fulfill the model submittal requirements, an </w:t>
      </w:r>
      <w:r w:rsidR="002B46B5">
        <w:rPr>
          <w:rFonts w:asciiTheme="majorBidi" w:hAnsiTheme="majorBidi" w:cstheme="majorBidi"/>
        </w:rPr>
        <w:t xml:space="preserve">interconnection customer </w:t>
      </w:r>
      <w:r w:rsidR="001B306A">
        <w:rPr>
          <w:rFonts w:asciiTheme="majorBidi" w:hAnsiTheme="majorBidi" w:cstheme="majorBidi"/>
        </w:rPr>
        <w:t>shall</w:t>
      </w:r>
      <w:r w:rsidR="001B306A" w:rsidRPr="00D469DA">
        <w:rPr>
          <w:rFonts w:asciiTheme="majorBidi" w:hAnsiTheme="majorBidi" w:cstheme="majorBidi"/>
        </w:rPr>
        <w:t xml:space="preserve"> </w:t>
      </w:r>
      <w:r w:rsidRPr="00D469DA">
        <w:rPr>
          <w:rFonts w:asciiTheme="majorBidi" w:hAnsiTheme="majorBidi" w:cstheme="majorBidi"/>
        </w:rPr>
        <w:t xml:space="preserve">submit the </w:t>
      </w:r>
      <w:r w:rsidR="004F7F98" w:rsidRPr="00D469DA">
        <w:rPr>
          <w:rFonts w:asciiTheme="majorBidi" w:hAnsiTheme="majorBidi" w:cstheme="majorBidi"/>
        </w:rPr>
        <w:t>following</w:t>
      </w:r>
      <w:r w:rsidRPr="00D469DA">
        <w:rPr>
          <w:rFonts w:asciiTheme="majorBidi" w:hAnsiTheme="majorBidi" w:cstheme="majorBidi"/>
        </w:rPr>
        <w:t>:</w:t>
      </w:r>
    </w:p>
    <w:p w14:paraId="3F7A16DC" w14:textId="757F429B" w:rsidR="00B82023" w:rsidRPr="00D469DA" w:rsidRDefault="00225217" w:rsidP="00B57B42">
      <w:pPr>
        <w:pStyle w:val="text"/>
        <w:numPr>
          <w:ilvl w:val="0"/>
          <w:numId w:val="7"/>
        </w:numPr>
        <w:rPr>
          <w:rFonts w:asciiTheme="majorBidi" w:hAnsiTheme="majorBidi" w:cstheme="majorBidi"/>
        </w:rPr>
      </w:pPr>
      <w:r>
        <w:rPr>
          <w:rFonts w:asciiTheme="majorBidi" w:hAnsiTheme="majorBidi" w:cstheme="majorBidi"/>
        </w:rPr>
        <w:t>The four required types</w:t>
      </w:r>
      <w:r w:rsidR="00B82023" w:rsidRPr="00D469DA">
        <w:rPr>
          <w:rFonts w:asciiTheme="majorBidi" w:hAnsiTheme="majorBidi" w:cstheme="majorBidi"/>
        </w:rPr>
        <w:t xml:space="preserve"> of site-specific models (i.e., </w:t>
      </w:r>
      <w:r w:rsidR="0089470F">
        <w:rPr>
          <w:rFonts w:asciiTheme="majorBidi" w:hAnsiTheme="majorBidi" w:cstheme="majorBidi"/>
        </w:rPr>
        <w:t>PSS</w:t>
      </w:r>
      <w:r w:rsidR="0089470F" w:rsidRPr="00426B26">
        <w:rPr>
          <w:rFonts w:asciiTheme="majorBidi" w:hAnsiTheme="majorBidi" w:cstheme="majorBidi"/>
          <w:vertAlign w:val="superscript"/>
        </w:rPr>
        <w:t>®</w:t>
      </w:r>
      <w:r w:rsidR="0089470F">
        <w:rPr>
          <w:rFonts w:asciiTheme="majorBidi" w:hAnsiTheme="majorBidi" w:cstheme="majorBidi"/>
        </w:rPr>
        <w:t xml:space="preserve">E </w:t>
      </w:r>
      <w:r w:rsidR="007A5412" w:rsidRPr="00D469DA">
        <w:rPr>
          <w:rFonts w:asciiTheme="majorBidi" w:hAnsiTheme="majorBidi" w:cstheme="majorBidi"/>
        </w:rPr>
        <w:t>standard library</w:t>
      </w:r>
      <w:r w:rsidR="00B82023" w:rsidRPr="00D469DA">
        <w:rPr>
          <w:rFonts w:asciiTheme="majorBidi" w:hAnsiTheme="majorBidi" w:cstheme="majorBidi"/>
        </w:rPr>
        <w:t xml:space="preserve"> model, </w:t>
      </w:r>
      <w:r w:rsidR="00982845" w:rsidRPr="00D469DA">
        <w:rPr>
          <w:rFonts w:asciiTheme="majorBidi" w:hAnsiTheme="majorBidi" w:cstheme="majorBidi"/>
        </w:rPr>
        <w:t>PSS</w:t>
      </w:r>
      <w:r w:rsidR="00982845" w:rsidRPr="00081228">
        <w:rPr>
          <w:rFonts w:asciiTheme="majorBidi" w:hAnsiTheme="majorBidi" w:cstheme="majorBidi"/>
          <w:vertAlign w:val="superscript"/>
        </w:rPr>
        <w:t>®</w:t>
      </w:r>
      <w:r w:rsidR="00982845" w:rsidRPr="00D469DA">
        <w:rPr>
          <w:rFonts w:asciiTheme="majorBidi" w:hAnsiTheme="majorBidi" w:cstheme="majorBidi"/>
        </w:rPr>
        <w:t>E</w:t>
      </w:r>
      <w:r w:rsidR="0089470F">
        <w:rPr>
          <w:rFonts w:asciiTheme="majorBidi" w:hAnsiTheme="majorBidi" w:cstheme="majorBidi"/>
        </w:rPr>
        <w:t xml:space="preserve"> UDM, </w:t>
      </w:r>
      <w:r w:rsidR="00982845" w:rsidRPr="00D469DA">
        <w:rPr>
          <w:rFonts w:asciiTheme="majorBidi" w:hAnsiTheme="majorBidi" w:cstheme="majorBidi"/>
        </w:rPr>
        <w:t>TSAT™ UDM</w:t>
      </w:r>
      <w:r w:rsidR="00B82023" w:rsidRPr="00D469DA">
        <w:rPr>
          <w:rFonts w:asciiTheme="majorBidi" w:hAnsiTheme="majorBidi" w:cstheme="majorBidi"/>
        </w:rPr>
        <w:t xml:space="preserve">, and PSCAD™ model) including all required files and documentations that comply with model requirements listed in Section </w:t>
      </w:r>
      <w:r w:rsidR="00B82023" w:rsidRPr="00D469DA">
        <w:rPr>
          <w:rFonts w:asciiTheme="majorBidi" w:hAnsiTheme="majorBidi" w:cstheme="majorBidi"/>
        </w:rPr>
        <w:fldChar w:fldCharType="begin"/>
      </w:r>
      <w:r w:rsidR="00B82023" w:rsidRPr="00D469DA">
        <w:rPr>
          <w:rFonts w:asciiTheme="majorBidi" w:hAnsiTheme="majorBidi" w:cstheme="majorBidi"/>
        </w:rPr>
        <w:instrText xml:space="preserve"> REF _Ref171321866 \r \h  \* MERGEFORMAT </w:instrText>
      </w:r>
      <w:r w:rsidR="00B82023" w:rsidRPr="00D469DA">
        <w:rPr>
          <w:rFonts w:asciiTheme="majorBidi" w:hAnsiTheme="majorBidi" w:cstheme="majorBidi"/>
        </w:rPr>
      </w:r>
      <w:r w:rsidR="00B82023" w:rsidRPr="00D469DA">
        <w:rPr>
          <w:rFonts w:asciiTheme="majorBidi" w:hAnsiTheme="majorBidi" w:cstheme="majorBidi"/>
        </w:rPr>
        <w:fldChar w:fldCharType="separate"/>
      </w:r>
      <w:r w:rsidR="003A3C69">
        <w:rPr>
          <w:rFonts w:asciiTheme="majorBidi" w:hAnsiTheme="majorBidi" w:cstheme="majorBidi"/>
        </w:rPr>
        <w:t>4</w:t>
      </w:r>
      <w:r w:rsidR="00B82023" w:rsidRPr="00D469DA">
        <w:rPr>
          <w:rFonts w:asciiTheme="majorBidi" w:hAnsiTheme="majorBidi" w:cstheme="majorBidi"/>
        </w:rPr>
        <w:fldChar w:fldCharType="end"/>
      </w:r>
      <w:r w:rsidR="00B82023" w:rsidRPr="00D469DA">
        <w:rPr>
          <w:rFonts w:asciiTheme="majorBidi" w:hAnsiTheme="majorBidi" w:cstheme="majorBidi"/>
        </w:rPr>
        <w:t>.</w:t>
      </w:r>
    </w:p>
    <w:p w14:paraId="49CBBADB" w14:textId="469684DC" w:rsidR="00B82023" w:rsidRPr="00D469DA" w:rsidRDefault="00B82023" w:rsidP="00B57B42">
      <w:pPr>
        <w:pStyle w:val="text"/>
        <w:numPr>
          <w:ilvl w:val="0"/>
          <w:numId w:val="7"/>
        </w:numPr>
        <w:rPr>
          <w:rFonts w:asciiTheme="majorBidi" w:hAnsiTheme="majorBidi" w:cstheme="majorBidi"/>
        </w:rPr>
      </w:pPr>
      <w:r w:rsidRPr="00D469DA">
        <w:rPr>
          <w:rFonts w:asciiTheme="majorBidi" w:hAnsiTheme="majorBidi" w:cstheme="majorBidi"/>
        </w:rPr>
        <w:t xml:space="preserve">One test report summarizing results of model quality and performance tests listed in Section </w:t>
      </w:r>
      <w:r w:rsidRPr="00D469DA">
        <w:rPr>
          <w:rFonts w:asciiTheme="majorBidi" w:hAnsiTheme="majorBidi" w:cstheme="majorBidi"/>
        </w:rPr>
        <w:fldChar w:fldCharType="begin"/>
      </w:r>
      <w:r w:rsidRPr="00D469DA">
        <w:rPr>
          <w:rFonts w:asciiTheme="majorBidi" w:hAnsiTheme="majorBidi" w:cstheme="majorBidi"/>
        </w:rPr>
        <w:instrText xml:space="preserve"> REF _Ref171087309 \r \h  \* MERGEFORMAT </w:instrText>
      </w:r>
      <w:r w:rsidRPr="00D469DA">
        <w:rPr>
          <w:rFonts w:asciiTheme="majorBidi" w:hAnsiTheme="majorBidi" w:cstheme="majorBidi"/>
        </w:rPr>
      </w:r>
      <w:r w:rsidRPr="00D469DA">
        <w:rPr>
          <w:rFonts w:asciiTheme="majorBidi" w:hAnsiTheme="majorBidi" w:cstheme="majorBidi"/>
        </w:rPr>
        <w:fldChar w:fldCharType="separate"/>
      </w:r>
      <w:r w:rsidR="003A3C69">
        <w:rPr>
          <w:rFonts w:asciiTheme="majorBidi" w:hAnsiTheme="majorBidi" w:cstheme="majorBidi"/>
        </w:rPr>
        <w:t>5</w:t>
      </w:r>
      <w:r w:rsidRPr="00D469DA">
        <w:rPr>
          <w:rFonts w:asciiTheme="majorBidi" w:hAnsiTheme="majorBidi" w:cstheme="majorBidi"/>
        </w:rPr>
        <w:fldChar w:fldCharType="end"/>
      </w:r>
      <w:r w:rsidRPr="00D469DA">
        <w:rPr>
          <w:rFonts w:asciiTheme="majorBidi" w:hAnsiTheme="majorBidi" w:cstheme="majorBidi"/>
        </w:rPr>
        <w:t>, including benchmarking between model types.</w:t>
      </w:r>
    </w:p>
    <w:p w14:paraId="27480662" w14:textId="77777777" w:rsidR="00A2578D" w:rsidRPr="00D469DA" w:rsidRDefault="00A2578D">
      <w:pPr>
        <w:rPr>
          <w:rFonts w:asciiTheme="majorBidi" w:hAnsiTheme="majorBidi" w:cstheme="majorBidi"/>
        </w:rPr>
      </w:pPr>
    </w:p>
    <w:p w14:paraId="4B0639D6" w14:textId="79698AA1" w:rsidR="00B82023" w:rsidRPr="00D469DA" w:rsidRDefault="002B46B5" w:rsidP="00A2578D">
      <w:pPr>
        <w:pStyle w:val="text"/>
        <w:rPr>
          <w:rFonts w:asciiTheme="majorBidi" w:hAnsiTheme="majorBidi" w:cstheme="majorBidi"/>
        </w:rPr>
      </w:pPr>
      <w:r>
        <w:rPr>
          <w:rFonts w:asciiTheme="majorBidi" w:hAnsiTheme="majorBidi" w:cstheme="majorBidi"/>
        </w:rPr>
        <w:t xml:space="preserve">Understanding MISO </w:t>
      </w:r>
      <w:r w:rsidR="00983B81">
        <w:rPr>
          <w:rFonts w:asciiTheme="majorBidi" w:hAnsiTheme="majorBidi" w:cstheme="majorBidi"/>
        </w:rPr>
        <w:t xml:space="preserve">IBR performance requirements </w:t>
      </w:r>
      <w:r w:rsidR="00671593">
        <w:rPr>
          <w:rFonts w:asciiTheme="majorBidi" w:hAnsiTheme="majorBidi" w:cstheme="majorBidi"/>
        </w:rPr>
        <w:fldChar w:fldCharType="begin"/>
      </w:r>
      <w:r w:rsidR="00671593">
        <w:rPr>
          <w:rFonts w:asciiTheme="majorBidi" w:hAnsiTheme="majorBidi" w:cstheme="majorBidi"/>
        </w:rPr>
        <w:instrText xml:space="preserve"> REF MISO_AttachmentX \h </w:instrText>
      </w:r>
      <w:r w:rsidR="00671593">
        <w:rPr>
          <w:rFonts w:asciiTheme="majorBidi" w:hAnsiTheme="majorBidi" w:cstheme="majorBidi"/>
        </w:rPr>
      </w:r>
      <w:r w:rsidR="00671593">
        <w:rPr>
          <w:rFonts w:asciiTheme="majorBidi" w:hAnsiTheme="majorBidi" w:cstheme="majorBidi"/>
        </w:rPr>
        <w:fldChar w:fldCharType="separate"/>
      </w:r>
      <w:r w:rsidR="003A3C69" w:rsidRPr="0061794D">
        <w:rPr>
          <w:rFonts w:asciiTheme="majorBidi" w:hAnsiTheme="majorBidi" w:cstheme="majorBidi"/>
        </w:rPr>
        <w:t>[</w:t>
      </w:r>
      <w:r w:rsidR="003A3C69">
        <w:rPr>
          <w:rFonts w:asciiTheme="majorBidi" w:hAnsiTheme="majorBidi" w:cstheme="majorBidi"/>
        </w:rPr>
        <w:t>3</w:t>
      </w:r>
      <w:r w:rsidR="003A3C69" w:rsidRPr="0061794D">
        <w:rPr>
          <w:rFonts w:asciiTheme="majorBidi" w:hAnsiTheme="majorBidi" w:cstheme="majorBidi"/>
        </w:rPr>
        <w:t>]</w:t>
      </w:r>
      <w:r w:rsidR="00671593">
        <w:rPr>
          <w:rFonts w:asciiTheme="majorBidi" w:hAnsiTheme="majorBidi" w:cstheme="majorBidi"/>
        </w:rPr>
        <w:fldChar w:fldCharType="end"/>
      </w:r>
      <w:r w:rsidR="00A377A4">
        <w:rPr>
          <w:rFonts w:asciiTheme="majorBidi" w:hAnsiTheme="majorBidi" w:cstheme="majorBidi"/>
        </w:rPr>
        <w:t xml:space="preserve"> </w:t>
      </w:r>
      <w:r w:rsidR="00983B81">
        <w:rPr>
          <w:rFonts w:asciiTheme="majorBidi" w:hAnsiTheme="majorBidi" w:cstheme="majorBidi"/>
        </w:rPr>
        <w:t xml:space="preserve">and </w:t>
      </w:r>
      <w:r w:rsidR="00B82023" w:rsidRPr="00D469DA">
        <w:rPr>
          <w:rFonts w:asciiTheme="majorBidi" w:hAnsiTheme="majorBidi" w:cstheme="majorBidi"/>
        </w:rPr>
        <w:t xml:space="preserve">IEEE 2800-2022 </w:t>
      </w:r>
      <w:r w:rsidR="00B82023" w:rsidRPr="00D469DA">
        <w:rPr>
          <w:rFonts w:asciiTheme="majorBidi" w:hAnsiTheme="majorBidi" w:cstheme="majorBidi"/>
        </w:rPr>
        <w:fldChar w:fldCharType="begin"/>
      </w:r>
      <w:r w:rsidR="00B82023" w:rsidRPr="00D469DA">
        <w:rPr>
          <w:rFonts w:asciiTheme="majorBidi" w:hAnsiTheme="majorBidi" w:cstheme="majorBidi"/>
        </w:rPr>
        <w:instrText xml:space="preserve"> REF IEEE_2800 \h  \* MERGEFORMAT </w:instrText>
      </w:r>
      <w:r w:rsidR="00B82023" w:rsidRPr="00D469DA">
        <w:rPr>
          <w:rFonts w:asciiTheme="majorBidi" w:hAnsiTheme="majorBidi" w:cstheme="majorBidi"/>
        </w:rPr>
      </w:r>
      <w:r w:rsidR="00B82023" w:rsidRPr="00D469DA">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5</w:t>
      </w:r>
      <w:r w:rsidR="003A3C69" w:rsidRPr="00D469DA">
        <w:rPr>
          <w:rFonts w:asciiTheme="majorBidi" w:hAnsiTheme="majorBidi" w:cstheme="majorBidi"/>
        </w:rPr>
        <w:t>]</w:t>
      </w:r>
      <w:r w:rsidR="00B82023" w:rsidRPr="00D469DA">
        <w:rPr>
          <w:rFonts w:asciiTheme="majorBidi" w:hAnsiTheme="majorBidi" w:cstheme="majorBidi"/>
        </w:rPr>
        <w:fldChar w:fldCharType="end"/>
      </w:r>
      <w:r w:rsidR="00B82023" w:rsidRPr="00D469DA">
        <w:rPr>
          <w:rFonts w:asciiTheme="majorBidi" w:hAnsiTheme="majorBidi" w:cstheme="majorBidi"/>
        </w:rPr>
        <w:t xml:space="preserve"> is essential for the application of this document.</w:t>
      </w:r>
      <w:r w:rsidR="00A2578D" w:rsidRPr="00D469DA">
        <w:rPr>
          <w:rFonts w:asciiTheme="majorBidi" w:hAnsiTheme="majorBidi" w:cstheme="majorBidi"/>
        </w:rPr>
        <w:t xml:space="preserve"> </w:t>
      </w:r>
      <w:r w:rsidR="00B82023" w:rsidRPr="00D469DA">
        <w:rPr>
          <w:rFonts w:asciiTheme="majorBidi" w:hAnsiTheme="majorBidi" w:cstheme="majorBidi"/>
        </w:rPr>
        <w:t>The requirements listed in this document shall be met prior to the interconnection</w:t>
      </w:r>
      <w:r w:rsidR="00A2578D" w:rsidRPr="00D469DA">
        <w:rPr>
          <w:rFonts w:asciiTheme="majorBidi" w:hAnsiTheme="majorBidi" w:cstheme="majorBidi"/>
        </w:rPr>
        <w:t>.</w:t>
      </w:r>
    </w:p>
    <w:p w14:paraId="48E5A9F2" w14:textId="77777777" w:rsidR="00B82023" w:rsidRPr="00D469DA" w:rsidRDefault="00B82023">
      <w:pPr>
        <w:pStyle w:val="text"/>
        <w:rPr>
          <w:rFonts w:asciiTheme="majorBidi" w:hAnsiTheme="majorBidi" w:cstheme="majorBidi"/>
        </w:rPr>
      </w:pPr>
    </w:p>
    <w:p w14:paraId="64DE76D0" w14:textId="4580F802" w:rsidR="007F49C8" w:rsidRPr="00D469DA" w:rsidRDefault="007F49C8">
      <w:pPr>
        <w:spacing w:after="160"/>
        <w:jc w:val="left"/>
        <w:rPr>
          <w:rFonts w:asciiTheme="majorBidi" w:eastAsiaTheme="minorEastAsia" w:hAnsiTheme="majorBidi" w:cstheme="majorBidi"/>
          <w:color w:val="auto"/>
          <w:kern w:val="0"/>
          <w:sz w:val="24"/>
          <w:szCs w:val="24"/>
          <w14:ligatures w14:val="none"/>
        </w:rPr>
      </w:pPr>
      <w:r w:rsidRPr="00D469DA">
        <w:rPr>
          <w:rFonts w:asciiTheme="majorBidi" w:hAnsiTheme="majorBidi" w:cstheme="majorBidi"/>
        </w:rPr>
        <w:br w:type="page"/>
      </w:r>
    </w:p>
    <w:p w14:paraId="301C6933" w14:textId="6C8A853F" w:rsidR="007F49C8" w:rsidRPr="00D469DA" w:rsidRDefault="007F49C8" w:rsidP="007F49C8">
      <w:pPr>
        <w:pStyle w:val="Heading1"/>
        <w:rPr>
          <w:rFonts w:asciiTheme="majorBidi" w:hAnsiTheme="majorBidi"/>
        </w:rPr>
      </w:pPr>
      <w:bookmarkStart w:id="3" w:name="_Toc185777030"/>
      <w:r w:rsidRPr="00D469DA">
        <w:rPr>
          <w:rFonts w:asciiTheme="majorBidi" w:hAnsiTheme="majorBidi"/>
        </w:rPr>
        <w:lastRenderedPageBreak/>
        <w:t>Model Submittal Process Flow</w:t>
      </w:r>
      <w:bookmarkEnd w:id="3"/>
    </w:p>
    <w:p w14:paraId="1285FD07" w14:textId="1BE39130" w:rsidR="007F49C8" w:rsidRDefault="007F49C8" w:rsidP="00724CB4">
      <w:pPr>
        <w:jc w:val="left"/>
        <w:rPr>
          <w:rFonts w:asciiTheme="majorBidi" w:hAnsiTheme="majorBidi" w:cstheme="majorBidi"/>
          <w:sz w:val="24"/>
          <w:szCs w:val="24"/>
        </w:rPr>
      </w:pPr>
      <w:r w:rsidRPr="000E3DA9">
        <w:rPr>
          <w:rFonts w:asciiTheme="majorBidi" w:hAnsiTheme="majorBidi" w:cstheme="majorBidi"/>
          <w:sz w:val="24"/>
          <w:szCs w:val="24"/>
        </w:rPr>
        <w:fldChar w:fldCharType="begin"/>
      </w:r>
      <w:r w:rsidRPr="000E3DA9">
        <w:rPr>
          <w:rFonts w:asciiTheme="majorBidi" w:hAnsiTheme="majorBidi" w:cstheme="majorBidi"/>
          <w:sz w:val="24"/>
          <w:szCs w:val="24"/>
        </w:rPr>
        <w:instrText xml:space="preserve"> REF _Ref181359244 \h </w:instrText>
      </w:r>
      <w:r w:rsidR="009F2FF7" w:rsidRPr="000E3DA9">
        <w:rPr>
          <w:rFonts w:asciiTheme="majorBidi" w:hAnsiTheme="majorBidi" w:cstheme="majorBidi"/>
          <w:sz w:val="24"/>
          <w:szCs w:val="24"/>
        </w:rPr>
        <w:instrText xml:space="preserve"> \* MERGEFORMAT </w:instrText>
      </w:r>
      <w:r w:rsidRPr="000E3DA9">
        <w:rPr>
          <w:rFonts w:asciiTheme="majorBidi" w:hAnsiTheme="majorBidi" w:cstheme="majorBidi"/>
          <w:sz w:val="24"/>
          <w:szCs w:val="24"/>
        </w:rPr>
      </w:r>
      <w:r w:rsidRPr="000E3DA9">
        <w:rPr>
          <w:rFonts w:asciiTheme="majorBidi" w:hAnsiTheme="majorBidi" w:cstheme="majorBidi"/>
          <w:sz w:val="24"/>
          <w:szCs w:val="24"/>
        </w:rPr>
        <w:fldChar w:fldCharType="separate"/>
      </w:r>
      <w:r w:rsidR="003A3C69" w:rsidRPr="003A3C69">
        <w:rPr>
          <w:rFonts w:asciiTheme="majorBidi" w:hAnsiTheme="majorBidi" w:cstheme="majorBidi"/>
          <w:sz w:val="24"/>
          <w:szCs w:val="24"/>
        </w:rPr>
        <w:t xml:space="preserve">Figure </w:t>
      </w:r>
      <w:r w:rsidR="003A3C69" w:rsidRPr="003A3C69">
        <w:rPr>
          <w:rFonts w:asciiTheme="majorBidi" w:hAnsiTheme="majorBidi" w:cstheme="majorBidi"/>
          <w:noProof/>
          <w:sz w:val="24"/>
          <w:szCs w:val="24"/>
        </w:rPr>
        <w:t>1</w:t>
      </w:r>
      <w:r w:rsidRPr="000E3DA9">
        <w:rPr>
          <w:rFonts w:asciiTheme="majorBidi" w:hAnsiTheme="majorBidi" w:cstheme="majorBidi"/>
          <w:sz w:val="24"/>
          <w:szCs w:val="24"/>
        </w:rPr>
        <w:fldChar w:fldCharType="end"/>
      </w:r>
      <w:r w:rsidRPr="000E3DA9">
        <w:rPr>
          <w:rFonts w:asciiTheme="majorBidi" w:hAnsiTheme="majorBidi" w:cstheme="majorBidi"/>
          <w:sz w:val="24"/>
          <w:szCs w:val="24"/>
        </w:rPr>
        <w:t xml:space="preserve"> depicts </w:t>
      </w:r>
      <w:r w:rsidR="00F44326">
        <w:rPr>
          <w:rFonts w:asciiTheme="majorBidi" w:hAnsiTheme="majorBidi" w:cstheme="majorBidi"/>
          <w:sz w:val="24"/>
          <w:szCs w:val="24"/>
        </w:rPr>
        <w:t xml:space="preserve">modeling milestones that </w:t>
      </w:r>
      <w:r w:rsidR="0035794C">
        <w:rPr>
          <w:rFonts w:asciiTheme="majorBidi" w:hAnsiTheme="majorBidi" w:cstheme="majorBidi"/>
          <w:sz w:val="24"/>
          <w:szCs w:val="24"/>
        </w:rPr>
        <w:t xml:space="preserve">shall </w:t>
      </w:r>
      <w:r w:rsidR="00F44326">
        <w:rPr>
          <w:rFonts w:asciiTheme="majorBidi" w:hAnsiTheme="majorBidi" w:cstheme="majorBidi"/>
          <w:sz w:val="24"/>
          <w:szCs w:val="24"/>
        </w:rPr>
        <w:t xml:space="preserve">be met as a prerequisite to entering each phase of the process. </w:t>
      </w:r>
      <w:r w:rsidR="0008065C">
        <w:rPr>
          <w:rFonts w:asciiTheme="majorBidi" w:hAnsiTheme="majorBidi" w:cstheme="majorBidi"/>
          <w:sz w:val="24"/>
          <w:szCs w:val="24"/>
        </w:rPr>
        <w:t xml:space="preserve">Each milestone </w:t>
      </w:r>
      <w:r w:rsidR="00196278">
        <w:rPr>
          <w:rFonts w:asciiTheme="majorBidi" w:hAnsiTheme="majorBidi" w:cstheme="majorBidi"/>
          <w:sz w:val="24"/>
          <w:szCs w:val="24"/>
        </w:rPr>
        <w:t xml:space="preserve">includes the models that shall </w:t>
      </w:r>
      <w:r w:rsidRPr="000E3DA9">
        <w:rPr>
          <w:rFonts w:asciiTheme="majorBidi" w:hAnsiTheme="majorBidi" w:cstheme="majorBidi"/>
          <w:sz w:val="24"/>
          <w:szCs w:val="24"/>
        </w:rPr>
        <w:t xml:space="preserve">be submitted, </w:t>
      </w:r>
      <w:r w:rsidR="0008065C">
        <w:rPr>
          <w:rFonts w:asciiTheme="majorBidi" w:hAnsiTheme="majorBidi" w:cstheme="majorBidi"/>
          <w:sz w:val="24"/>
          <w:szCs w:val="24"/>
        </w:rPr>
        <w:t xml:space="preserve">required </w:t>
      </w:r>
      <w:r w:rsidRPr="000E3DA9">
        <w:rPr>
          <w:rFonts w:asciiTheme="majorBidi" w:hAnsiTheme="majorBidi" w:cstheme="majorBidi"/>
          <w:sz w:val="24"/>
          <w:szCs w:val="24"/>
        </w:rPr>
        <w:t>updates to the models</w:t>
      </w:r>
      <w:r w:rsidR="00196278">
        <w:rPr>
          <w:rFonts w:asciiTheme="majorBidi" w:hAnsiTheme="majorBidi" w:cstheme="majorBidi"/>
          <w:sz w:val="24"/>
          <w:szCs w:val="24"/>
        </w:rPr>
        <w:t xml:space="preserve"> (if applicable)</w:t>
      </w:r>
      <w:r w:rsidRPr="000E3DA9">
        <w:rPr>
          <w:rFonts w:asciiTheme="majorBidi" w:hAnsiTheme="majorBidi" w:cstheme="majorBidi"/>
          <w:sz w:val="24"/>
          <w:szCs w:val="24"/>
        </w:rPr>
        <w:t xml:space="preserve">, and </w:t>
      </w:r>
      <w:r w:rsidR="00196278">
        <w:rPr>
          <w:rFonts w:asciiTheme="majorBidi" w:hAnsiTheme="majorBidi" w:cstheme="majorBidi"/>
          <w:sz w:val="24"/>
          <w:szCs w:val="24"/>
        </w:rPr>
        <w:t xml:space="preserve">the </w:t>
      </w:r>
      <w:r w:rsidRPr="000E3DA9">
        <w:rPr>
          <w:rFonts w:asciiTheme="majorBidi" w:hAnsiTheme="majorBidi" w:cstheme="majorBidi"/>
          <w:sz w:val="24"/>
          <w:szCs w:val="24"/>
        </w:rPr>
        <w:t xml:space="preserve">model quality and performance test </w:t>
      </w:r>
      <w:r w:rsidR="009012D2">
        <w:rPr>
          <w:rFonts w:asciiTheme="majorBidi" w:hAnsiTheme="majorBidi" w:cstheme="majorBidi"/>
          <w:sz w:val="24"/>
          <w:szCs w:val="24"/>
        </w:rPr>
        <w:t xml:space="preserve">report </w:t>
      </w:r>
      <w:r w:rsidRPr="000E3DA9">
        <w:rPr>
          <w:rFonts w:asciiTheme="majorBidi" w:hAnsiTheme="majorBidi" w:cstheme="majorBidi"/>
          <w:sz w:val="24"/>
          <w:szCs w:val="24"/>
        </w:rPr>
        <w:t>.</w:t>
      </w:r>
      <w:r w:rsidR="002A6B9E">
        <w:rPr>
          <w:rFonts w:asciiTheme="majorBidi" w:hAnsiTheme="majorBidi" w:cstheme="majorBidi"/>
          <w:sz w:val="24"/>
          <w:szCs w:val="24"/>
        </w:rPr>
        <w:t xml:space="preserve"> Changes to </w:t>
      </w:r>
      <w:r w:rsidR="00A26131">
        <w:rPr>
          <w:rFonts w:asciiTheme="majorBidi" w:hAnsiTheme="majorBidi" w:cstheme="majorBidi"/>
          <w:sz w:val="24"/>
          <w:szCs w:val="24"/>
        </w:rPr>
        <w:t xml:space="preserve">a model shall require a new </w:t>
      </w:r>
      <w:r w:rsidR="00D65C28">
        <w:rPr>
          <w:rFonts w:asciiTheme="majorBidi" w:hAnsiTheme="majorBidi" w:cstheme="majorBidi"/>
          <w:sz w:val="24"/>
          <w:szCs w:val="24"/>
        </w:rPr>
        <w:t>submission of th</w:t>
      </w:r>
      <w:r w:rsidR="00167353">
        <w:rPr>
          <w:rFonts w:asciiTheme="majorBidi" w:hAnsiTheme="majorBidi" w:cstheme="majorBidi"/>
          <w:sz w:val="24"/>
          <w:szCs w:val="24"/>
        </w:rPr>
        <w:t>e</w:t>
      </w:r>
      <w:r w:rsidR="00D65C28">
        <w:rPr>
          <w:rFonts w:asciiTheme="majorBidi" w:hAnsiTheme="majorBidi" w:cstheme="majorBidi"/>
          <w:sz w:val="24"/>
          <w:szCs w:val="24"/>
        </w:rPr>
        <w:t xml:space="preserve"> model</w:t>
      </w:r>
      <w:r w:rsidR="00167353">
        <w:rPr>
          <w:rFonts w:asciiTheme="majorBidi" w:hAnsiTheme="majorBidi" w:cstheme="majorBidi"/>
          <w:sz w:val="24"/>
          <w:szCs w:val="24"/>
        </w:rPr>
        <w:t xml:space="preserve">ing package and an </w:t>
      </w:r>
      <w:r w:rsidR="00D65C28">
        <w:rPr>
          <w:rFonts w:asciiTheme="majorBidi" w:hAnsiTheme="majorBidi" w:cstheme="majorBidi"/>
          <w:sz w:val="24"/>
          <w:szCs w:val="24"/>
        </w:rPr>
        <w:t xml:space="preserve">accompanying </w:t>
      </w:r>
      <w:r w:rsidR="00167353">
        <w:rPr>
          <w:rFonts w:asciiTheme="majorBidi" w:hAnsiTheme="majorBidi" w:cstheme="majorBidi"/>
          <w:sz w:val="24"/>
          <w:szCs w:val="24"/>
        </w:rPr>
        <w:t xml:space="preserve">model quality and performance </w:t>
      </w:r>
      <w:r w:rsidR="00A26131">
        <w:rPr>
          <w:rFonts w:asciiTheme="majorBidi" w:hAnsiTheme="majorBidi" w:cstheme="majorBidi"/>
          <w:sz w:val="24"/>
          <w:szCs w:val="24"/>
        </w:rPr>
        <w:t>test</w:t>
      </w:r>
      <w:r w:rsidR="00D65C28">
        <w:rPr>
          <w:rFonts w:asciiTheme="majorBidi" w:hAnsiTheme="majorBidi" w:cstheme="majorBidi"/>
          <w:sz w:val="24"/>
          <w:szCs w:val="24"/>
        </w:rPr>
        <w:t xml:space="preserve"> report.</w:t>
      </w:r>
      <w:r w:rsidR="00E768D2">
        <w:rPr>
          <w:rFonts w:asciiTheme="majorBidi" w:hAnsiTheme="majorBidi" w:cstheme="majorBidi"/>
          <w:sz w:val="24"/>
          <w:szCs w:val="24"/>
        </w:rPr>
        <w:t xml:space="preserve"> </w:t>
      </w:r>
      <w:r w:rsidR="00F737D5">
        <w:rPr>
          <w:rFonts w:asciiTheme="majorBidi" w:hAnsiTheme="majorBidi" w:cstheme="majorBidi"/>
          <w:sz w:val="24"/>
          <w:szCs w:val="24"/>
        </w:rPr>
        <w:t>Key milestones include:</w:t>
      </w:r>
    </w:p>
    <w:p w14:paraId="7CC77E78" w14:textId="77777777" w:rsidR="00F737D5" w:rsidRDefault="00F737D5" w:rsidP="007F49C8">
      <w:pPr>
        <w:rPr>
          <w:rFonts w:asciiTheme="majorBidi" w:hAnsiTheme="majorBidi" w:cstheme="majorBidi"/>
          <w:sz w:val="24"/>
          <w:szCs w:val="24"/>
        </w:rPr>
      </w:pPr>
    </w:p>
    <w:p w14:paraId="6C6DD397" w14:textId="70E85427" w:rsidR="00636773" w:rsidRPr="00636773" w:rsidRDefault="32977113" w:rsidP="00724CB4">
      <w:pPr>
        <w:pStyle w:val="ListParagraph"/>
        <w:numPr>
          <w:ilvl w:val="0"/>
          <w:numId w:val="42"/>
        </w:numPr>
        <w:jc w:val="left"/>
        <w:rPr>
          <w:rFonts w:asciiTheme="majorBidi" w:hAnsiTheme="majorBidi" w:cstheme="majorBidi"/>
          <w:sz w:val="24"/>
          <w:szCs w:val="24"/>
        </w:rPr>
      </w:pPr>
      <w:r w:rsidRPr="2BC7E862">
        <w:rPr>
          <w:rFonts w:asciiTheme="majorBidi" w:hAnsiTheme="majorBidi" w:cstheme="majorBidi"/>
          <w:b/>
          <w:bCs/>
          <w:sz w:val="24"/>
          <w:szCs w:val="24"/>
        </w:rPr>
        <w:t>Interconnection Request:</w:t>
      </w:r>
      <w:r w:rsidR="1225FB16" w:rsidRPr="2BC7E862">
        <w:rPr>
          <w:rFonts w:asciiTheme="majorBidi" w:hAnsiTheme="majorBidi" w:cstheme="majorBidi"/>
          <w:sz w:val="24"/>
          <w:szCs w:val="24"/>
        </w:rPr>
        <w:t xml:space="preserve"> The interconnection customer </w:t>
      </w:r>
      <w:r w:rsidR="00B25429">
        <w:rPr>
          <w:rFonts w:asciiTheme="majorBidi" w:hAnsiTheme="majorBidi" w:cstheme="majorBidi"/>
          <w:sz w:val="24"/>
          <w:szCs w:val="24"/>
        </w:rPr>
        <w:t>shall</w:t>
      </w:r>
      <w:r w:rsidR="00B25429" w:rsidRPr="2BC7E862">
        <w:rPr>
          <w:rFonts w:asciiTheme="majorBidi" w:hAnsiTheme="majorBidi" w:cstheme="majorBidi"/>
          <w:sz w:val="24"/>
          <w:szCs w:val="24"/>
        </w:rPr>
        <w:t xml:space="preserve"> </w:t>
      </w:r>
      <w:r w:rsidR="1225FB16" w:rsidRPr="2BC7E862">
        <w:rPr>
          <w:rFonts w:asciiTheme="majorBidi" w:hAnsiTheme="majorBidi" w:cstheme="majorBidi"/>
          <w:sz w:val="24"/>
          <w:szCs w:val="24"/>
        </w:rPr>
        <w:t xml:space="preserve">submit </w:t>
      </w:r>
      <w:r w:rsidR="0BFC4372" w:rsidRPr="2BC7E862">
        <w:rPr>
          <w:rFonts w:asciiTheme="majorBidi" w:hAnsiTheme="majorBidi" w:cstheme="majorBidi"/>
          <w:sz w:val="24"/>
          <w:szCs w:val="24"/>
        </w:rPr>
        <w:t xml:space="preserve">a dynamic model package that includes </w:t>
      </w:r>
      <w:r w:rsidR="006B2795">
        <w:rPr>
          <w:rFonts w:asciiTheme="majorBidi" w:hAnsiTheme="majorBidi" w:cstheme="majorBidi"/>
          <w:sz w:val="24"/>
          <w:szCs w:val="24"/>
        </w:rPr>
        <w:t>all four model types</w:t>
      </w:r>
      <w:r w:rsidR="00D81CBD">
        <w:rPr>
          <w:rFonts w:asciiTheme="majorBidi" w:hAnsiTheme="majorBidi" w:cstheme="majorBidi"/>
          <w:sz w:val="24"/>
          <w:szCs w:val="24"/>
        </w:rPr>
        <w:t xml:space="preserve"> (</w:t>
      </w:r>
      <w:r w:rsidR="0BFC4372" w:rsidRPr="2BC7E862">
        <w:rPr>
          <w:rFonts w:asciiTheme="majorBidi" w:hAnsiTheme="majorBidi" w:cstheme="majorBidi"/>
          <w:sz w:val="24"/>
          <w:szCs w:val="24"/>
        </w:rPr>
        <w:t>PSS</w:t>
      </w:r>
      <w:r w:rsidR="0BFC4372" w:rsidRPr="2BC7E862">
        <w:rPr>
          <w:rFonts w:asciiTheme="majorBidi" w:hAnsiTheme="majorBidi" w:cstheme="majorBidi"/>
          <w:sz w:val="24"/>
          <w:szCs w:val="24"/>
          <w:vertAlign w:val="superscript"/>
        </w:rPr>
        <w:t>®</w:t>
      </w:r>
      <w:r w:rsidR="0BFC4372" w:rsidRPr="2BC7E862">
        <w:rPr>
          <w:rFonts w:asciiTheme="majorBidi" w:hAnsiTheme="majorBidi" w:cstheme="majorBidi"/>
          <w:sz w:val="24"/>
          <w:szCs w:val="24"/>
        </w:rPr>
        <w:t>E standard library model, PSS</w:t>
      </w:r>
      <w:r w:rsidR="0BFC4372" w:rsidRPr="2BC7E862">
        <w:rPr>
          <w:rFonts w:asciiTheme="majorBidi" w:hAnsiTheme="majorBidi" w:cstheme="majorBidi"/>
          <w:sz w:val="24"/>
          <w:szCs w:val="24"/>
          <w:vertAlign w:val="superscript"/>
        </w:rPr>
        <w:t>®</w:t>
      </w:r>
      <w:r w:rsidR="0BFC4372" w:rsidRPr="2BC7E862">
        <w:rPr>
          <w:rFonts w:asciiTheme="majorBidi" w:hAnsiTheme="majorBidi" w:cstheme="majorBidi"/>
          <w:sz w:val="24"/>
          <w:szCs w:val="24"/>
        </w:rPr>
        <w:t xml:space="preserve">E </w:t>
      </w:r>
      <w:r w:rsidR="00D81CBD">
        <w:rPr>
          <w:rFonts w:asciiTheme="majorBidi" w:hAnsiTheme="majorBidi" w:cstheme="majorBidi"/>
          <w:sz w:val="24"/>
          <w:szCs w:val="24"/>
        </w:rPr>
        <w:t>UDM</w:t>
      </w:r>
      <w:r w:rsidR="0BFC4372" w:rsidRPr="2BC7E862">
        <w:rPr>
          <w:rFonts w:asciiTheme="majorBidi" w:hAnsiTheme="majorBidi" w:cstheme="majorBidi"/>
          <w:sz w:val="24"/>
          <w:szCs w:val="24"/>
        </w:rPr>
        <w:t xml:space="preserve">, </w:t>
      </w:r>
      <w:r w:rsidR="00D81CBD">
        <w:rPr>
          <w:rFonts w:asciiTheme="majorBidi" w:hAnsiTheme="majorBidi" w:cstheme="majorBidi"/>
          <w:sz w:val="24"/>
          <w:szCs w:val="24"/>
        </w:rPr>
        <w:t>TSAT</w:t>
      </w:r>
      <w:r w:rsidR="00D81CBD" w:rsidRPr="00426B26">
        <w:rPr>
          <w:rFonts w:asciiTheme="majorBidi" w:hAnsiTheme="majorBidi" w:cstheme="majorBidi"/>
          <w:sz w:val="24"/>
          <w:szCs w:val="24"/>
          <w:vertAlign w:val="superscript"/>
        </w:rPr>
        <w:t>TM</w:t>
      </w:r>
      <w:r w:rsidR="00D81CBD">
        <w:rPr>
          <w:rFonts w:asciiTheme="majorBidi" w:hAnsiTheme="majorBidi" w:cstheme="majorBidi"/>
          <w:sz w:val="24"/>
          <w:szCs w:val="24"/>
        </w:rPr>
        <w:t xml:space="preserve"> UDM, </w:t>
      </w:r>
      <w:r w:rsidR="0BFC4372" w:rsidRPr="2BC7E862">
        <w:rPr>
          <w:rFonts w:asciiTheme="majorBidi" w:hAnsiTheme="majorBidi" w:cstheme="majorBidi"/>
          <w:sz w:val="24"/>
          <w:szCs w:val="24"/>
        </w:rPr>
        <w:t>and</w:t>
      </w:r>
      <w:r w:rsidR="00201B25">
        <w:rPr>
          <w:rFonts w:asciiTheme="majorBidi" w:hAnsiTheme="majorBidi" w:cstheme="majorBidi"/>
          <w:sz w:val="24"/>
          <w:szCs w:val="24"/>
        </w:rPr>
        <w:t xml:space="preserve"> </w:t>
      </w:r>
      <w:r w:rsidR="0BFC4372" w:rsidRPr="2BC7E862">
        <w:rPr>
          <w:rFonts w:asciiTheme="majorBidi" w:hAnsiTheme="majorBidi" w:cstheme="majorBidi"/>
          <w:sz w:val="24"/>
          <w:szCs w:val="24"/>
        </w:rPr>
        <w:t>PSCAD</w:t>
      </w:r>
      <w:r w:rsidR="31BD6512" w:rsidRPr="2BC7E862">
        <w:rPr>
          <w:rFonts w:asciiTheme="majorBidi" w:hAnsiTheme="majorBidi" w:cstheme="majorBidi"/>
          <w:sz w:val="24"/>
          <w:szCs w:val="24"/>
          <w:vertAlign w:val="superscript"/>
        </w:rPr>
        <w:t>TM</w:t>
      </w:r>
      <w:r w:rsidR="00D81CBD">
        <w:rPr>
          <w:rFonts w:asciiTheme="majorBidi" w:hAnsiTheme="majorBidi" w:cstheme="majorBidi"/>
          <w:sz w:val="24"/>
          <w:szCs w:val="24"/>
        </w:rPr>
        <w:t>)</w:t>
      </w:r>
      <w:r w:rsidR="0EC33CA2" w:rsidRPr="2BC7E862">
        <w:rPr>
          <w:rFonts w:asciiTheme="majorBidi" w:hAnsiTheme="majorBidi" w:cstheme="majorBidi"/>
          <w:sz w:val="24"/>
          <w:szCs w:val="24"/>
        </w:rPr>
        <w:t xml:space="preserve">. All models </w:t>
      </w:r>
      <w:r w:rsidR="004D52F7">
        <w:rPr>
          <w:rFonts w:asciiTheme="majorBidi" w:hAnsiTheme="majorBidi" w:cstheme="majorBidi"/>
          <w:sz w:val="24"/>
          <w:szCs w:val="24"/>
        </w:rPr>
        <w:t>shall</w:t>
      </w:r>
      <w:r w:rsidR="004D52F7" w:rsidRPr="2BC7E862">
        <w:rPr>
          <w:rFonts w:asciiTheme="majorBidi" w:hAnsiTheme="majorBidi" w:cstheme="majorBidi"/>
          <w:sz w:val="24"/>
          <w:szCs w:val="24"/>
        </w:rPr>
        <w:t xml:space="preserve"> </w:t>
      </w:r>
      <w:r w:rsidR="0EC33CA2" w:rsidRPr="2BC7E862">
        <w:rPr>
          <w:rFonts w:asciiTheme="majorBidi" w:hAnsiTheme="majorBidi" w:cstheme="majorBidi"/>
          <w:sz w:val="24"/>
          <w:szCs w:val="24"/>
        </w:rPr>
        <w:t xml:space="preserve">meet applicable modeling requirements as defined </w:t>
      </w:r>
      <w:r w:rsidR="0089751C">
        <w:rPr>
          <w:rFonts w:asciiTheme="majorBidi" w:hAnsiTheme="majorBidi" w:cstheme="majorBidi"/>
          <w:sz w:val="24"/>
          <w:szCs w:val="24"/>
        </w:rPr>
        <w:t xml:space="preserve">in Section </w:t>
      </w:r>
      <w:r w:rsidR="0089751C">
        <w:rPr>
          <w:rFonts w:asciiTheme="majorBidi" w:hAnsiTheme="majorBidi" w:cstheme="majorBidi"/>
          <w:sz w:val="24"/>
          <w:szCs w:val="24"/>
        </w:rPr>
        <w:fldChar w:fldCharType="begin"/>
      </w:r>
      <w:r w:rsidR="0089751C">
        <w:rPr>
          <w:rFonts w:asciiTheme="majorBidi" w:hAnsiTheme="majorBidi" w:cstheme="majorBidi"/>
          <w:sz w:val="24"/>
          <w:szCs w:val="24"/>
        </w:rPr>
        <w:instrText xml:space="preserve"> REF _Ref171321866 \r \h </w:instrText>
      </w:r>
      <w:r w:rsidR="00724CB4">
        <w:rPr>
          <w:rFonts w:asciiTheme="majorBidi" w:hAnsiTheme="majorBidi" w:cstheme="majorBidi"/>
          <w:sz w:val="24"/>
          <w:szCs w:val="24"/>
        </w:rPr>
        <w:instrText xml:space="preserve"> \* MERGEFORMAT </w:instrText>
      </w:r>
      <w:r w:rsidR="0089751C">
        <w:rPr>
          <w:rFonts w:asciiTheme="majorBidi" w:hAnsiTheme="majorBidi" w:cstheme="majorBidi"/>
          <w:sz w:val="24"/>
          <w:szCs w:val="24"/>
        </w:rPr>
      </w:r>
      <w:r w:rsidR="0089751C">
        <w:rPr>
          <w:rFonts w:asciiTheme="majorBidi" w:hAnsiTheme="majorBidi" w:cstheme="majorBidi"/>
          <w:sz w:val="24"/>
          <w:szCs w:val="24"/>
        </w:rPr>
        <w:fldChar w:fldCharType="separate"/>
      </w:r>
      <w:r w:rsidR="003A3C69">
        <w:rPr>
          <w:rFonts w:asciiTheme="majorBidi" w:hAnsiTheme="majorBidi" w:cstheme="majorBidi"/>
          <w:sz w:val="24"/>
          <w:szCs w:val="24"/>
        </w:rPr>
        <w:t>4</w:t>
      </w:r>
      <w:r w:rsidR="0089751C">
        <w:rPr>
          <w:rFonts w:asciiTheme="majorBidi" w:hAnsiTheme="majorBidi" w:cstheme="majorBidi"/>
          <w:sz w:val="24"/>
          <w:szCs w:val="24"/>
        </w:rPr>
        <w:fldChar w:fldCharType="end"/>
      </w:r>
      <w:r w:rsidR="0EC33CA2" w:rsidRPr="2BC7E862">
        <w:rPr>
          <w:rFonts w:asciiTheme="majorBidi" w:hAnsiTheme="majorBidi" w:cstheme="majorBidi"/>
          <w:sz w:val="24"/>
          <w:szCs w:val="24"/>
        </w:rPr>
        <w:t xml:space="preserve">. The models </w:t>
      </w:r>
      <w:r w:rsidR="004D52F7">
        <w:rPr>
          <w:rFonts w:asciiTheme="majorBidi" w:hAnsiTheme="majorBidi" w:cstheme="majorBidi"/>
          <w:sz w:val="24"/>
          <w:szCs w:val="24"/>
        </w:rPr>
        <w:t>shall</w:t>
      </w:r>
      <w:r w:rsidR="004D52F7" w:rsidRPr="2BC7E862">
        <w:rPr>
          <w:rFonts w:asciiTheme="majorBidi" w:hAnsiTheme="majorBidi" w:cstheme="majorBidi"/>
          <w:sz w:val="24"/>
          <w:szCs w:val="24"/>
        </w:rPr>
        <w:t xml:space="preserve"> </w:t>
      </w:r>
      <w:r w:rsidR="0EC33CA2" w:rsidRPr="2BC7E862">
        <w:rPr>
          <w:rFonts w:asciiTheme="majorBidi" w:hAnsiTheme="majorBidi" w:cstheme="majorBidi"/>
          <w:sz w:val="24"/>
          <w:szCs w:val="24"/>
        </w:rPr>
        <w:t>be accompanied by a model quality and performance test report</w:t>
      </w:r>
      <w:r w:rsidR="004004D3">
        <w:rPr>
          <w:rFonts w:asciiTheme="majorBidi" w:hAnsiTheme="majorBidi" w:cstheme="majorBidi"/>
          <w:sz w:val="24"/>
          <w:szCs w:val="24"/>
        </w:rPr>
        <w:t xml:space="preserve"> as </w:t>
      </w:r>
      <w:r w:rsidR="00525DB9">
        <w:rPr>
          <w:rFonts w:asciiTheme="majorBidi" w:hAnsiTheme="majorBidi" w:cstheme="majorBidi"/>
          <w:sz w:val="24"/>
          <w:szCs w:val="24"/>
        </w:rPr>
        <w:t xml:space="preserve">defined </w:t>
      </w:r>
      <w:r w:rsidR="004004D3">
        <w:rPr>
          <w:rFonts w:asciiTheme="majorBidi" w:hAnsiTheme="majorBidi" w:cstheme="majorBidi"/>
          <w:sz w:val="24"/>
          <w:szCs w:val="24"/>
        </w:rPr>
        <w:t>in Section</w:t>
      </w:r>
      <w:r w:rsidR="00C923E2">
        <w:rPr>
          <w:rFonts w:asciiTheme="majorBidi" w:hAnsiTheme="majorBidi" w:cstheme="majorBidi"/>
          <w:sz w:val="24"/>
          <w:szCs w:val="24"/>
        </w:rPr>
        <w:t xml:space="preserve">s </w:t>
      </w:r>
      <w:r w:rsidR="00C923E2">
        <w:rPr>
          <w:rFonts w:asciiTheme="majorBidi" w:hAnsiTheme="majorBidi" w:cstheme="majorBidi"/>
          <w:sz w:val="24"/>
          <w:szCs w:val="24"/>
        </w:rPr>
        <w:fldChar w:fldCharType="begin"/>
      </w:r>
      <w:r w:rsidR="00C923E2">
        <w:rPr>
          <w:rFonts w:asciiTheme="majorBidi" w:hAnsiTheme="majorBidi" w:cstheme="majorBidi"/>
          <w:sz w:val="24"/>
          <w:szCs w:val="24"/>
        </w:rPr>
        <w:instrText xml:space="preserve"> REF _Ref171321866 \r \h </w:instrText>
      </w:r>
      <w:r w:rsidR="00724CB4">
        <w:rPr>
          <w:rFonts w:asciiTheme="majorBidi" w:hAnsiTheme="majorBidi" w:cstheme="majorBidi"/>
          <w:sz w:val="24"/>
          <w:szCs w:val="24"/>
        </w:rPr>
        <w:instrText xml:space="preserve"> \* MERGEFORMAT </w:instrText>
      </w:r>
      <w:r w:rsidR="00C923E2">
        <w:rPr>
          <w:rFonts w:asciiTheme="majorBidi" w:hAnsiTheme="majorBidi" w:cstheme="majorBidi"/>
          <w:sz w:val="24"/>
          <w:szCs w:val="24"/>
        </w:rPr>
      </w:r>
      <w:r w:rsidR="00C923E2">
        <w:rPr>
          <w:rFonts w:asciiTheme="majorBidi" w:hAnsiTheme="majorBidi" w:cstheme="majorBidi"/>
          <w:sz w:val="24"/>
          <w:szCs w:val="24"/>
        </w:rPr>
        <w:fldChar w:fldCharType="separate"/>
      </w:r>
      <w:r w:rsidR="003A3C69">
        <w:rPr>
          <w:rFonts w:asciiTheme="majorBidi" w:hAnsiTheme="majorBidi" w:cstheme="majorBidi"/>
          <w:sz w:val="24"/>
          <w:szCs w:val="24"/>
        </w:rPr>
        <w:t>4</w:t>
      </w:r>
      <w:r w:rsidR="00C923E2">
        <w:rPr>
          <w:rFonts w:asciiTheme="majorBidi" w:hAnsiTheme="majorBidi" w:cstheme="majorBidi"/>
          <w:sz w:val="24"/>
          <w:szCs w:val="24"/>
        </w:rPr>
        <w:fldChar w:fldCharType="end"/>
      </w:r>
      <w:r w:rsidR="00C923E2">
        <w:rPr>
          <w:rFonts w:asciiTheme="majorBidi" w:hAnsiTheme="majorBidi" w:cstheme="majorBidi"/>
          <w:sz w:val="24"/>
          <w:szCs w:val="24"/>
        </w:rPr>
        <w:t xml:space="preserve"> and</w:t>
      </w:r>
      <w:r w:rsidR="004004D3">
        <w:rPr>
          <w:rFonts w:asciiTheme="majorBidi" w:hAnsiTheme="majorBidi" w:cstheme="majorBidi"/>
          <w:sz w:val="24"/>
          <w:szCs w:val="24"/>
        </w:rPr>
        <w:t xml:space="preserve"> </w:t>
      </w:r>
      <w:r w:rsidR="004004D3" w:rsidRPr="00C91D8F">
        <w:rPr>
          <w:rFonts w:asciiTheme="majorBidi" w:hAnsiTheme="majorBidi" w:cstheme="majorBidi"/>
          <w:sz w:val="24"/>
          <w:szCs w:val="24"/>
        </w:rPr>
        <w:t>5</w:t>
      </w:r>
      <w:r w:rsidR="008D6CCB">
        <w:rPr>
          <w:rFonts w:asciiTheme="majorBidi" w:hAnsiTheme="majorBidi" w:cstheme="majorBidi"/>
          <w:sz w:val="24"/>
          <w:szCs w:val="24"/>
        </w:rPr>
        <w:t>,</w:t>
      </w:r>
      <w:r w:rsidR="0EC33CA2" w:rsidRPr="2BC7E862">
        <w:rPr>
          <w:rFonts w:asciiTheme="majorBidi" w:hAnsiTheme="majorBidi" w:cstheme="majorBidi"/>
          <w:sz w:val="24"/>
          <w:szCs w:val="24"/>
        </w:rPr>
        <w:t xml:space="preserve"> that adequately demonstrates the models and proposed </w:t>
      </w:r>
      <w:r w:rsidR="00DB49AD">
        <w:rPr>
          <w:rFonts w:asciiTheme="majorBidi" w:hAnsiTheme="majorBidi" w:cstheme="majorBidi"/>
          <w:sz w:val="24"/>
          <w:szCs w:val="24"/>
        </w:rPr>
        <w:t>IBR plant</w:t>
      </w:r>
      <w:r w:rsidR="00DB49AD" w:rsidRPr="2BC7E862">
        <w:rPr>
          <w:rFonts w:asciiTheme="majorBidi" w:hAnsiTheme="majorBidi" w:cstheme="majorBidi"/>
          <w:sz w:val="24"/>
          <w:szCs w:val="24"/>
        </w:rPr>
        <w:t xml:space="preserve"> </w:t>
      </w:r>
      <w:r w:rsidR="0EC33CA2" w:rsidRPr="2BC7E862">
        <w:rPr>
          <w:rFonts w:asciiTheme="majorBidi" w:hAnsiTheme="majorBidi" w:cstheme="majorBidi"/>
          <w:sz w:val="24"/>
          <w:szCs w:val="24"/>
        </w:rPr>
        <w:t>meet the necessary quality and performance requirements.</w:t>
      </w:r>
      <w:r w:rsidR="00581F03">
        <w:rPr>
          <w:rFonts w:asciiTheme="majorBidi" w:hAnsiTheme="majorBidi" w:cstheme="majorBidi"/>
          <w:sz w:val="24"/>
          <w:szCs w:val="24"/>
        </w:rPr>
        <w:t xml:space="preserve"> </w:t>
      </w:r>
    </w:p>
    <w:p w14:paraId="4FFF0C7B" w14:textId="22F9604A" w:rsidR="00F737D5" w:rsidRPr="00636773" w:rsidRDefault="00F737D5" w:rsidP="00724CB4">
      <w:pPr>
        <w:pStyle w:val="ListParagraph"/>
        <w:numPr>
          <w:ilvl w:val="0"/>
          <w:numId w:val="42"/>
        </w:numPr>
        <w:jc w:val="left"/>
        <w:rPr>
          <w:rFonts w:asciiTheme="majorBidi" w:hAnsiTheme="majorBidi" w:cstheme="majorBidi"/>
          <w:b/>
          <w:bCs/>
          <w:sz w:val="24"/>
          <w:szCs w:val="24"/>
        </w:rPr>
      </w:pPr>
      <w:r w:rsidRPr="00636773">
        <w:rPr>
          <w:rFonts w:asciiTheme="majorBidi" w:hAnsiTheme="majorBidi" w:cstheme="majorBidi"/>
          <w:b/>
          <w:bCs/>
          <w:sz w:val="24"/>
          <w:szCs w:val="24"/>
        </w:rPr>
        <w:t>Definitive Planning Process</w:t>
      </w:r>
      <w:r w:rsidR="00FA5370">
        <w:rPr>
          <w:rFonts w:asciiTheme="majorBidi" w:hAnsiTheme="majorBidi" w:cstheme="majorBidi"/>
          <w:b/>
          <w:bCs/>
          <w:sz w:val="24"/>
          <w:szCs w:val="24"/>
        </w:rPr>
        <w:t xml:space="preserve"> </w:t>
      </w:r>
      <w:r w:rsidR="002B0CCF">
        <w:rPr>
          <w:rFonts w:asciiTheme="majorBidi" w:hAnsiTheme="majorBidi" w:cstheme="majorBidi"/>
          <w:b/>
          <w:bCs/>
          <w:sz w:val="24"/>
          <w:szCs w:val="24"/>
        </w:rPr>
        <w:t>Decision Points 1 and 2</w:t>
      </w:r>
      <w:r w:rsidR="00636773" w:rsidRPr="00636773">
        <w:rPr>
          <w:rFonts w:asciiTheme="majorBidi" w:hAnsiTheme="majorBidi" w:cstheme="majorBidi"/>
          <w:b/>
          <w:bCs/>
          <w:sz w:val="24"/>
          <w:szCs w:val="24"/>
        </w:rPr>
        <w:t xml:space="preserve">: </w:t>
      </w:r>
      <w:r w:rsidR="00803584">
        <w:rPr>
          <w:rFonts w:asciiTheme="majorBidi" w:hAnsiTheme="majorBidi" w:cstheme="majorBidi"/>
          <w:sz w:val="24"/>
          <w:szCs w:val="24"/>
        </w:rPr>
        <w:t xml:space="preserve">The interconnection customer </w:t>
      </w:r>
      <w:r w:rsidR="00B25429">
        <w:rPr>
          <w:rFonts w:asciiTheme="majorBidi" w:hAnsiTheme="majorBidi" w:cstheme="majorBidi"/>
          <w:sz w:val="24"/>
          <w:szCs w:val="24"/>
        </w:rPr>
        <w:t xml:space="preserve">shall </w:t>
      </w:r>
      <w:r w:rsidR="00803584">
        <w:rPr>
          <w:rFonts w:asciiTheme="majorBidi" w:hAnsiTheme="majorBidi" w:cstheme="majorBidi"/>
          <w:sz w:val="24"/>
          <w:szCs w:val="24"/>
        </w:rPr>
        <w:t xml:space="preserve">submit updated models, if necessary, based on any changes to the IBR plant design, equipment selection, </w:t>
      </w:r>
      <w:r w:rsidR="00E476C4">
        <w:rPr>
          <w:rFonts w:asciiTheme="majorBidi" w:hAnsiTheme="majorBidi" w:cstheme="majorBidi"/>
          <w:sz w:val="24"/>
          <w:szCs w:val="24"/>
        </w:rPr>
        <w:t xml:space="preserve">protection and control changes, etc. Any change to the IBR plant that affects the electrical output of the IBR plant requires an updated </w:t>
      </w:r>
      <w:r w:rsidR="00654A00">
        <w:rPr>
          <w:rFonts w:asciiTheme="majorBidi" w:hAnsiTheme="majorBidi" w:cstheme="majorBidi"/>
          <w:sz w:val="24"/>
          <w:szCs w:val="24"/>
        </w:rPr>
        <w:t xml:space="preserve">set of </w:t>
      </w:r>
      <w:r w:rsidR="00E476C4">
        <w:rPr>
          <w:rFonts w:asciiTheme="majorBidi" w:hAnsiTheme="majorBidi" w:cstheme="majorBidi"/>
          <w:sz w:val="24"/>
          <w:szCs w:val="24"/>
        </w:rPr>
        <w:t>model</w:t>
      </w:r>
      <w:r w:rsidR="00654A00">
        <w:rPr>
          <w:rFonts w:asciiTheme="majorBidi" w:hAnsiTheme="majorBidi" w:cstheme="majorBidi"/>
          <w:sz w:val="24"/>
          <w:szCs w:val="24"/>
        </w:rPr>
        <w:t xml:space="preserve">s and a new model quality and performance test report. </w:t>
      </w:r>
      <w:r w:rsidR="00191A89" w:rsidRPr="00191A89">
        <w:rPr>
          <w:rFonts w:asciiTheme="majorBidi" w:hAnsiTheme="majorBidi" w:cstheme="majorBidi"/>
          <w:sz w:val="24"/>
          <w:szCs w:val="24"/>
        </w:rPr>
        <w:t xml:space="preserve"> </w:t>
      </w:r>
      <w:r w:rsidR="00191A89">
        <w:rPr>
          <w:rFonts w:asciiTheme="majorBidi" w:hAnsiTheme="majorBidi" w:cstheme="majorBidi"/>
          <w:sz w:val="24"/>
          <w:szCs w:val="24"/>
        </w:rPr>
        <w:t xml:space="preserve">In general, any change that </w:t>
      </w:r>
      <w:r w:rsidR="00B8428E">
        <w:rPr>
          <w:rFonts w:asciiTheme="majorBidi" w:hAnsiTheme="majorBidi" w:cstheme="majorBidi"/>
          <w:sz w:val="24"/>
          <w:szCs w:val="24"/>
        </w:rPr>
        <w:t>results in</w:t>
      </w:r>
      <w:r w:rsidR="00191A89">
        <w:rPr>
          <w:rFonts w:asciiTheme="majorBidi" w:hAnsiTheme="majorBidi" w:cstheme="majorBidi"/>
          <w:sz w:val="24"/>
          <w:szCs w:val="24"/>
        </w:rPr>
        <w:t xml:space="preserve"> </w:t>
      </w:r>
      <w:r w:rsidR="003C5785">
        <w:rPr>
          <w:rFonts w:asciiTheme="majorBidi" w:hAnsiTheme="majorBidi" w:cstheme="majorBidi"/>
          <w:sz w:val="24"/>
          <w:szCs w:val="24"/>
        </w:rPr>
        <w:t xml:space="preserve">a </w:t>
      </w:r>
      <w:r w:rsidR="00191A89">
        <w:rPr>
          <w:rFonts w:asciiTheme="majorBidi" w:hAnsiTheme="majorBidi" w:cstheme="majorBidi"/>
          <w:sz w:val="24"/>
          <w:szCs w:val="24"/>
        </w:rPr>
        <w:t>Material Modification</w:t>
      </w:r>
      <w:r w:rsidR="00F845F6">
        <w:rPr>
          <w:rFonts w:asciiTheme="majorBidi" w:hAnsiTheme="majorBidi" w:cstheme="majorBidi"/>
          <w:sz w:val="24"/>
          <w:szCs w:val="24"/>
        </w:rPr>
        <w:t xml:space="preserve"> </w:t>
      </w:r>
      <w:r w:rsidR="00244A33">
        <w:rPr>
          <w:rFonts w:asciiTheme="majorBidi" w:hAnsiTheme="majorBidi" w:cstheme="majorBidi"/>
          <w:sz w:val="24"/>
          <w:szCs w:val="24"/>
        </w:rPr>
        <w:t>r</w:t>
      </w:r>
      <w:r w:rsidR="00F845F6">
        <w:rPr>
          <w:rFonts w:asciiTheme="majorBidi" w:hAnsiTheme="majorBidi" w:cstheme="majorBidi"/>
          <w:sz w:val="24"/>
          <w:szCs w:val="24"/>
        </w:rPr>
        <w:t>equest</w:t>
      </w:r>
      <w:r w:rsidR="00191A89">
        <w:rPr>
          <w:rFonts w:asciiTheme="majorBidi" w:hAnsiTheme="majorBidi" w:cstheme="majorBidi"/>
          <w:sz w:val="24"/>
          <w:szCs w:val="24"/>
        </w:rPr>
        <w:t xml:space="preserve"> or Qualif</w:t>
      </w:r>
      <w:r w:rsidR="002C3A16">
        <w:rPr>
          <w:rFonts w:asciiTheme="majorBidi" w:hAnsiTheme="majorBidi" w:cstheme="majorBidi"/>
          <w:sz w:val="24"/>
          <w:szCs w:val="24"/>
        </w:rPr>
        <w:t>ied</w:t>
      </w:r>
      <w:r w:rsidR="00191A89">
        <w:rPr>
          <w:rFonts w:asciiTheme="majorBidi" w:hAnsiTheme="majorBidi" w:cstheme="majorBidi"/>
          <w:sz w:val="24"/>
          <w:szCs w:val="24"/>
        </w:rPr>
        <w:t xml:space="preserve"> Change </w:t>
      </w:r>
      <w:r w:rsidR="437D90FA" w:rsidRPr="78CE50AA">
        <w:rPr>
          <w:rFonts w:asciiTheme="majorBidi" w:hAnsiTheme="majorBidi" w:cstheme="majorBidi"/>
          <w:sz w:val="24"/>
          <w:szCs w:val="24"/>
        </w:rPr>
        <w:t xml:space="preserve">review </w:t>
      </w:r>
      <w:r w:rsidR="00D94FAE">
        <w:rPr>
          <w:rFonts w:asciiTheme="majorBidi" w:hAnsiTheme="majorBidi" w:cstheme="majorBidi"/>
          <w:sz w:val="24"/>
          <w:szCs w:val="24"/>
        </w:rPr>
        <w:t>will</w:t>
      </w:r>
      <w:r w:rsidR="00191A89">
        <w:rPr>
          <w:rFonts w:asciiTheme="majorBidi" w:hAnsiTheme="majorBidi" w:cstheme="majorBidi"/>
          <w:sz w:val="24"/>
          <w:szCs w:val="24"/>
        </w:rPr>
        <w:t xml:space="preserve"> trigger a new model submission.</w:t>
      </w:r>
      <w:r w:rsidR="003C5785" w:rsidRPr="003C5785">
        <w:rPr>
          <w:rFonts w:asciiTheme="majorBidi" w:hAnsiTheme="majorBidi" w:cstheme="majorBidi"/>
          <w:sz w:val="24"/>
          <w:szCs w:val="24"/>
        </w:rPr>
        <w:t xml:space="preserve"> </w:t>
      </w:r>
      <w:r w:rsidR="003C5785">
        <w:rPr>
          <w:rFonts w:asciiTheme="majorBidi" w:hAnsiTheme="majorBidi" w:cstheme="majorBidi"/>
          <w:sz w:val="24"/>
          <w:szCs w:val="24"/>
        </w:rPr>
        <w:t>The specific changes should be noted in the documentation (e.g., redline revisions).</w:t>
      </w:r>
      <w:r w:rsidR="00191A89">
        <w:rPr>
          <w:rFonts w:asciiTheme="majorBidi" w:hAnsiTheme="majorBidi" w:cstheme="majorBidi"/>
          <w:sz w:val="24"/>
          <w:szCs w:val="24"/>
        </w:rPr>
        <w:t xml:space="preserve"> </w:t>
      </w:r>
      <w:r w:rsidR="001D72EA">
        <w:rPr>
          <w:rFonts w:asciiTheme="majorBidi" w:hAnsiTheme="majorBidi" w:cstheme="majorBidi"/>
          <w:sz w:val="24"/>
          <w:szCs w:val="24"/>
        </w:rPr>
        <w:t>The interconnection customer should inform MISO of any IBR plant changes immediately for re-evaluation and determination of effects on the</w:t>
      </w:r>
      <w:r w:rsidR="00D40A54">
        <w:rPr>
          <w:rFonts w:asciiTheme="majorBidi" w:hAnsiTheme="majorBidi" w:cstheme="majorBidi"/>
          <w:sz w:val="24"/>
          <w:szCs w:val="24"/>
        </w:rPr>
        <w:t xml:space="preserve"> Definitive Planning Process</w:t>
      </w:r>
      <w:r w:rsidR="001D72EA">
        <w:rPr>
          <w:rFonts w:asciiTheme="majorBidi" w:hAnsiTheme="majorBidi" w:cstheme="majorBidi"/>
          <w:sz w:val="24"/>
          <w:szCs w:val="24"/>
        </w:rPr>
        <w:t xml:space="preserve"> </w:t>
      </w:r>
      <w:r w:rsidR="00D40A54">
        <w:rPr>
          <w:rFonts w:asciiTheme="majorBidi" w:hAnsiTheme="majorBidi" w:cstheme="majorBidi"/>
          <w:sz w:val="24"/>
          <w:szCs w:val="24"/>
        </w:rPr>
        <w:t>(</w:t>
      </w:r>
      <w:r w:rsidR="001D72EA">
        <w:rPr>
          <w:rFonts w:asciiTheme="majorBidi" w:hAnsiTheme="majorBidi" w:cstheme="majorBidi"/>
          <w:sz w:val="24"/>
          <w:szCs w:val="24"/>
        </w:rPr>
        <w:t>DPP</w:t>
      </w:r>
      <w:r w:rsidR="00D40A54">
        <w:rPr>
          <w:rFonts w:asciiTheme="majorBidi" w:hAnsiTheme="majorBidi" w:cstheme="majorBidi"/>
          <w:sz w:val="24"/>
          <w:szCs w:val="24"/>
        </w:rPr>
        <w:t>)</w:t>
      </w:r>
      <w:r w:rsidR="001D72EA">
        <w:rPr>
          <w:rFonts w:asciiTheme="majorBidi" w:hAnsiTheme="majorBidi" w:cstheme="majorBidi"/>
          <w:sz w:val="24"/>
          <w:szCs w:val="24"/>
        </w:rPr>
        <w:t xml:space="preserve"> system impact studies. </w:t>
      </w:r>
      <w:r w:rsidR="00EF131B">
        <w:rPr>
          <w:rFonts w:asciiTheme="majorBidi" w:hAnsiTheme="majorBidi" w:cstheme="majorBidi"/>
          <w:sz w:val="24"/>
          <w:szCs w:val="24"/>
        </w:rPr>
        <w:t xml:space="preserve">The changes shall not degrade the IBR </w:t>
      </w:r>
      <w:r w:rsidR="0072483A">
        <w:rPr>
          <w:rFonts w:asciiTheme="majorBidi" w:hAnsiTheme="majorBidi" w:cstheme="majorBidi"/>
          <w:sz w:val="24"/>
          <w:szCs w:val="24"/>
        </w:rPr>
        <w:t xml:space="preserve">plant </w:t>
      </w:r>
      <w:r w:rsidR="00EF131B">
        <w:rPr>
          <w:rFonts w:asciiTheme="majorBidi" w:hAnsiTheme="majorBidi" w:cstheme="majorBidi"/>
          <w:sz w:val="24"/>
          <w:szCs w:val="24"/>
        </w:rPr>
        <w:t>performance</w:t>
      </w:r>
      <w:r w:rsidR="00DF687E">
        <w:rPr>
          <w:rFonts w:asciiTheme="majorBidi" w:hAnsiTheme="majorBidi" w:cstheme="majorBidi"/>
          <w:sz w:val="24"/>
          <w:szCs w:val="24"/>
        </w:rPr>
        <w:t xml:space="preserve"> for any tests listed in Section 5. </w:t>
      </w:r>
      <w:r w:rsidR="00EF131B">
        <w:rPr>
          <w:rFonts w:asciiTheme="majorBidi" w:hAnsiTheme="majorBidi" w:cstheme="majorBidi"/>
          <w:sz w:val="24"/>
          <w:szCs w:val="24"/>
        </w:rPr>
        <w:t xml:space="preserve"> </w:t>
      </w:r>
    </w:p>
    <w:p w14:paraId="157D3FCB" w14:textId="315DE3EF" w:rsidR="002409FF" w:rsidRDefault="002409FF" w:rsidP="00724CB4">
      <w:pPr>
        <w:pStyle w:val="ListParagraph"/>
        <w:numPr>
          <w:ilvl w:val="0"/>
          <w:numId w:val="42"/>
        </w:numPr>
        <w:jc w:val="left"/>
        <w:rPr>
          <w:rFonts w:asciiTheme="majorBidi" w:hAnsiTheme="majorBidi" w:cstheme="majorBidi"/>
          <w:sz w:val="24"/>
          <w:szCs w:val="24"/>
        </w:rPr>
      </w:pPr>
      <w:r w:rsidRPr="00E246EA">
        <w:rPr>
          <w:rFonts w:asciiTheme="majorBidi" w:hAnsiTheme="majorBidi" w:cstheme="majorBidi"/>
          <w:b/>
          <w:bCs/>
          <w:sz w:val="24"/>
          <w:szCs w:val="24"/>
        </w:rPr>
        <w:t xml:space="preserve">Signed </w:t>
      </w:r>
      <w:r w:rsidR="00E246EA">
        <w:rPr>
          <w:rFonts w:asciiTheme="majorBidi" w:hAnsiTheme="majorBidi" w:cstheme="majorBidi"/>
          <w:b/>
          <w:bCs/>
          <w:sz w:val="24"/>
          <w:szCs w:val="24"/>
        </w:rPr>
        <w:t>Generator Interconnection Agreement</w:t>
      </w:r>
      <w:r w:rsidR="00A53B75" w:rsidRPr="00E246EA">
        <w:rPr>
          <w:rFonts w:asciiTheme="majorBidi" w:hAnsiTheme="majorBidi" w:cstheme="majorBidi"/>
          <w:b/>
          <w:bCs/>
          <w:sz w:val="24"/>
          <w:szCs w:val="24"/>
        </w:rPr>
        <w:t>:</w:t>
      </w:r>
      <w:r w:rsidR="00A53B75">
        <w:rPr>
          <w:rFonts w:asciiTheme="majorBidi" w:hAnsiTheme="majorBidi" w:cstheme="majorBidi"/>
          <w:sz w:val="24"/>
          <w:szCs w:val="24"/>
        </w:rPr>
        <w:t xml:space="preserve"> </w:t>
      </w:r>
      <w:r w:rsidR="000618DF">
        <w:rPr>
          <w:rFonts w:asciiTheme="majorBidi" w:hAnsiTheme="majorBidi" w:cstheme="majorBidi"/>
          <w:sz w:val="24"/>
          <w:szCs w:val="24"/>
        </w:rPr>
        <w:t xml:space="preserve">Prior to execution of the signed </w:t>
      </w:r>
      <w:r w:rsidR="00201B25">
        <w:rPr>
          <w:rFonts w:asciiTheme="majorBidi" w:hAnsiTheme="majorBidi" w:cstheme="majorBidi"/>
          <w:sz w:val="24"/>
          <w:szCs w:val="24"/>
        </w:rPr>
        <w:t>G</w:t>
      </w:r>
      <w:r w:rsidR="000618DF">
        <w:rPr>
          <w:rFonts w:asciiTheme="majorBidi" w:hAnsiTheme="majorBidi" w:cstheme="majorBidi"/>
          <w:sz w:val="24"/>
          <w:szCs w:val="24"/>
        </w:rPr>
        <w:t xml:space="preserve">enerator </w:t>
      </w:r>
      <w:r w:rsidR="00201B25">
        <w:rPr>
          <w:rFonts w:asciiTheme="majorBidi" w:hAnsiTheme="majorBidi" w:cstheme="majorBidi"/>
          <w:sz w:val="24"/>
          <w:szCs w:val="24"/>
        </w:rPr>
        <w:t>I</w:t>
      </w:r>
      <w:r w:rsidR="000618DF">
        <w:rPr>
          <w:rFonts w:asciiTheme="majorBidi" w:hAnsiTheme="majorBidi" w:cstheme="majorBidi"/>
          <w:sz w:val="24"/>
          <w:szCs w:val="24"/>
        </w:rPr>
        <w:t xml:space="preserve">nterconnection </w:t>
      </w:r>
      <w:r w:rsidR="00201B25">
        <w:rPr>
          <w:rFonts w:asciiTheme="majorBidi" w:hAnsiTheme="majorBidi" w:cstheme="majorBidi"/>
          <w:sz w:val="24"/>
          <w:szCs w:val="24"/>
        </w:rPr>
        <w:t>A</w:t>
      </w:r>
      <w:r w:rsidR="000618DF">
        <w:rPr>
          <w:rFonts w:asciiTheme="majorBidi" w:hAnsiTheme="majorBidi" w:cstheme="majorBidi"/>
          <w:sz w:val="24"/>
          <w:szCs w:val="24"/>
        </w:rPr>
        <w:t xml:space="preserve">greement (GIA), the interconnection customer </w:t>
      </w:r>
      <w:r w:rsidR="00735A9D">
        <w:rPr>
          <w:rFonts w:asciiTheme="majorBidi" w:hAnsiTheme="majorBidi" w:cstheme="majorBidi"/>
          <w:sz w:val="24"/>
          <w:szCs w:val="24"/>
        </w:rPr>
        <w:t xml:space="preserve">shall </w:t>
      </w:r>
      <w:r w:rsidR="000618DF">
        <w:rPr>
          <w:rFonts w:asciiTheme="majorBidi" w:hAnsiTheme="majorBidi" w:cstheme="majorBidi"/>
          <w:sz w:val="24"/>
          <w:szCs w:val="24"/>
        </w:rPr>
        <w:t xml:space="preserve">submit all final models </w:t>
      </w:r>
      <w:r w:rsidR="0019428B">
        <w:rPr>
          <w:rFonts w:asciiTheme="majorBidi" w:hAnsiTheme="majorBidi" w:cstheme="majorBidi"/>
          <w:sz w:val="24"/>
          <w:szCs w:val="24"/>
        </w:rPr>
        <w:t xml:space="preserve">and an accompanying model quality and performance test report. </w:t>
      </w:r>
      <w:r w:rsidR="008A0914">
        <w:rPr>
          <w:rFonts w:asciiTheme="majorBidi" w:hAnsiTheme="majorBidi" w:cstheme="majorBidi"/>
          <w:sz w:val="24"/>
          <w:szCs w:val="24"/>
        </w:rPr>
        <w:t xml:space="preserve">Updated </w:t>
      </w:r>
      <w:r w:rsidR="001B75B1">
        <w:rPr>
          <w:rFonts w:asciiTheme="majorBidi" w:hAnsiTheme="majorBidi" w:cstheme="majorBidi"/>
          <w:sz w:val="24"/>
          <w:szCs w:val="24"/>
        </w:rPr>
        <w:t xml:space="preserve">site information for </w:t>
      </w:r>
      <w:r w:rsidR="000F5A2A">
        <w:rPr>
          <w:rFonts w:asciiTheme="majorBidi" w:hAnsiTheme="majorBidi" w:cstheme="majorBidi"/>
          <w:sz w:val="24"/>
          <w:szCs w:val="24"/>
        </w:rPr>
        <w:t>short circuit ratio (</w:t>
      </w:r>
      <w:r w:rsidR="001B75B1">
        <w:rPr>
          <w:rFonts w:asciiTheme="majorBidi" w:hAnsiTheme="majorBidi" w:cstheme="majorBidi"/>
          <w:sz w:val="24"/>
          <w:szCs w:val="24"/>
        </w:rPr>
        <w:t>SCR</w:t>
      </w:r>
      <w:r w:rsidR="000F5A2A">
        <w:rPr>
          <w:rFonts w:asciiTheme="majorBidi" w:hAnsiTheme="majorBidi" w:cstheme="majorBidi"/>
          <w:sz w:val="24"/>
          <w:szCs w:val="24"/>
        </w:rPr>
        <w:t>)</w:t>
      </w:r>
      <w:r w:rsidR="001B75B1">
        <w:rPr>
          <w:rFonts w:asciiTheme="majorBidi" w:hAnsiTheme="majorBidi" w:cstheme="majorBidi"/>
          <w:sz w:val="24"/>
          <w:szCs w:val="24"/>
        </w:rPr>
        <w:t xml:space="preserve"> and X/R ratio shall be used in this </w:t>
      </w:r>
      <w:r w:rsidR="00167353">
        <w:rPr>
          <w:rFonts w:asciiTheme="majorBidi" w:hAnsiTheme="majorBidi" w:cstheme="majorBidi"/>
          <w:sz w:val="24"/>
          <w:szCs w:val="24"/>
        </w:rPr>
        <w:t xml:space="preserve">stage </w:t>
      </w:r>
      <w:r w:rsidR="001B75B1">
        <w:rPr>
          <w:rFonts w:asciiTheme="majorBidi" w:hAnsiTheme="majorBidi" w:cstheme="majorBidi"/>
          <w:sz w:val="24"/>
          <w:szCs w:val="24"/>
        </w:rPr>
        <w:t>and subsequent stages, when known.</w:t>
      </w:r>
      <w:r w:rsidR="0045407F">
        <w:rPr>
          <w:rFonts w:asciiTheme="majorBidi" w:hAnsiTheme="majorBidi" w:cstheme="majorBidi"/>
          <w:sz w:val="24"/>
          <w:szCs w:val="24"/>
        </w:rPr>
        <w:t xml:space="preserve"> </w:t>
      </w:r>
      <w:r w:rsidR="0019428B">
        <w:rPr>
          <w:rFonts w:asciiTheme="majorBidi" w:hAnsiTheme="majorBidi" w:cstheme="majorBidi"/>
          <w:sz w:val="24"/>
          <w:szCs w:val="24"/>
        </w:rPr>
        <w:t xml:space="preserve">Any deviations between </w:t>
      </w:r>
      <w:r w:rsidR="0076543D">
        <w:rPr>
          <w:rFonts w:asciiTheme="majorBidi" w:hAnsiTheme="majorBidi" w:cstheme="majorBidi"/>
          <w:sz w:val="24"/>
          <w:szCs w:val="24"/>
        </w:rPr>
        <w:t xml:space="preserve">the </w:t>
      </w:r>
      <w:r w:rsidR="0019428B">
        <w:rPr>
          <w:rFonts w:asciiTheme="majorBidi" w:hAnsiTheme="majorBidi" w:cstheme="majorBidi"/>
          <w:sz w:val="24"/>
          <w:szCs w:val="24"/>
        </w:rPr>
        <w:t xml:space="preserve">models and test report </w:t>
      </w:r>
      <w:r w:rsidR="0076543D">
        <w:rPr>
          <w:rFonts w:asciiTheme="majorBidi" w:hAnsiTheme="majorBidi" w:cstheme="majorBidi"/>
          <w:sz w:val="24"/>
          <w:szCs w:val="24"/>
        </w:rPr>
        <w:t xml:space="preserve">submitted at this phase and prior models and test reports used during the DPP study process require re-evaluation by MISO and may require </w:t>
      </w:r>
      <w:r w:rsidR="00FA76CA">
        <w:rPr>
          <w:rFonts w:asciiTheme="majorBidi" w:hAnsiTheme="majorBidi" w:cstheme="majorBidi"/>
          <w:sz w:val="24"/>
          <w:szCs w:val="24"/>
        </w:rPr>
        <w:t>additional consideration in subsequent queue system impact cluster studies.</w:t>
      </w:r>
      <w:r w:rsidR="00061435">
        <w:rPr>
          <w:rFonts w:asciiTheme="majorBidi" w:hAnsiTheme="majorBidi" w:cstheme="majorBidi"/>
          <w:sz w:val="24"/>
          <w:szCs w:val="24"/>
        </w:rPr>
        <w:t xml:space="preserve"> The final submitted models</w:t>
      </w:r>
      <w:r w:rsidR="00793AF6">
        <w:rPr>
          <w:rFonts w:asciiTheme="majorBidi" w:hAnsiTheme="majorBidi" w:cstheme="majorBidi"/>
          <w:sz w:val="24"/>
          <w:szCs w:val="24"/>
        </w:rPr>
        <w:t xml:space="preserve"> </w:t>
      </w:r>
      <w:r w:rsidR="00061435">
        <w:rPr>
          <w:rFonts w:asciiTheme="majorBidi" w:hAnsiTheme="majorBidi" w:cstheme="majorBidi"/>
          <w:sz w:val="24"/>
          <w:szCs w:val="24"/>
        </w:rPr>
        <w:t xml:space="preserve">establish a baseline performance </w:t>
      </w:r>
      <w:r w:rsidR="0052607B">
        <w:rPr>
          <w:rFonts w:asciiTheme="majorBidi" w:hAnsiTheme="majorBidi" w:cstheme="majorBidi"/>
          <w:sz w:val="24"/>
          <w:szCs w:val="24"/>
        </w:rPr>
        <w:t xml:space="preserve">expectation </w:t>
      </w:r>
      <w:r w:rsidR="00061435">
        <w:rPr>
          <w:rFonts w:asciiTheme="majorBidi" w:hAnsiTheme="majorBidi" w:cstheme="majorBidi"/>
          <w:sz w:val="24"/>
          <w:szCs w:val="24"/>
        </w:rPr>
        <w:t xml:space="preserve">of how the </w:t>
      </w:r>
      <w:r w:rsidR="00D11E10">
        <w:rPr>
          <w:rFonts w:asciiTheme="majorBidi" w:hAnsiTheme="majorBidi" w:cstheme="majorBidi"/>
          <w:sz w:val="24"/>
          <w:szCs w:val="24"/>
        </w:rPr>
        <w:t xml:space="preserve">IBR plant </w:t>
      </w:r>
      <w:r w:rsidR="00061435">
        <w:rPr>
          <w:rFonts w:asciiTheme="majorBidi" w:hAnsiTheme="majorBidi" w:cstheme="majorBidi"/>
          <w:sz w:val="24"/>
          <w:szCs w:val="24"/>
        </w:rPr>
        <w:t xml:space="preserve">should be </w:t>
      </w:r>
      <w:r w:rsidR="006305D5">
        <w:rPr>
          <w:rFonts w:asciiTheme="majorBidi" w:hAnsiTheme="majorBidi" w:cstheme="majorBidi"/>
          <w:sz w:val="24"/>
          <w:szCs w:val="24"/>
        </w:rPr>
        <w:t>designed</w:t>
      </w:r>
      <w:r w:rsidR="00061435">
        <w:rPr>
          <w:rFonts w:asciiTheme="majorBidi" w:hAnsiTheme="majorBidi" w:cstheme="majorBidi"/>
          <w:sz w:val="24"/>
          <w:szCs w:val="24"/>
        </w:rPr>
        <w:t>.</w:t>
      </w:r>
    </w:p>
    <w:p w14:paraId="72A33A27" w14:textId="449324B5" w:rsidR="002409FF" w:rsidRDefault="002409FF" w:rsidP="00724CB4">
      <w:pPr>
        <w:pStyle w:val="ListParagraph"/>
        <w:numPr>
          <w:ilvl w:val="0"/>
          <w:numId w:val="42"/>
        </w:numPr>
        <w:jc w:val="left"/>
        <w:rPr>
          <w:rFonts w:asciiTheme="majorBidi" w:hAnsiTheme="majorBidi" w:cstheme="majorBidi"/>
          <w:sz w:val="24"/>
          <w:szCs w:val="24"/>
        </w:rPr>
      </w:pPr>
      <w:r w:rsidRPr="00F31719">
        <w:rPr>
          <w:rFonts w:asciiTheme="majorBidi" w:hAnsiTheme="majorBidi" w:cstheme="majorBidi"/>
          <w:b/>
          <w:bCs/>
          <w:sz w:val="24"/>
          <w:szCs w:val="24"/>
        </w:rPr>
        <w:t>Commercial Operation Date:</w:t>
      </w:r>
      <w:r>
        <w:rPr>
          <w:rFonts w:asciiTheme="majorBidi" w:hAnsiTheme="majorBidi" w:cstheme="majorBidi"/>
          <w:sz w:val="24"/>
          <w:szCs w:val="24"/>
        </w:rPr>
        <w:t xml:space="preserve"> </w:t>
      </w:r>
      <w:r w:rsidR="00EA7F25">
        <w:rPr>
          <w:rFonts w:asciiTheme="majorBidi" w:hAnsiTheme="majorBidi" w:cstheme="majorBidi"/>
          <w:sz w:val="24"/>
          <w:szCs w:val="24"/>
        </w:rPr>
        <w:t>Within</w:t>
      </w:r>
      <w:r w:rsidR="00F028C9">
        <w:rPr>
          <w:rFonts w:asciiTheme="majorBidi" w:hAnsiTheme="majorBidi" w:cstheme="majorBidi"/>
          <w:sz w:val="24"/>
          <w:szCs w:val="24"/>
        </w:rPr>
        <w:t xml:space="preserve"> </w:t>
      </w:r>
      <w:r w:rsidR="006B428D">
        <w:rPr>
          <w:rFonts w:asciiTheme="majorBidi" w:hAnsiTheme="majorBidi" w:cstheme="majorBidi"/>
          <w:sz w:val="24"/>
          <w:szCs w:val="24"/>
        </w:rPr>
        <w:t>6</w:t>
      </w:r>
      <w:r w:rsidR="00CE5F19">
        <w:rPr>
          <w:rFonts w:asciiTheme="majorBidi" w:hAnsiTheme="majorBidi" w:cstheme="majorBidi"/>
          <w:sz w:val="24"/>
          <w:szCs w:val="24"/>
        </w:rPr>
        <w:t>0</w:t>
      </w:r>
      <w:r w:rsidR="00F028C9">
        <w:rPr>
          <w:rFonts w:asciiTheme="majorBidi" w:hAnsiTheme="majorBidi" w:cstheme="majorBidi"/>
          <w:sz w:val="24"/>
          <w:szCs w:val="24"/>
        </w:rPr>
        <w:t xml:space="preserve"> days prior to the</w:t>
      </w:r>
      <w:r w:rsidR="00CA7127">
        <w:rPr>
          <w:rFonts w:asciiTheme="majorBidi" w:hAnsiTheme="majorBidi" w:cstheme="majorBidi"/>
          <w:sz w:val="24"/>
          <w:szCs w:val="24"/>
        </w:rPr>
        <w:t xml:space="preserve"> </w:t>
      </w:r>
      <w:r w:rsidR="00F31719">
        <w:rPr>
          <w:rFonts w:asciiTheme="majorBidi" w:hAnsiTheme="majorBidi" w:cstheme="majorBidi"/>
          <w:sz w:val="24"/>
          <w:szCs w:val="24"/>
        </w:rPr>
        <w:t xml:space="preserve">commercial operation date (COD), the interconnection customer </w:t>
      </w:r>
      <w:r w:rsidR="00735A9D">
        <w:rPr>
          <w:rFonts w:asciiTheme="majorBidi" w:hAnsiTheme="majorBidi" w:cstheme="majorBidi"/>
          <w:sz w:val="24"/>
          <w:szCs w:val="24"/>
        </w:rPr>
        <w:t xml:space="preserve">shall </w:t>
      </w:r>
      <w:r w:rsidR="00F31719">
        <w:rPr>
          <w:rFonts w:asciiTheme="majorBidi" w:hAnsiTheme="majorBidi" w:cstheme="majorBidi"/>
          <w:sz w:val="24"/>
          <w:szCs w:val="24"/>
        </w:rPr>
        <w:t xml:space="preserve">submit </w:t>
      </w:r>
      <w:r w:rsidR="0083042F">
        <w:rPr>
          <w:rFonts w:asciiTheme="majorBidi" w:hAnsiTheme="majorBidi" w:cstheme="majorBidi"/>
          <w:sz w:val="24"/>
          <w:szCs w:val="24"/>
        </w:rPr>
        <w:t xml:space="preserve">documentation that </w:t>
      </w:r>
      <w:r w:rsidR="00FB3AD0">
        <w:rPr>
          <w:rFonts w:asciiTheme="majorBidi" w:hAnsiTheme="majorBidi" w:cstheme="majorBidi"/>
          <w:sz w:val="24"/>
          <w:szCs w:val="24"/>
        </w:rPr>
        <w:t>demonstrates</w:t>
      </w:r>
      <w:r w:rsidR="00735A9D">
        <w:rPr>
          <w:rFonts w:asciiTheme="majorBidi" w:hAnsiTheme="majorBidi" w:cstheme="majorBidi"/>
          <w:sz w:val="24"/>
          <w:szCs w:val="24"/>
        </w:rPr>
        <w:t xml:space="preserve"> </w:t>
      </w:r>
      <w:r w:rsidR="0083042F">
        <w:rPr>
          <w:rFonts w:asciiTheme="majorBidi" w:hAnsiTheme="majorBidi" w:cstheme="majorBidi"/>
          <w:sz w:val="24"/>
          <w:szCs w:val="24"/>
        </w:rPr>
        <w:t xml:space="preserve">that the as-built equipment </w:t>
      </w:r>
      <w:r w:rsidR="00DF7A6C">
        <w:rPr>
          <w:rFonts w:asciiTheme="majorBidi" w:hAnsiTheme="majorBidi" w:cstheme="majorBidi"/>
          <w:sz w:val="24"/>
          <w:szCs w:val="24"/>
        </w:rPr>
        <w:t xml:space="preserve">and </w:t>
      </w:r>
      <w:r w:rsidR="003C1FD9">
        <w:rPr>
          <w:rFonts w:asciiTheme="majorBidi" w:hAnsiTheme="majorBidi" w:cstheme="majorBidi"/>
          <w:sz w:val="24"/>
          <w:szCs w:val="24"/>
        </w:rPr>
        <w:t>parameterization</w:t>
      </w:r>
      <w:r w:rsidR="00DF7A6C">
        <w:rPr>
          <w:rFonts w:asciiTheme="majorBidi" w:hAnsiTheme="majorBidi" w:cstheme="majorBidi"/>
          <w:sz w:val="24"/>
          <w:szCs w:val="24"/>
        </w:rPr>
        <w:t xml:space="preserve"> </w:t>
      </w:r>
      <w:r w:rsidR="0083042F">
        <w:rPr>
          <w:rFonts w:asciiTheme="majorBidi" w:hAnsiTheme="majorBidi" w:cstheme="majorBidi"/>
          <w:sz w:val="24"/>
          <w:szCs w:val="24"/>
        </w:rPr>
        <w:t>matches the dynamic models used during the study process</w:t>
      </w:r>
      <w:r w:rsidR="004E6257">
        <w:rPr>
          <w:rFonts w:asciiTheme="majorBidi" w:hAnsiTheme="majorBidi" w:cstheme="majorBidi"/>
          <w:sz w:val="24"/>
          <w:szCs w:val="24"/>
        </w:rPr>
        <w:t xml:space="preserve"> (i.e., </w:t>
      </w:r>
      <w:r w:rsidR="004E6257" w:rsidRPr="004E6257">
        <w:rPr>
          <w:rFonts w:asciiTheme="majorBidi" w:hAnsiTheme="majorBidi" w:cstheme="majorBidi"/>
          <w:i/>
          <w:iCs/>
          <w:sz w:val="24"/>
          <w:szCs w:val="24"/>
        </w:rPr>
        <w:t>model verification</w:t>
      </w:r>
      <w:r w:rsidR="004E6257">
        <w:rPr>
          <w:rFonts w:asciiTheme="majorBidi" w:hAnsiTheme="majorBidi" w:cstheme="majorBidi"/>
          <w:sz w:val="24"/>
          <w:szCs w:val="24"/>
        </w:rPr>
        <w:t>)</w:t>
      </w:r>
      <w:r w:rsidR="0083042F">
        <w:rPr>
          <w:rFonts w:asciiTheme="majorBidi" w:hAnsiTheme="majorBidi" w:cstheme="majorBidi"/>
          <w:sz w:val="24"/>
          <w:szCs w:val="24"/>
        </w:rPr>
        <w:t xml:space="preserve">. This </w:t>
      </w:r>
      <w:r w:rsidR="004E6257">
        <w:rPr>
          <w:rFonts w:asciiTheme="majorBidi" w:hAnsiTheme="majorBidi" w:cstheme="majorBidi"/>
          <w:sz w:val="24"/>
          <w:szCs w:val="24"/>
        </w:rPr>
        <w:t xml:space="preserve">may </w:t>
      </w:r>
      <w:r w:rsidR="0083042F">
        <w:rPr>
          <w:rFonts w:asciiTheme="majorBidi" w:hAnsiTheme="majorBidi" w:cstheme="majorBidi"/>
          <w:sz w:val="24"/>
          <w:szCs w:val="24"/>
        </w:rPr>
        <w:t>include</w:t>
      </w:r>
      <w:r w:rsidR="004E6257">
        <w:rPr>
          <w:rFonts w:asciiTheme="majorBidi" w:hAnsiTheme="majorBidi" w:cstheme="majorBidi"/>
          <w:sz w:val="24"/>
          <w:szCs w:val="24"/>
        </w:rPr>
        <w:t>, but is not limited to, the following:</w:t>
      </w:r>
      <w:r w:rsidR="0083042F">
        <w:rPr>
          <w:rFonts w:asciiTheme="majorBidi" w:hAnsiTheme="majorBidi" w:cstheme="majorBidi"/>
          <w:sz w:val="24"/>
          <w:szCs w:val="24"/>
        </w:rPr>
        <w:t xml:space="preserve"> screenshots, </w:t>
      </w:r>
      <w:r w:rsidR="001F1A72">
        <w:rPr>
          <w:rFonts w:asciiTheme="majorBidi" w:hAnsiTheme="majorBidi" w:cstheme="majorBidi"/>
          <w:sz w:val="24"/>
          <w:szCs w:val="24"/>
        </w:rPr>
        <w:t xml:space="preserve">photos, inverter or power plant controller </w:t>
      </w:r>
      <w:r w:rsidR="002D411C">
        <w:rPr>
          <w:rFonts w:asciiTheme="majorBidi" w:hAnsiTheme="majorBidi" w:cstheme="majorBidi"/>
          <w:sz w:val="24"/>
          <w:szCs w:val="24"/>
        </w:rPr>
        <w:t xml:space="preserve">(PPC) </w:t>
      </w:r>
      <w:r w:rsidR="0097449D">
        <w:rPr>
          <w:rFonts w:asciiTheme="majorBidi" w:hAnsiTheme="majorBidi" w:cstheme="majorBidi"/>
          <w:sz w:val="24"/>
          <w:szCs w:val="24"/>
        </w:rPr>
        <w:t xml:space="preserve">control mode and protection </w:t>
      </w:r>
      <w:r w:rsidR="001F1A72">
        <w:rPr>
          <w:rFonts w:asciiTheme="majorBidi" w:hAnsiTheme="majorBidi" w:cstheme="majorBidi"/>
          <w:sz w:val="24"/>
          <w:szCs w:val="24"/>
        </w:rPr>
        <w:t xml:space="preserve">settings, nameplate data, etc. </w:t>
      </w:r>
      <w:r w:rsidR="0097449D">
        <w:rPr>
          <w:rFonts w:asciiTheme="majorBidi" w:hAnsiTheme="majorBidi" w:cstheme="majorBidi"/>
          <w:sz w:val="24"/>
          <w:szCs w:val="24"/>
        </w:rPr>
        <w:t xml:space="preserve">If any equipment </w:t>
      </w:r>
      <w:r w:rsidR="00B309BD">
        <w:rPr>
          <w:rFonts w:asciiTheme="majorBidi" w:hAnsiTheme="majorBidi" w:cstheme="majorBidi"/>
          <w:sz w:val="24"/>
          <w:szCs w:val="24"/>
        </w:rPr>
        <w:t xml:space="preserve">does not match the models submitted </w:t>
      </w:r>
      <w:r w:rsidR="00664A7D">
        <w:rPr>
          <w:rFonts w:asciiTheme="majorBidi" w:hAnsiTheme="majorBidi" w:cstheme="majorBidi"/>
          <w:sz w:val="24"/>
          <w:szCs w:val="24"/>
        </w:rPr>
        <w:t xml:space="preserve">at signing the </w:t>
      </w:r>
      <w:r w:rsidR="00B309BD">
        <w:rPr>
          <w:rFonts w:asciiTheme="majorBidi" w:hAnsiTheme="majorBidi" w:cstheme="majorBidi"/>
          <w:sz w:val="24"/>
          <w:szCs w:val="24"/>
        </w:rPr>
        <w:t xml:space="preserve">GIA, the interconnection customer shall submit an updated set of models </w:t>
      </w:r>
      <w:r w:rsidR="00664A7D">
        <w:rPr>
          <w:rFonts w:asciiTheme="majorBidi" w:hAnsiTheme="majorBidi" w:cstheme="majorBidi"/>
          <w:sz w:val="24"/>
          <w:szCs w:val="24"/>
        </w:rPr>
        <w:t xml:space="preserve">and an updated model quality and performance test report. </w:t>
      </w:r>
    </w:p>
    <w:p w14:paraId="2A4F18A6" w14:textId="734CAE9F" w:rsidR="007F49C8" w:rsidRPr="00A82576" w:rsidRDefault="009C0648" w:rsidP="00724CB4">
      <w:pPr>
        <w:pStyle w:val="ListParagraph"/>
        <w:numPr>
          <w:ilvl w:val="0"/>
          <w:numId w:val="42"/>
        </w:numPr>
        <w:jc w:val="left"/>
        <w:rPr>
          <w:rFonts w:asciiTheme="majorBidi" w:hAnsiTheme="majorBidi" w:cstheme="majorBidi"/>
        </w:rPr>
      </w:pPr>
      <w:r>
        <w:rPr>
          <w:rFonts w:asciiTheme="majorBidi" w:hAnsiTheme="majorBidi" w:cstheme="majorBidi"/>
          <w:b/>
          <w:bCs/>
          <w:sz w:val="24"/>
          <w:szCs w:val="24"/>
        </w:rPr>
        <w:lastRenderedPageBreak/>
        <w:t>Surplus and Replacement</w:t>
      </w:r>
      <w:r w:rsidR="00B97986">
        <w:rPr>
          <w:rFonts w:asciiTheme="majorBidi" w:hAnsiTheme="majorBidi" w:cstheme="majorBidi"/>
          <w:b/>
          <w:bCs/>
          <w:sz w:val="24"/>
          <w:szCs w:val="24"/>
        </w:rPr>
        <w:t xml:space="preserve"> Interconnection Requests</w:t>
      </w:r>
      <w:r>
        <w:rPr>
          <w:rFonts w:asciiTheme="majorBidi" w:hAnsiTheme="majorBidi" w:cstheme="majorBidi"/>
          <w:b/>
          <w:bCs/>
          <w:sz w:val="24"/>
          <w:szCs w:val="24"/>
        </w:rPr>
        <w:t>:</w:t>
      </w:r>
      <w:r w:rsidR="007865FF">
        <w:rPr>
          <w:rFonts w:asciiTheme="majorBidi" w:hAnsiTheme="majorBidi" w:cstheme="majorBidi"/>
          <w:b/>
          <w:bCs/>
          <w:sz w:val="24"/>
          <w:szCs w:val="24"/>
        </w:rPr>
        <w:t xml:space="preserve"> </w:t>
      </w:r>
      <w:r w:rsidR="0052539F">
        <w:rPr>
          <w:rFonts w:asciiTheme="majorBidi" w:hAnsiTheme="majorBidi" w:cstheme="majorBidi"/>
          <w:sz w:val="24"/>
          <w:szCs w:val="24"/>
        </w:rPr>
        <w:t xml:space="preserve">The </w:t>
      </w:r>
      <w:r w:rsidR="007865FF">
        <w:rPr>
          <w:rFonts w:asciiTheme="majorBidi" w:hAnsiTheme="majorBidi" w:cstheme="majorBidi"/>
          <w:sz w:val="24"/>
          <w:szCs w:val="24"/>
        </w:rPr>
        <w:t>requirements listed above are applicable</w:t>
      </w:r>
      <w:r w:rsidR="0056746D">
        <w:rPr>
          <w:rFonts w:asciiTheme="majorBidi" w:hAnsiTheme="majorBidi" w:cstheme="majorBidi"/>
          <w:sz w:val="24"/>
          <w:szCs w:val="24"/>
        </w:rPr>
        <w:t xml:space="preserve"> to Surplus and Replacement</w:t>
      </w:r>
      <w:r w:rsidR="00B97986">
        <w:rPr>
          <w:rFonts w:asciiTheme="majorBidi" w:hAnsiTheme="majorBidi" w:cstheme="majorBidi"/>
          <w:sz w:val="24"/>
          <w:szCs w:val="24"/>
        </w:rPr>
        <w:t xml:space="preserve"> interconnection requests</w:t>
      </w:r>
      <w:r w:rsidR="00D01337">
        <w:rPr>
          <w:rFonts w:asciiTheme="majorBidi" w:hAnsiTheme="majorBidi" w:cstheme="majorBidi"/>
          <w:sz w:val="24"/>
          <w:szCs w:val="24"/>
        </w:rPr>
        <w:t xml:space="preserve"> at the time </w:t>
      </w:r>
      <w:r w:rsidR="0052539F">
        <w:rPr>
          <w:rFonts w:asciiTheme="majorBidi" w:hAnsiTheme="majorBidi" w:cstheme="majorBidi"/>
          <w:sz w:val="24"/>
          <w:szCs w:val="24"/>
        </w:rPr>
        <w:t>of Interconnection Request, Generator Interconnection Agreement signing, and Commercial Operation Date</w:t>
      </w:r>
      <w:r w:rsidR="00D01337">
        <w:rPr>
          <w:rFonts w:asciiTheme="majorBidi" w:hAnsiTheme="majorBidi" w:cstheme="majorBidi"/>
          <w:sz w:val="24"/>
          <w:szCs w:val="24"/>
        </w:rPr>
        <w:t>.</w:t>
      </w:r>
    </w:p>
    <w:p w14:paraId="73EC1667" w14:textId="77777777" w:rsidR="00560C7E" w:rsidRPr="00FF70EA" w:rsidRDefault="00560C7E" w:rsidP="00A82576">
      <w:pPr>
        <w:pStyle w:val="text"/>
      </w:pPr>
    </w:p>
    <w:p w14:paraId="6A33568E" w14:textId="172431B6" w:rsidR="007F49C8" w:rsidRPr="00D469DA" w:rsidRDefault="00560C7E" w:rsidP="007F49C8">
      <w:pPr>
        <w:keepNext/>
        <w:rPr>
          <w:rFonts w:asciiTheme="majorBidi" w:hAnsiTheme="majorBidi" w:cstheme="majorBidi"/>
        </w:rPr>
      </w:pPr>
      <w:r>
        <w:rPr>
          <w:rFonts w:asciiTheme="majorBidi" w:hAnsiTheme="majorBidi" w:cstheme="majorBidi"/>
          <w:noProof/>
        </w:rPr>
        <w:drawing>
          <wp:inline distT="0" distB="0" distL="0" distR="0" wp14:anchorId="25544678" wp14:editId="39457035">
            <wp:extent cx="5919788" cy="1677626"/>
            <wp:effectExtent l="0" t="0" r="5080" b="0"/>
            <wp:docPr id="980759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6211" cy="1699284"/>
                    </a:xfrm>
                    <a:prstGeom prst="rect">
                      <a:avLst/>
                    </a:prstGeom>
                    <a:noFill/>
                  </pic:spPr>
                </pic:pic>
              </a:graphicData>
            </a:graphic>
          </wp:inline>
        </w:drawing>
      </w:r>
    </w:p>
    <w:p w14:paraId="11022B2D" w14:textId="2B152481" w:rsidR="008F6908" w:rsidRPr="008F6908" w:rsidRDefault="007F49C8" w:rsidP="008F6908">
      <w:pPr>
        <w:pStyle w:val="Caption"/>
        <w:jc w:val="center"/>
        <w:rPr>
          <w:rFonts w:asciiTheme="majorBidi" w:hAnsiTheme="majorBidi" w:cstheme="majorBidi"/>
        </w:rPr>
      </w:pPr>
      <w:bookmarkStart w:id="4" w:name="_Ref181359244"/>
      <w:r w:rsidRPr="000E3DA9">
        <w:rPr>
          <w:rFonts w:asciiTheme="majorBidi" w:hAnsiTheme="majorBidi" w:cstheme="majorBidi"/>
        </w:rPr>
        <w:t xml:space="preserve">Figure </w:t>
      </w:r>
      <w:r w:rsidR="00D31B03" w:rsidRPr="000E3DA9">
        <w:rPr>
          <w:rFonts w:asciiTheme="majorBidi" w:hAnsiTheme="majorBidi" w:cstheme="majorBidi"/>
        </w:rPr>
        <w:fldChar w:fldCharType="begin"/>
      </w:r>
      <w:r w:rsidR="00D31B03" w:rsidRPr="000E3DA9">
        <w:rPr>
          <w:rFonts w:asciiTheme="majorBidi" w:hAnsiTheme="majorBidi" w:cstheme="majorBidi"/>
        </w:rPr>
        <w:instrText xml:space="preserve"> SEQ Figure \* ARABIC </w:instrText>
      </w:r>
      <w:r w:rsidR="00D31B03" w:rsidRPr="000E3DA9">
        <w:rPr>
          <w:rFonts w:asciiTheme="majorBidi" w:hAnsiTheme="majorBidi" w:cstheme="majorBidi"/>
        </w:rPr>
        <w:fldChar w:fldCharType="separate"/>
      </w:r>
      <w:r w:rsidR="003A3C69">
        <w:rPr>
          <w:rFonts w:asciiTheme="majorBidi" w:hAnsiTheme="majorBidi" w:cstheme="majorBidi"/>
          <w:noProof/>
        </w:rPr>
        <w:t>1</w:t>
      </w:r>
      <w:r w:rsidR="00D31B03" w:rsidRPr="000E3DA9">
        <w:rPr>
          <w:rFonts w:asciiTheme="majorBidi" w:hAnsiTheme="majorBidi" w:cstheme="majorBidi"/>
        </w:rPr>
        <w:fldChar w:fldCharType="end"/>
      </w:r>
      <w:bookmarkEnd w:id="4"/>
      <w:r w:rsidRPr="000E3DA9">
        <w:rPr>
          <w:rFonts w:asciiTheme="majorBidi" w:hAnsiTheme="majorBidi" w:cstheme="majorBidi"/>
        </w:rPr>
        <w:t xml:space="preserve">: </w:t>
      </w:r>
      <w:r w:rsidR="00830393">
        <w:rPr>
          <w:rFonts w:asciiTheme="majorBidi" w:hAnsiTheme="majorBidi" w:cstheme="majorBidi"/>
        </w:rPr>
        <w:t xml:space="preserve">IBR Interconnection </w:t>
      </w:r>
      <w:r w:rsidR="00BA1000" w:rsidRPr="000E3DA9">
        <w:rPr>
          <w:rFonts w:asciiTheme="majorBidi" w:hAnsiTheme="majorBidi" w:cstheme="majorBidi"/>
        </w:rPr>
        <w:t xml:space="preserve">Modeling </w:t>
      </w:r>
      <w:r w:rsidR="00830393">
        <w:rPr>
          <w:rFonts w:asciiTheme="majorBidi" w:hAnsiTheme="majorBidi" w:cstheme="majorBidi"/>
        </w:rPr>
        <w:t>R</w:t>
      </w:r>
      <w:r w:rsidR="00BA1000" w:rsidRPr="000E3DA9">
        <w:rPr>
          <w:rFonts w:asciiTheme="majorBidi" w:hAnsiTheme="majorBidi" w:cstheme="majorBidi"/>
        </w:rPr>
        <w:t xml:space="preserve">equirements </w:t>
      </w:r>
      <w:r w:rsidR="00830393">
        <w:rPr>
          <w:rFonts w:asciiTheme="majorBidi" w:hAnsiTheme="majorBidi" w:cstheme="majorBidi"/>
        </w:rPr>
        <w:t>P</w:t>
      </w:r>
      <w:r w:rsidR="00BA1000" w:rsidRPr="000E3DA9">
        <w:rPr>
          <w:rFonts w:asciiTheme="majorBidi" w:hAnsiTheme="majorBidi" w:cstheme="majorBidi"/>
        </w:rPr>
        <w:t>rocess</w:t>
      </w:r>
      <w:r w:rsidR="00830393">
        <w:rPr>
          <w:rFonts w:asciiTheme="majorBidi" w:hAnsiTheme="majorBidi" w:cstheme="majorBidi"/>
        </w:rPr>
        <w:t xml:space="preserve"> Flowchart</w:t>
      </w:r>
    </w:p>
    <w:p w14:paraId="497D32C5" w14:textId="406494CD" w:rsidR="008F6908" w:rsidRDefault="00CD0BBD" w:rsidP="008F6908">
      <w:pPr>
        <w:spacing w:before="120" w:line="240" w:lineRule="auto"/>
        <w:jc w:val="left"/>
        <w:rPr>
          <w:rFonts w:asciiTheme="majorBidi" w:hAnsiTheme="majorBidi" w:cstheme="majorBidi"/>
          <w:sz w:val="24"/>
          <w:szCs w:val="24"/>
        </w:rPr>
      </w:pPr>
      <w:r>
        <w:rPr>
          <w:rFonts w:asciiTheme="majorBidi" w:hAnsiTheme="majorBidi" w:cstheme="majorBidi"/>
          <w:sz w:val="24"/>
          <w:szCs w:val="24"/>
        </w:rPr>
        <w:t xml:space="preserve">Any </w:t>
      </w:r>
      <w:r w:rsidR="004D3F9E">
        <w:rPr>
          <w:rFonts w:asciiTheme="majorBidi" w:hAnsiTheme="majorBidi" w:cstheme="majorBidi"/>
          <w:sz w:val="24"/>
          <w:szCs w:val="24"/>
        </w:rPr>
        <w:t xml:space="preserve">proposed </w:t>
      </w:r>
      <w:r>
        <w:rPr>
          <w:rFonts w:asciiTheme="majorBidi" w:hAnsiTheme="majorBidi" w:cstheme="majorBidi"/>
          <w:sz w:val="24"/>
          <w:szCs w:val="24"/>
        </w:rPr>
        <w:t xml:space="preserve">changes that affect the electrical behavior, performance, or output of the IBR plant </w:t>
      </w:r>
      <w:r w:rsidR="004D3F9E">
        <w:rPr>
          <w:rFonts w:asciiTheme="majorBidi" w:hAnsiTheme="majorBidi" w:cstheme="majorBidi"/>
          <w:sz w:val="24"/>
          <w:szCs w:val="24"/>
        </w:rPr>
        <w:t>require updated models and an updated model quality and performance test report.</w:t>
      </w:r>
      <w:r w:rsidR="00B84A2C">
        <w:rPr>
          <w:rFonts w:asciiTheme="majorBidi" w:hAnsiTheme="majorBidi" w:cstheme="majorBidi"/>
          <w:sz w:val="24"/>
          <w:szCs w:val="24"/>
        </w:rPr>
        <w:t xml:space="preserve"> In general</w:t>
      </w:r>
      <w:r w:rsidR="006052F6">
        <w:rPr>
          <w:rFonts w:asciiTheme="majorBidi" w:hAnsiTheme="majorBidi" w:cstheme="majorBidi"/>
          <w:sz w:val="24"/>
          <w:szCs w:val="24"/>
        </w:rPr>
        <w:t xml:space="preserve">, any change that results </w:t>
      </w:r>
      <w:r w:rsidR="003C5785">
        <w:rPr>
          <w:rFonts w:asciiTheme="majorBidi" w:hAnsiTheme="majorBidi" w:cstheme="majorBidi"/>
          <w:sz w:val="24"/>
          <w:szCs w:val="24"/>
        </w:rPr>
        <w:t xml:space="preserve">in a </w:t>
      </w:r>
      <w:r w:rsidR="006052F6">
        <w:rPr>
          <w:rFonts w:asciiTheme="majorBidi" w:hAnsiTheme="majorBidi" w:cstheme="majorBidi"/>
          <w:sz w:val="24"/>
          <w:szCs w:val="24"/>
        </w:rPr>
        <w:t xml:space="preserve">Material Modification </w:t>
      </w:r>
      <w:r w:rsidR="00EA085B">
        <w:rPr>
          <w:rFonts w:asciiTheme="majorBidi" w:hAnsiTheme="majorBidi" w:cstheme="majorBidi"/>
          <w:sz w:val="24"/>
          <w:szCs w:val="24"/>
        </w:rPr>
        <w:t>r</w:t>
      </w:r>
      <w:r w:rsidR="003C5785">
        <w:rPr>
          <w:rFonts w:asciiTheme="majorBidi" w:hAnsiTheme="majorBidi" w:cstheme="majorBidi"/>
          <w:sz w:val="24"/>
          <w:szCs w:val="24"/>
        </w:rPr>
        <w:t xml:space="preserve">equest </w:t>
      </w:r>
      <w:r w:rsidR="006052F6">
        <w:rPr>
          <w:rFonts w:asciiTheme="majorBidi" w:hAnsiTheme="majorBidi" w:cstheme="majorBidi"/>
          <w:sz w:val="24"/>
          <w:szCs w:val="24"/>
        </w:rPr>
        <w:t>or Qualif</w:t>
      </w:r>
      <w:r w:rsidR="002C3A16">
        <w:rPr>
          <w:rFonts w:asciiTheme="majorBidi" w:hAnsiTheme="majorBidi" w:cstheme="majorBidi"/>
          <w:sz w:val="24"/>
          <w:szCs w:val="24"/>
        </w:rPr>
        <w:t>ied</w:t>
      </w:r>
      <w:r w:rsidR="006052F6">
        <w:rPr>
          <w:rFonts w:asciiTheme="majorBidi" w:hAnsiTheme="majorBidi" w:cstheme="majorBidi"/>
          <w:sz w:val="24"/>
          <w:szCs w:val="24"/>
        </w:rPr>
        <w:t xml:space="preserve"> Change</w:t>
      </w:r>
      <w:r w:rsidR="00EA085B">
        <w:rPr>
          <w:rFonts w:asciiTheme="majorBidi" w:hAnsiTheme="majorBidi" w:cstheme="majorBidi"/>
          <w:sz w:val="24"/>
          <w:szCs w:val="24"/>
        </w:rPr>
        <w:t xml:space="preserve"> review</w:t>
      </w:r>
      <w:r w:rsidR="006052F6">
        <w:rPr>
          <w:rFonts w:asciiTheme="majorBidi" w:hAnsiTheme="majorBidi" w:cstheme="majorBidi"/>
          <w:sz w:val="24"/>
          <w:szCs w:val="24"/>
        </w:rPr>
        <w:t xml:space="preserve"> </w:t>
      </w:r>
      <w:r w:rsidR="003C5785">
        <w:rPr>
          <w:rFonts w:asciiTheme="majorBidi" w:hAnsiTheme="majorBidi" w:cstheme="majorBidi"/>
          <w:sz w:val="24"/>
          <w:szCs w:val="24"/>
        </w:rPr>
        <w:t xml:space="preserve">will </w:t>
      </w:r>
      <w:r w:rsidR="006052F6">
        <w:rPr>
          <w:rFonts w:asciiTheme="majorBidi" w:hAnsiTheme="majorBidi" w:cstheme="majorBidi"/>
          <w:sz w:val="24"/>
          <w:szCs w:val="24"/>
        </w:rPr>
        <w:t xml:space="preserve">trigger a new model </w:t>
      </w:r>
      <w:r w:rsidR="003C5785">
        <w:rPr>
          <w:rFonts w:asciiTheme="majorBidi" w:hAnsiTheme="majorBidi" w:cstheme="majorBidi"/>
          <w:sz w:val="24"/>
          <w:szCs w:val="24"/>
        </w:rPr>
        <w:t xml:space="preserve">package </w:t>
      </w:r>
      <w:r w:rsidR="006052F6">
        <w:rPr>
          <w:rFonts w:asciiTheme="majorBidi" w:hAnsiTheme="majorBidi" w:cstheme="majorBidi"/>
          <w:sz w:val="24"/>
          <w:szCs w:val="24"/>
        </w:rPr>
        <w:t>submission.</w:t>
      </w:r>
      <w:r w:rsidR="004D3F9E">
        <w:rPr>
          <w:rFonts w:asciiTheme="majorBidi" w:hAnsiTheme="majorBidi" w:cstheme="majorBidi"/>
          <w:sz w:val="24"/>
          <w:szCs w:val="24"/>
        </w:rPr>
        <w:t xml:space="preserve"> </w:t>
      </w:r>
      <w:r w:rsidR="003C5785">
        <w:rPr>
          <w:rFonts w:asciiTheme="majorBidi" w:hAnsiTheme="majorBidi" w:cstheme="majorBidi"/>
          <w:sz w:val="24"/>
          <w:szCs w:val="24"/>
        </w:rPr>
        <w:t xml:space="preserve">The specific changes should be noted in the documentation (e.g., redline revisions). </w:t>
      </w:r>
      <w:r w:rsidR="00E62D6D">
        <w:rPr>
          <w:rFonts w:asciiTheme="majorBidi" w:hAnsiTheme="majorBidi" w:cstheme="majorBidi"/>
          <w:sz w:val="24"/>
          <w:szCs w:val="24"/>
        </w:rPr>
        <w:t xml:space="preserve">Within 30 days of changes made to the IBR plant, the Generator Owner (GO) </w:t>
      </w:r>
      <w:r w:rsidR="004D52F7">
        <w:rPr>
          <w:rFonts w:asciiTheme="majorBidi" w:hAnsiTheme="majorBidi" w:cstheme="majorBidi"/>
          <w:sz w:val="24"/>
          <w:szCs w:val="24"/>
        </w:rPr>
        <w:t xml:space="preserve">shall </w:t>
      </w:r>
      <w:r w:rsidR="00E62D6D">
        <w:rPr>
          <w:rFonts w:asciiTheme="majorBidi" w:hAnsiTheme="majorBidi" w:cstheme="majorBidi"/>
          <w:sz w:val="24"/>
          <w:szCs w:val="24"/>
        </w:rPr>
        <w:t>submit an as-left verification report that verifies that the changes made in the field match the models submitted</w:t>
      </w:r>
      <w:r w:rsidR="00F345F4">
        <w:rPr>
          <w:rFonts w:asciiTheme="majorBidi" w:hAnsiTheme="majorBidi" w:cstheme="majorBidi"/>
          <w:sz w:val="24"/>
          <w:szCs w:val="24"/>
        </w:rPr>
        <w:t xml:space="preserve">. If the as-left changes differ from those submitted </w:t>
      </w:r>
      <w:r w:rsidR="009B0114">
        <w:rPr>
          <w:rFonts w:asciiTheme="majorBidi" w:hAnsiTheme="majorBidi" w:cstheme="majorBidi"/>
          <w:sz w:val="24"/>
          <w:szCs w:val="24"/>
        </w:rPr>
        <w:t xml:space="preserve">to MISO and the TO, the GO will be subject to corrective actions </w:t>
      </w:r>
      <w:r w:rsidR="00E16DAA">
        <w:rPr>
          <w:rFonts w:asciiTheme="majorBidi" w:hAnsiTheme="majorBidi" w:cstheme="majorBidi"/>
          <w:sz w:val="24"/>
          <w:szCs w:val="24"/>
        </w:rPr>
        <w:t xml:space="preserve">outlined in </w:t>
      </w:r>
      <w:r w:rsidR="00C41178">
        <w:rPr>
          <w:rFonts w:asciiTheme="majorBidi" w:hAnsiTheme="majorBidi" w:cstheme="majorBidi"/>
          <w:sz w:val="24"/>
          <w:szCs w:val="24"/>
        </w:rPr>
        <w:t xml:space="preserve">the </w:t>
      </w:r>
      <w:r w:rsidR="00E16DAA">
        <w:rPr>
          <w:rFonts w:asciiTheme="majorBidi" w:hAnsiTheme="majorBidi" w:cstheme="majorBidi"/>
          <w:sz w:val="24"/>
          <w:szCs w:val="24"/>
        </w:rPr>
        <w:t>MISO Tariff and applicable contractual agreements</w:t>
      </w:r>
      <w:r w:rsidR="009B0114">
        <w:rPr>
          <w:rFonts w:asciiTheme="majorBidi" w:hAnsiTheme="majorBidi" w:cstheme="majorBidi"/>
          <w:sz w:val="24"/>
          <w:szCs w:val="24"/>
        </w:rPr>
        <w:t xml:space="preserve">. </w:t>
      </w:r>
    </w:p>
    <w:p w14:paraId="6340FD13" w14:textId="77777777" w:rsidR="009B0114" w:rsidRDefault="009B0114" w:rsidP="008F6908">
      <w:pPr>
        <w:spacing w:before="120" w:line="240" w:lineRule="auto"/>
        <w:jc w:val="left"/>
        <w:rPr>
          <w:rFonts w:asciiTheme="majorBidi" w:hAnsiTheme="majorBidi" w:cstheme="majorBidi"/>
          <w:sz w:val="24"/>
          <w:szCs w:val="24"/>
        </w:rPr>
      </w:pPr>
    </w:p>
    <w:p w14:paraId="2DB595A3" w14:textId="0838E9F1" w:rsidR="00B82023" w:rsidRPr="00D469DA" w:rsidRDefault="00B82023" w:rsidP="00A2578D">
      <w:pPr>
        <w:pStyle w:val="text"/>
        <w:rPr>
          <w:rFonts w:asciiTheme="majorBidi" w:hAnsiTheme="majorBidi" w:cstheme="majorBidi"/>
        </w:rPr>
      </w:pPr>
      <w:r w:rsidRPr="00D469DA">
        <w:rPr>
          <w:rFonts w:asciiTheme="majorBidi" w:hAnsiTheme="majorBidi" w:cstheme="majorBidi"/>
        </w:rPr>
        <w:br w:type="page"/>
      </w:r>
    </w:p>
    <w:p w14:paraId="2A3A5732" w14:textId="77777777" w:rsidR="00B82023" w:rsidRPr="00D469DA" w:rsidRDefault="00B82023" w:rsidP="00B82023">
      <w:pPr>
        <w:pStyle w:val="Heading1"/>
        <w:spacing w:before="240" w:line="240" w:lineRule="auto"/>
        <w:jc w:val="left"/>
        <w:rPr>
          <w:rFonts w:asciiTheme="majorBidi" w:hAnsiTheme="majorBidi"/>
        </w:rPr>
      </w:pPr>
      <w:bookmarkStart w:id="5" w:name="_Toc185777031"/>
      <w:r w:rsidRPr="00D469DA">
        <w:rPr>
          <w:rFonts w:asciiTheme="majorBidi" w:hAnsiTheme="majorBidi"/>
        </w:rPr>
        <w:lastRenderedPageBreak/>
        <w:t>Definitions</w:t>
      </w:r>
      <w:bookmarkEnd w:id="5"/>
    </w:p>
    <w:p w14:paraId="1B2FEFDC" w14:textId="77777777" w:rsidR="00B82023" w:rsidRPr="00D00644" w:rsidRDefault="00B82023" w:rsidP="00724CB4">
      <w:pPr>
        <w:jc w:val="left"/>
        <w:rPr>
          <w:rFonts w:asciiTheme="majorBidi" w:hAnsiTheme="majorBidi" w:cstheme="majorBidi"/>
          <w:sz w:val="24"/>
          <w:szCs w:val="24"/>
        </w:rPr>
      </w:pPr>
      <w:r w:rsidRPr="00D00644">
        <w:rPr>
          <w:rFonts w:asciiTheme="majorBidi" w:hAnsiTheme="majorBidi" w:cstheme="majorBidi"/>
          <w:sz w:val="24"/>
          <w:szCs w:val="24"/>
        </w:rPr>
        <w:t>The definitions in Clause 3.1 of IEEE Std 2800-2022 are applicable unless otherwise defined in this document.</w:t>
      </w:r>
    </w:p>
    <w:p w14:paraId="7F7BC403" w14:textId="77777777" w:rsidR="00B82023" w:rsidRPr="00D00644" w:rsidRDefault="00B82023" w:rsidP="00724CB4">
      <w:pPr>
        <w:pStyle w:val="ListParagraph"/>
        <w:numPr>
          <w:ilvl w:val="0"/>
          <w:numId w:val="40"/>
        </w:numPr>
        <w:jc w:val="left"/>
        <w:rPr>
          <w:rFonts w:asciiTheme="majorBidi" w:hAnsiTheme="majorBidi" w:cstheme="majorBidi"/>
          <w:sz w:val="24"/>
          <w:szCs w:val="24"/>
        </w:rPr>
      </w:pPr>
      <w:r w:rsidRPr="00D00644">
        <w:rPr>
          <w:rFonts w:asciiTheme="majorBidi" w:hAnsiTheme="majorBidi" w:cstheme="majorBidi"/>
          <w:b/>
          <w:bCs/>
          <w:sz w:val="24"/>
          <w:szCs w:val="24"/>
        </w:rPr>
        <w:t xml:space="preserve">Equipment-Specific Models – </w:t>
      </w:r>
      <w:r w:rsidRPr="00D00644">
        <w:rPr>
          <w:rFonts w:asciiTheme="majorBidi" w:hAnsiTheme="majorBidi" w:cstheme="majorBidi"/>
          <w:sz w:val="24"/>
          <w:szCs w:val="24"/>
        </w:rPr>
        <w:t>Models that represent the make, model, type, and version of the installed (or planned) equipment. Equipment-specific IBR unit models and plant-controller models are typically provided by the original equipment manufacturer.</w:t>
      </w:r>
    </w:p>
    <w:p w14:paraId="4A1BAEDC" w14:textId="77777777" w:rsidR="00B82023" w:rsidRPr="00D00644" w:rsidRDefault="00B82023" w:rsidP="00724CB4">
      <w:pPr>
        <w:pStyle w:val="ListParagraph"/>
        <w:numPr>
          <w:ilvl w:val="0"/>
          <w:numId w:val="40"/>
        </w:numPr>
        <w:jc w:val="left"/>
        <w:rPr>
          <w:rFonts w:asciiTheme="majorBidi" w:hAnsiTheme="majorBidi" w:cstheme="majorBidi"/>
          <w:sz w:val="24"/>
          <w:szCs w:val="24"/>
        </w:rPr>
      </w:pPr>
      <w:r w:rsidRPr="00D00644">
        <w:rPr>
          <w:rFonts w:asciiTheme="majorBidi" w:hAnsiTheme="majorBidi" w:cstheme="majorBidi"/>
          <w:b/>
          <w:bCs/>
          <w:sz w:val="24"/>
          <w:szCs w:val="24"/>
        </w:rPr>
        <w:t xml:space="preserve">Site-Specific Models – </w:t>
      </w:r>
      <w:r w:rsidRPr="00D00644">
        <w:rPr>
          <w:rFonts w:asciiTheme="majorBidi" w:hAnsiTheme="majorBidi" w:cstheme="majorBidi"/>
          <w:sz w:val="24"/>
          <w:szCs w:val="24"/>
        </w:rPr>
        <w:t>Equipment-specific models that also include the parameters and settings of the installed (or planned) equipment in the field.</w:t>
      </w:r>
    </w:p>
    <w:p w14:paraId="39CA0CB8" w14:textId="45DC1D1E" w:rsidR="00B82023" w:rsidRPr="00D00644" w:rsidRDefault="00B82023" w:rsidP="00724CB4">
      <w:pPr>
        <w:pStyle w:val="ListParagraph"/>
        <w:numPr>
          <w:ilvl w:val="0"/>
          <w:numId w:val="40"/>
        </w:numPr>
        <w:jc w:val="left"/>
        <w:rPr>
          <w:rFonts w:asciiTheme="majorBidi" w:hAnsiTheme="majorBidi" w:cstheme="majorBidi"/>
          <w:b/>
          <w:bCs/>
          <w:sz w:val="24"/>
          <w:szCs w:val="24"/>
        </w:rPr>
      </w:pPr>
      <w:r w:rsidRPr="00D00644">
        <w:rPr>
          <w:rFonts w:asciiTheme="majorBidi" w:hAnsiTheme="majorBidi" w:cstheme="majorBidi"/>
          <w:b/>
          <w:bCs/>
          <w:sz w:val="24"/>
          <w:szCs w:val="24"/>
        </w:rPr>
        <w:t xml:space="preserve">Model Verification – </w:t>
      </w:r>
      <w:r w:rsidR="00DC2BE8" w:rsidRPr="003B7B76">
        <w:rPr>
          <w:rFonts w:asciiTheme="majorBidi" w:hAnsiTheme="majorBidi" w:cstheme="majorBidi"/>
          <w:sz w:val="24"/>
          <w:szCs w:val="24"/>
        </w:rPr>
        <w:t>The process of confirming that model structure and parameter values represent the equipment or facility design and settings by reviewing equipment or facility design and settings documentation</w:t>
      </w:r>
      <w:r w:rsidR="009F4116">
        <w:rPr>
          <w:rFonts w:asciiTheme="majorBidi" w:hAnsiTheme="majorBidi" w:cstheme="majorBidi"/>
          <w:sz w:val="24"/>
          <w:szCs w:val="24"/>
        </w:rPr>
        <w:t xml:space="preserve"> [6]</w:t>
      </w:r>
      <w:r w:rsidR="00DC2BE8" w:rsidRPr="003B7B76">
        <w:rPr>
          <w:rFonts w:asciiTheme="majorBidi" w:hAnsiTheme="majorBidi" w:cstheme="majorBidi"/>
          <w:sz w:val="24"/>
          <w:szCs w:val="24"/>
        </w:rPr>
        <w:t>.</w:t>
      </w:r>
      <w:r w:rsidR="00DC2BE8" w:rsidRPr="00855BEB">
        <w:rPr>
          <w:rFonts w:asciiTheme="majorBidi" w:hAnsiTheme="majorBidi" w:cstheme="majorBidi"/>
        </w:rPr>
        <w:t xml:space="preserve"> </w:t>
      </w:r>
    </w:p>
    <w:p w14:paraId="41A43ED1" w14:textId="456A39F0" w:rsidR="003B7B76" w:rsidRPr="00E2630D" w:rsidRDefault="00B82023" w:rsidP="003B7B76">
      <w:pPr>
        <w:pStyle w:val="ListParagraph"/>
        <w:numPr>
          <w:ilvl w:val="0"/>
          <w:numId w:val="40"/>
        </w:numPr>
        <w:jc w:val="left"/>
        <w:rPr>
          <w:rFonts w:asciiTheme="majorBidi" w:hAnsiTheme="majorBidi" w:cstheme="majorBidi"/>
          <w:sz w:val="24"/>
          <w:szCs w:val="24"/>
        </w:rPr>
      </w:pPr>
      <w:r w:rsidRPr="003B7B76">
        <w:rPr>
          <w:rFonts w:asciiTheme="majorBidi" w:hAnsiTheme="majorBidi" w:cstheme="majorBidi"/>
          <w:b/>
          <w:bCs/>
          <w:sz w:val="24"/>
          <w:szCs w:val="24"/>
        </w:rPr>
        <w:t xml:space="preserve">Model Validation – </w:t>
      </w:r>
      <w:r w:rsidR="003B7B76" w:rsidRPr="00E2630D">
        <w:rPr>
          <w:rFonts w:asciiTheme="majorBidi" w:hAnsiTheme="majorBidi" w:cstheme="majorBidi"/>
          <w:sz w:val="24"/>
          <w:szCs w:val="24"/>
        </w:rPr>
        <w:t>The process of comparing measurements with simulation results to assess how closely a model’s behavior matches the measured behavior</w:t>
      </w:r>
      <w:r w:rsidR="009F4116">
        <w:rPr>
          <w:rFonts w:asciiTheme="majorBidi" w:hAnsiTheme="majorBidi" w:cstheme="majorBidi"/>
          <w:sz w:val="24"/>
          <w:szCs w:val="24"/>
        </w:rPr>
        <w:t xml:space="preserve"> [6]</w:t>
      </w:r>
      <w:r w:rsidR="003B7B76" w:rsidRPr="00E2630D">
        <w:rPr>
          <w:rFonts w:asciiTheme="majorBidi" w:hAnsiTheme="majorBidi" w:cstheme="majorBidi"/>
          <w:sz w:val="24"/>
          <w:szCs w:val="24"/>
        </w:rPr>
        <w:t>.</w:t>
      </w:r>
    </w:p>
    <w:p w14:paraId="1D9A1E3F" w14:textId="137CD2EA" w:rsidR="00B82023" w:rsidRPr="00D469DA" w:rsidRDefault="003B7B76" w:rsidP="00B82023">
      <w:pPr>
        <w:pStyle w:val="Heading1"/>
        <w:spacing w:before="240" w:line="240" w:lineRule="auto"/>
        <w:jc w:val="left"/>
        <w:rPr>
          <w:rFonts w:asciiTheme="majorBidi" w:hAnsiTheme="majorBidi"/>
        </w:rPr>
      </w:pPr>
      <w:r w:rsidRPr="003B7B76">
        <w:rPr>
          <w:rFonts w:asciiTheme="majorBidi" w:hAnsiTheme="majorBidi"/>
          <w:sz w:val="24"/>
          <w:szCs w:val="24"/>
        </w:rPr>
        <w:t> </w:t>
      </w:r>
      <w:bookmarkStart w:id="6" w:name="_Ref171321866"/>
      <w:bookmarkStart w:id="7" w:name="_Toc185777032"/>
      <w:r w:rsidR="00B82023" w:rsidRPr="00D469DA">
        <w:rPr>
          <w:rFonts w:asciiTheme="majorBidi" w:hAnsiTheme="majorBidi"/>
        </w:rPr>
        <w:t>Model Requirements</w:t>
      </w:r>
      <w:bookmarkEnd w:id="6"/>
      <w:bookmarkEnd w:id="7"/>
    </w:p>
    <w:p w14:paraId="3C8724AA" w14:textId="77777777" w:rsidR="00B82023" w:rsidRPr="00D469DA" w:rsidRDefault="00B82023" w:rsidP="00B82023">
      <w:pPr>
        <w:pStyle w:val="Heading2"/>
        <w:spacing w:before="240" w:line="240" w:lineRule="auto"/>
        <w:ind w:left="720" w:hanging="720"/>
        <w:jc w:val="left"/>
        <w:rPr>
          <w:rFonts w:asciiTheme="majorBidi" w:hAnsiTheme="majorBidi"/>
        </w:rPr>
      </w:pPr>
      <w:bookmarkStart w:id="8" w:name="_Ref171339134"/>
      <w:bookmarkStart w:id="9" w:name="_Toc185777033"/>
      <w:r w:rsidRPr="00D469DA">
        <w:rPr>
          <w:rFonts w:asciiTheme="majorBidi" w:hAnsiTheme="majorBidi"/>
        </w:rPr>
        <w:t>General Requirements for All Models</w:t>
      </w:r>
      <w:bookmarkEnd w:id="8"/>
      <w:bookmarkEnd w:id="9"/>
    </w:p>
    <w:p w14:paraId="27965611" w14:textId="25C66676" w:rsidR="00B82023" w:rsidRPr="00D469DA" w:rsidRDefault="00B82023">
      <w:pPr>
        <w:pStyle w:val="text"/>
        <w:rPr>
          <w:rFonts w:asciiTheme="majorBidi" w:hAnsiTheme="majorBidi" w:cstheme="majorBidi"/>
        </w:rPr>
      </w:pPr>
      <w:r w:rsidRPr="00D469DA">
        <w:rPr>
          <w:rFonts w:asciiTheme="majorBidi" w:hAnsiTheme="majorBidi" w:cstheme="majorBidi"/>
        </w:rPr>
        <w:t xml:space="preserve">The model requirements listed in this section are applicable to all </w:t>
      </w:r>
      <w:r w:rsidR="007A5412" w:rsidRPr="00D469DA">
        <w:rPr>
          <w:rFonts w:asciiTheme="majorBidi" w:hAnsiTheme="majorBidi" w:cstheme="majorBidi"/>
        </w:rPr>
        <w:t>four</w:t>
      </w:r>
      <w:r w:rsidRPr="00D469DA">
        <w:rPr>
          <w:rFonts w:asciiTheme="majorBidi" w:hAnsiTheme="majorBidi" w:cstheme="majorBidi"/>
        </w:rPr>
        <w:t xml:space="preserve"> model</w:t>
      </w:r>
      <w:r w:rsidR="006B6195">
        <w:rPr>
          <w:rFonts w:asciiTheme="majorBidi" w:hAnsiTheme="majorBidi" w:cstheme="majorBidi"/>
        </w:rPr>
        <w:t xml:space="preserve"> types</w:t>
      </w:r>
      <w:r w:rsidRPr="00D469DA">
        <w:rPr>
          <w:rFonts w:asciiTheme="majorBidi" w:hAnsiTheme="majorBidi" w:cstheme="majorBidi"/>
        </w:rPr>
        <w:t xml:space="preserve"> (i.e., </w:t>
      </w:r>
      <w:r w:rsidR="007A5412" w:rsidRPr="00D469DA">
        <w:rPr>
          <w:rFonts w:asciiTheme="majorBidi" w:hAnsiTheme="majorBidi" w:cstheme="majorBidi"/>
        </w:rPr>
        <w:t>standard library</w:t>
      </w:r>
      <w:r w:rsidRPr="00D469DA">
        <w:rPr>
          <w:rFonts w:asciiTheme="majorBidi" w:hAnsiTheme="majorBidi" w:cstheme="majorBidi"/>
        </w:rPr>
        <w:t xml:space="preserve">, </w:t>
      </w:r>
      <w:r w:rsidR="00982845" w:rsidRPr="00D469DA">
        <w:rPr>
          <w:rFonts w:asciiTheme="majorBidi" w:hAnsiTheme="majorBidi" w:cstheme="majorBidi"/>
        </w:rPr>
        <w:t>PSS</w:t>
      </w:r>
      <w:r w:rsidR="00982845" w:rsidRPr="00081228">
        <w:rPr>
          <w:rFonts w:asciiTheme="majorBidi" w:hAnsiTheme="majorBidi" w:cstheme="majorBidi"/>
          <w:vertAlign w:val="superscript"/>
        </w:rPr>
        <w:t>®</w:t>
      </w:r>
      <w:r w:rsidR="00982845" w:rsidRPr="00D469DA">
        <w:rPr>
          <w:rFonts w:asciiTheme="majorBidi" w:hAnsiTheme="majorBidi" w:cstheme="majorBidi"/>
        </w:rPr>
        <w:t>E/TSAT™ UDM</w:t>
      </w:r>
      <w:r w:rsidRPr="00D469DA">
        <w:rPr>
          <w:rFonts w:asciiTheme="majorBidi" w:hAnsiTheme="majorBidi" w:cstheme="majorBidi"/>
        </w:rPr>
        <w:t xml:space="preserve">, and PSCAD™ models). Model-specific requirements for </w:t>
      </w:r>
      <w:r w:rsidR="007A5412" w:rsidRPr="00D469DA">
        <w:rPr>
          <w:rFonts w:asciiTheme="majorBidi" w:hAnsiTheme="majorBidi" w:cstheme="majorBidi"/>
        </w:rPr>
        <w:t>standard library</w:t>
      </w:r>
      <w:r w:rsidRPr="00D469DA">
        <w:rPr>
          <w:rFonts w:asciiTheme="majorBidi" w:hAnsiTheme="majorBidi" w:cstheme="majorBidi"/>
        </w:rPr>
        <w:t xml:space="preserve">, </w:t>
      </w:r>
      <w:r w:rsidR="00982845" w:rsidRPr="00D469DA">
        <w:rPr>
          <w:rFonts w:asciiTheme="majorBidi" w:hAnsiTheme="majorBidi" w:cstheme="majorBidi"/>
        </w:rPr>
        <w:t>PSS</w:t>
      </w:r>
      <w:r w:rsidR="00982845" w:rsidRPr="00081228">
        <w:rPr>
          <w:rFonts w:asciiTheme="majorBidi" w:hAnsiTheme="majorBidi" w:cstheme="majorBidi"/>
          <w:vertAlign w:val="superscript"/>
        </w:rPr>
        <w:t>®</w:t>
      </w:r>
      <w:r w:rsidR="00982845" w:rsidRPr="00D469DA">
        <w:rPr>
          <w:rFonts w:asciiTheme="majorBidi" w:hAnsiTheme="majorBidi" w:cstheme="majorBidi"/>
        </w:rPr>
        <w:t>E/TSAT™ UDM</w:t>
      </w:r>
      <w:r w:rsidRPr="00D469DA">
        <w:rPr>
          <w:rFonts w:asciiTheme="majorBidi" w:hAnsiTheme="majorBidi" w:cstheme="majorBidi"/>
        </w:rPr>
        <w:t>, and PSCAD™ models are listed in the next subsections.</w:t>
      </w:r>
    </w:p>
    <w:p w14:paraId="4D708884" w14:textId="30D9A2E0" w:rsidR="00B82023" w:rsidRPr="00D469DA" w:rsidRDefault="00B82023" w:rsidP="00BF1FAD">
      <w:pPr>
        <w:pStyle w:val="numberedlist"/>
        <w:numPr>
          <w:ilvl w:val="0"/>
          <w:numId w:val="50"/>
        </w:numPr>
        <w:rPr>
          <w:rFonts w:asciiTheme="majorBidi" w:hAnsiTheme="majorBidi" w:cstheme="majorBidi"/>
        </w:rPr>
      </w:pPr>
      <w:r w:rsidRPr="00D469DA">
        <w:rPr>
          <w:rFonts w:asciiTheme="majorBidi" w:hAnsiTheme="majorBidi" w:cstheme="majorBidi"/>
        </w:rPr>
        <w:t xml:space="preserve">The models </w:t>
      </w:r>
      <w:proofErr w:type="gramStart"/>
      <w:r w:rsidRPr="00D469DA">
        <w:rPr>
          <w:rFonts w:asciiTheme="majorBidi" w:hAnsiTheme="majorBidi" w:cstheme="majorBidi"/>
        </w:rPr>
        <w:t>shall</w:t>
      </w:r>
      <w:proofErr w:type="gramEnd"/>
      <w:r w:rsidRPr="00D469DA">
        <w:rPr>
          <w:rFonts w:asciiTheme="majorBidi" w:hAnsiTheme="majorBidi" w:cstheme="majorBidi"/>
        </w:rPr>
        <w:t xml:space="preserve"> be configured to match the installed (or planned) equipment in the field and include all controls and protections (both software and hardware) that could affect the electrical output of the </w:t>
      </w:r>
      <w:r w:rsidR="00DB49AD">
        <w:rPr>
          <w:rFonts w:asciiTheme="majorBidi" w:hAnsiTheme="majorBidi" w:cstheme="majorBidi"/>
        </w:rPr>
        <w:t>IBR plant</w:t>
      </w:r>
      <w:r w:rsidR="00DB49AD" w:rsidRPr="00D469DA">
        <w:rPr>
          <w:rFonts w:asciiTheme="majorBidi" w:hAnsiTheme="majorBidi" w:cstheme="majorBidi"/>
        </w:rPr>
        <w:t xml:space="preserve"> </w:t>
      </w:r>
      <w:r w:rsidRPr="00D469DA">
        <w:rPr>
          <w:rFonts w:asciiTheme="majorBidi" w:hAnsiTheme="majorBidi" w:cstheme="majorBidi"/>
        </w:rPr>
        <w:t>to the extent possible.</w:t>
      </w:r>
    </w:p>
    <w:p w14:paraId="71320E96" w14:textId="3713AB7E" w:rsidR="00B82023" w:rsidRPr="00D469DA" w:rsidRDefault="00B82023" w:rsidP="00BF1FAD">
      <w:pPr>
        <w:pStyle w:val="numberedlist"/>
        <w:numPr>
          <w:ilvl w:val="0"/>
          <w:numId w:val="50"/>
        </w:numPr>
        <w:rPr>
          <w:rFonts w:asciiTheme="majorBidi" w:hAnsiTheme="majorBidi" w:cstheme="majorBidi"/>
        </w:rPr>
      </w:pPr>
      <w:r w:rsidRPr="00D469DA">
        <w:rPr>
          <w:rFonts w:asciiTheme="majorBidi" w:hAnsiTheme="majorBidi" w:cstheme="majorBidi"/>
        </w:rPr>
        <w:t xml:space="preserve">Submitted models shall be provided in standalone packages (i.e., one folder for each model </w:t>
      </w:r>
      <w:r w:rsidR="00DD0D12">
        <w:rPr>
          <w:rFonts w:asciiTheme="majorBidi" w:hAnsiTheme="majorBidi" w:cstheme="majorBidi"/>
        </w:rPr>
        <w:t xml:space="preserve">type </w:t>
      </w:r>
      <w:r w:rsidRPr="00D469DA">
        <w:rPr>
          <w:rFonts w:asciiTheme="majorBidi" w:hAnsiTheme="majorBidi" w:cstheme="majorBidi"/>
        </w:rPr>
        <w:t xml:space="preserve">containing all the necessary files), ready for simulations, and shall represent the project at </w:t>
      </w:r>
      <w:proofErr w:type="gramStart"/>
      <w:r w:rsidR="009E2D48">
        <w:rPr>
          <w:rFonts w:asciiTheme="majorBidi" w:hAnsiTheme="majorBidi" w:cstheme="majorBidi"/>
        </w:rPr>
        <w:t>requested</w:t>
      </w:r>
      <w:proofErr w:type="gramEnd"/>
      <w:r w:rsidR="009E2D48">
        <w:rPr>
          <w:rFonts w:asciiTheme="majorBidi" w:hAnsiTheme="majorBidi" w:cstheme="majorBidi"/>
        </w:rPr>
        <w:t xml:space="preserve"> </w:t>
      </w:r>
      <w:r w:rsidR="00B43CED">
        <w:rPr>
          <w:rFonts w:asciiTheme="majorBidi" w:hAnsiTheme="majorBidi" w:cstheme="majorBidi"/>
        </w:rPr>
        <w:t xml:space="preserve">service level at the POI (i.e., </w:t>
      </w:r>
      <w:r w:rsidR="00B43DDE" w:rsidRPr="00D469DA">
        <w:rPr>
          <w:rFonts w:asciiTheme="majorBidi" w:hAnsiTheme="majorBidi" w:cstheme="majorBidi"/>
        </w:rPr>
        <w:t>maximum active power output</w:t>
      </w:r>
      <w:r w:rsidR="00B43CED">
        <w:rPr>
          <w:rFonts w:asciiTheme="majorBidi" w:hAnsiTheme="majorBidi" w:cstheme="majorBidi"/>
        </w:rPr>
        <w:t>)</w:t>
      </w:r>
      <w:r w:rsidRPr="00D469DA">
        <w:rPr>
          <w:rFonts w:asciiTheme="majorBidi" w:hAnsiTheme="majorBidi" w:cstheme="majorBidi"/>
        </w:rPr>
        <w:t xml:space="preserve">. The control mode and the parameters shall be set as specified in </w:t>
      </w:r>
      <w:r w:rsidR="00DE447A">
        <w:rPr>
          <w:rFonts w:asciiTheme="majorBidi" w:hAnsiTheme="majorBidi" w:cstheme="majorBidi"/>
        </w:rPr>
        <w:t>applicable interconnection requests</w:t>
      </w:r>
      <w:r w:rsidR="001F1D12">
        <w:rPr>
          <w:rFonts w:asciiTheme="majorBidi" w:hAnsiTheme="majorBidi" w:cstheme="majorBidi"/>
        </w:rPr>
        <w:t xml:space="preserve"> and</w:t>
      </w:r>
      <w:r w:rsidR="00DE447A" w:rsidRPr="00D469DA">
        <w:rPr>
          <w:rFonts w:asciiTheme="majorBidi" w:hAnsiTheme="majorBidi" w:cstheme="majorBidi"/>
        </w:rPr>
        <w:t xml:space="preserve"> </w:t>
      </w:r>
      <w:r w:rsidRPr="00D469DA">
        <w:rPr>
          <w:rFonts w:asciiTheme="majorBidi" w:hAnsiTheme="majorBidi" w:cstheme="majorBidi"/>
        </w:rPr>
        <w:t>contractual agreements.</w:t>
      </w:r>
    </w:p>
    <w:p w14:paraId="7E689569" w14:textId="1908C295" w:rsidR="00B82023" w:rsidRPr="00D469DA" w:rsidRDefault="0D1AA7AB" w:rsidP="00BF1FAD">
      <w:pPr>
        <w:pStyle w:val="numberedlist"/>
        <w:numPr>
          <w:ilvl w:val="0"/>
          <w:numId w:val="50"/>
        </w:numPr>
        <w:rPr>
          <w:rFonts w:asciiTheme="majorBidi" w:hAnsiTheme="majorBidi" w:cstheme="majorBidi"/>
        </w:rPr>
      </w:pPr>
      <w:r w:rsidRPr="706A1CAD">
        <w:rPr>
          <w:rFonts w:asciiTheme="majorBidi" w:hAnsiTheme="majorBidi" w:cstheme="majorBidi"/>
        </w:rPr>
        <w:t xml:space="preserve">The models shall have the capability to change the control mode to any control mode possible in the actual power plant (e.g., voltage </w:t>
      </w:r>
      <w:proofErr w:type="gramStart"/>
      <w:r w:rsidRPr="706A1CAD">
        <w:rPr>
          <w:rFonts w:asciiTheme="majorBidi" w:hAnsiTheme="majorBidi" w:cstheme="majorBidi"/>
        </w:rPr>
        <w:t>droop</w:t>
      </w:r>
      <w:proofErr w:type="gramEnd"/>
      <w:r w:rsidRPr="706A1CAD">
        <w:rPr>
          <w:rFonts w:asciiTheme="majorBidi" w:hAnsiTheme="majorBidi" w:cstheme="majorBidi"/>
        </w:rPr>
        <w:t xml:space="preserve"> control, reactive power control, or power factor control, etc.) with accessible and modifiable reference setpoints.</w:t>
      </w:r>
    </w:p>
    <w:p w14:paraId="0D38D149" w14:textId="7A0E3826" w:rsidR="00B82023" w:rsidRPr="00D469DA" w:rsidRDefault="00B82023" w:rsidP="00BF1FAD">
      <w:pPr>
        <w:pStyle w:val="numberedlist"/>
        <w:numPr>
          <w:ilvl w:val="0"/>
          <w:numId w:val="50"/>
        </w:numPr>
        <w:rPr>
          <w:rFonts w:asciiTheme="majorBidi" w:hAnsiTheme="majorBidi" w:cstheme="majorBidi"/>
        </w:rPr>
      </w:pPr>
      <w:r w:rsidRPr="00D469DA">
        <w:rPr>
          <w:rFonts w:asciiTheme="majorBidi" w:hAnsiTheme="majorBidi" w:cstheme="majorBidi"/>
        </w:rPr>
        <w:t xml:space="preserve">All IBR units of the same type (identical design) shall be combined into a single equivalent aggregated unit. All IBR unit transformers of the same type (identical design) shall be combined into a single equivalent aggregated IBR unit transformer. </w:t>
      </w:r>
      <w:r w:rsidRPr="00D469DA">
        <w:rPr>
          <w:rFonts w:asciiTheme="majorBidi" w:hAnsiTheme="majorBidi" w:cstheme="majorBidi"/>
        </w:rPr>
        <w:fldChar w:fldCharType="begin"/>
      </w:r>
      <w:r w:rsidRPr="00D469DA">
        <w:rPr>
          <w:rFonts w:asciiTheme="majorBidi" w:hAnsiTheme="majorBidi" w:cstheme="majorBidi"/>
        </w:rPr>
        <w:instrText xml:space="preserve"> REF _Ref122093864 \h  \* MERGEFORMAT </w:instrText>
      </w:r>
      <w:r w:rsidRPr="00D469DA">
        <w:rPr>
          <w:rFonts w:asciiTheme="majorBidi" w:hAnsiTheme="majorBidi" w:cstheme="majorBidi"/>
        </w:rPr>
      </w:r>
      <w:r w:rsidRPr="00D469DA">
        <w:rPr>
          <w:rFonts w:asciiTheme="majorBidi" w:hAnsiTheme="majorBidi" w:cstheme="majorBidi"/>
        </w:rPr>
        <w:fldChar w:fldCharType="separate"/>
      </w:r>
      <w:r w:rsidR="003A3C69" w:rsidRPr="000E3DA9">
        <w:rPr>
          <w:rFonts w:asciiTheme="majorBidi" w:hAnsiTheme="majorBidi" w:cstheme="majorBidi"/>
        </w:rPr>
        <w:t xml:space="preserve">Figure </w:t>
      </w:r>
      <w:r w:rsidR="003A3C69">
        <w:rPr>
          <w:rFonts w:asciiTheme="majorBidi" w:hAnsiTheme="majorBidi" w:cstheme="majorBidi"/>
          <w:noProof/>
        </w:rPr>
        <w:t>2</w:t>
      </w:r>
      <w:r w:rsidRPr="00D469DA">
        <w:rPr>
          <w:rFonts w:asciiTheme="majorBidi" w:hAnsiTheme="majorBidi" w:cstheme="majorBidi"/>
        </w:rPr>
        <w:fldChar w:fldCharType="end"/>
      </w:r>
      <w:r w:rsidRPr="00D469DA">
        <w:rPr>
          <w:rFonts w:asciiTheme="majorBidi" w:hAnsiTheme="majorBidi" w:cstheme="majorBidi"/>
        </w:rPr>
        <w:t xml:space="preserve"> shows a simplified single-line diagram of an aggregated</w:t>
      </w:r>
      <w:r w:rsidRPr="00D469DA">
        <w:rPr>
          <w:rStyle w:val="FootnoteReference"/>
          <w:rFonts w:asciiTheme="majorBidi" w:hAnsiTheme="majorBidi" w:cstheme="majorBidi"/>
        </w:rPr>
        <w:footnoteReference w:id="4"/>
      </w:r>
      <w:r w:rsidRPr="00D469DA">
        <w:rPr>
          <w:rFonts w:asciiTheme="majorBidi" w:hAnsiTheme="majorBidi" w:cstheme="majorBidi"/>
        </w:rPr>
        <w:t xml:space="preserve"> IBR plant for reference.</w:t>
      </w:r>
    </w:p>
    <w:p w14:paraId="57C1A5F9" w14:textId="58DA48A3" w:rsidR="00B82023" w:rsidRPr="00D469DA" w:rsidRDefault="00B82023">
      <w:pPr>
        <w:pStyle w:val="Figure"/>
        <w:rPr>
          <w:rFonts w:asciiTheme="majorBidi" w:hAnsiTheme="majorBidi" w:cstheme="majorBidi"/>
        </w:rPr>
      </w:pPr>
      <w:r w:rsidRPr="00D469DA">
        <w:rPr>
          <w:rFonts w:asciiTheme="majorBidi" w:hAnsiTheme="majorBidi" w:cstheme="majorBidi"/>
        </w:rPr>
        <w:lastRenderedPageBreak/>
        <w:fldChar w:fldCharType="begin"/>
      </w:r>
      <w:r w:rsidRPr="00D469DA">
        <w:rPr>
          <w:rFonts w:asciiTheme="majorBidi" w:hAnsiTheme="majorBidi" w:cstheme="majorBidi"/>
        </w:rPr>
        <w:fldChar w:fldCharType="separate"/>
      </w:r>
      <w:r w:rsidRPr="00D469DA">
        <w:rPr>
          <w:rFonts w:asciiTheme="majorBidi" w:hAnsiTheme="majorBidi" w:cstheme="majorBidi"/>
        </w:rPr>
        <w:fldChar w:fldCharType="end"/>
      </w:r>
      <w:r w:rsidR="00EF7928">
        <w:rPr>
          <w:rFonts w:asciiTheme="majorBidi" w:hAnsiTheme="majorBidi" w:cstheme="majorBidi"/>
          <w:noProof/>
          <w14:ligatures w14:val="standardContextual"/>
        </w:rPr>
        <w:drawing>
          <wp:inline distT="0" distB="0" distL="0" distR="0" wp14:anchorId="492174C0" wp14:editId="725679E8">
            <wp:extent cx="5285607" cy="1977585"/>
            <wp:effectExtent l="0" t="0" r="0" b="3810"/>
            <wp:docPr id="1013979777" name="Picture 8"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79777" name="Picture 8" descr="A diagram of a pla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2704" cy="1980240"/>
                    </a:xfrm>
                    <a:prstGeom prst="rect">
                      <a:avLst/>
                    </a:prstGeom>
                  </pic:spPr>
                </pic:pic>
              </a:graphicData>
            </a:graphic>
          </wp:inline>
        </w:drawing>
      </w:r>
    </w:p>
    <w:p w14:paraId="3B093419" w14:textId="3207976D" w:rsidR="00B82023" w:rsidRPr="000E3DA9" w:rsidRDefault="00B82023" w:rsidP="000E3DA9">
      <w:pPr>
        <w:pStyle w:val="Caption"/>
        <w:jc w:val="center"/>
        <w:rPr>
          <w:rFonts w:asciiTheme="majorBidi" w:hAnsiTheme="majorBidi" w:cstheme="majorBidi"/>
        </w:rPr>
      </w:pPr>
      <w:bookmarkStart w:id="10" w:name="_Ref122093864"/>
      <w:r w:rsidRPr="000E3DA9">
        <w:rPr>
          <w:rFonts w:asciiTheme="majorBidi" w:hAnsiTheme="majorBidi" w:cstheme="majorBidi"/>
        </w:rPr>
        <w:t xml:space="preserve">Figure </w:t>
      </w:r>
      <w:r w:rsidRPr="000E3DA9">
        <w:rPr>
          <w:rFonts w:asciiTheme="majorBidi" w:hAnsiTheme="majorBidi" w:cstheme="majorBidi"/>
        </w:rPr>
        <w:fldChar w:fldCharType="begin"/>
      </w:r>
      <w:r w:rsidRPr="000E3DA9">
        <w:rPr>
          <w:rFonts w:asciiTheme="majorBidi" w:hAnsiTheme="majorBidi" w:cstheme="majorBidi"/>
        </w:rPr>
        <w:instrText xml:space="preserve"> SEQ Figure \* ARABIC </w:instrText>
      </w:r>
      <w:r w:rsidRPr="000E3DA9">
        <w:rPr>
          <w:rFonts w:asciiTheme="majorBidi" w:hAnsiTheme="majorBidi" w:cstheme="majorBidi"/>
        </w:rPr>
        <w:fldChar w:fldCharType="separate"/>
      </w:r>
      <w:r w:rsidR="003A3C69">
        <w:rPr>
          <w:rFonts w:asciiTheme="majorBidi" w:hAnsiTheme="majorBidi" w:cstheme="majorBidi"/>
          <w:noProof/>
        </w:rPr>
        <w:t>2</w:t>
      </w:r>
      <w:r w:rsidRPr="000E3DA9">
        <w:rPr>
          <w:rFonts w:asciiTheme="majorBidi" w:hAnsiTheme="majorBidi" w:cstheme="majorBidi"/>
        </w:rPr>
        <w:fldChar w:fldCharType="end"/>
      </w:r>
      <w:bookmarkEnd w:id="10"/>
      <w:r w:rsidRPr="000E3DA9">
        <w:rPr>
          <w:rFonts w:asciiTheme="majorBidi" w:hAnsiTheme="majorBidi" w:cstheme="majorBidi"/>
        </w:rPr>
        <w:t>. Simplified single-line diagram of an aggregated IBR plant.</w:t>
      </w:r>
    </w:p>
    <w:p w14:paraId="6B207979" w14:textId="3A0E4F2D" w:rsidR="00B82023" w:rsidRPr="00D469DA" w:rsidRDefault="00B82023" w:rsidP="008E23EA">
      <w:pPr>
        <w:pStyle w:val="numberedlist"/>
        <w:numPr>
          <w:ilvl w:val="0"/>
          <w:numId w:val="50"/>
        </w:numPr>
        <w:rPr>
          <w:rFonts w:asciiTheme="majorBidi" w:hAnsiTheme="majorBidi" w:cstheme="majorBidi"/>
        </w:rPr>
      </w:pPr>
      <w:r w:rsidRPr="00D469DA">
        <w:rPr>
          <w:rFonts w:asciiTheme="majorBidi" w:hAnsiTheme="majorBidi" w:cstheme="majorBidi"/>
        </w:rPr>
        <w:t xml:space="preserve">The collector system model shall be an equivalent representation of the collector system. The preferred equivalencing method of the collector circuits, IBR unit transformers, and IBR units is detailed in </w:t>
      </w:r>
      <w:r w:rsidR="0034624A" w:rsidRPr="00D469DA">
        <w:rPr>
          <w:rFonts w:asciiTheme="majorBidi" w:hAnsiTheme="majorBidi" w:cstheme="majorBidi"/>
        </w:rPr>
        <w:fldChar w:fldCharType="begin"/>
      </w:r>
      <w:r w:rsidR="0034624A" w:rsidRPr="00D469DA">
        <w:rPr>
          <w:rFonts w:asciiTheme="majorBidi" w:hAnsiTheme="majorBidi" w:cstheme="majorBidi"/>
        </w:rPr>
        <w:instrText xml:space="preserve"> REF NREL \h </w:instrText>
      </w:r>
      <w:r w:rsidR="00D469DA">
        <w:rPr>
          <w:rFonts w:asciiTheme="majorBidi" w:hAnsiTheme="majorBidi" w:cstheme="majorBidi"/>
        </w:rPr>
        <w:instrText xml:space="preserve"> \* MERGEFORMAT </w:instrText>
      </w:r>
      <w:r w:rsidR="0034624A" w:rsidRPr="00D469DA">
        <w:rPr>
          <w:rFonts w:asciiTheme="majorBidi" w:hAnsiTheme="majorBidi" w:cstheme="majorBidi"/>
        </w:rPr>
      </w:r>
      <w:r w:rsidR="0034624A" w:rsidRPr="00D469DA">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7</w:t>
      </w:r>
      <w:r w:rsidR="003A3C69" w:rsidRPr="00D469DA">
        <w:rPr>
          <w:rFonts w:asciiTheme="majorBidi" w:hAnsiTheme="majorBidi" w:cstheme="majorBidi"/>
        </w:rPr>
        <w:t>]</w:t>
      </w:r>
      <w:r w:rsidR="0034624A" w:rsidRPr="00D469DA">
        <w:rPr>
          <w:rFonts w:asciiTheme="majorBidi" w:hAnsiTheme="majorBidi" w:cstheme="majorBidi"/>
        </w:rPr>
        <w:fldChar w:fldCharType="end"/>
      </w:r>
      <w:r w:rsidRPr="00D469DA">
        <w:rPr>
          <w:rFonts w:asciiTheme="majorBidi" w:hAnsiTheme="majorBidi" w:cstheme="majorBidi"/>
        </w:rPr>
        <w:t>.</w:t>
      </w:r>
    </w:p>
    <w:p w14:paraId="57E1015B" w14:textId="023F43AB" w:rsidR="00B82023" w:rsidRPr="00D469DA" w:rsidRDefault="00B82023" w:rsidP="008E23EA">
      <w:pPr>
        <w:pStyle w:val="numberedlist"/>
        <w:numPr>
          <w:ilvl w:val="0"/>
          <w:numId w:val="50"/>
        </w:numPr>
        <w:rPr>
          <w:rFonts w:asciiTheme="majorBidi" w:hAnsiTheme="majorBidi" w:cstheme="majorBidi"/>
        </w:rPr>
      </w:pPr>
      <w:r w:rsidRPr="00D469DA">
        <w:rPr>
          <w:rFonts w:asciiTheme="majorBidi" w:hAnsiTheme="majorBidi" w:cstheme="majorBidi"/>
        </w:rPr>
        <w:t>All main power transformers and shunt compensation devices connected to the medium voltage collector bus(es) shall be explicitly modeled</w:t>
      </w:r>
      <w:r w:rsidR="006605CA">
        <w:rPr>
          <w:rFonts w:asciiTheme="majorBidi" w:hAnsiTheme="majorBidi" w:cstheme="majorBidi"/>
        </w:rPr>
        <w:t xml:space="preserve"> </w:t>
      </w:r>
      <w:r w:rsidR="006605CA" w:rsidRPr="0600EE52">
        <w:rPr>
          <w:rFonts w:asciiTheme="majorBidi" w:hAnsiTheme="majorBidi" w:cstheme="majorBidi"/>
        </w:rPr>
        <w:t>(i.e.</w:t>
      </w:r>
      <w:r w:rsidR="006460A5">
        <w:rPr>
          <w:rFonts w:asciiTheme="majorBidi" w:hAnsiTheme="majorBidi" w:cstheme="majorBidi"/>
        </w:rPr>
        <w:t>,</w:t>
      </w:r>
      <w:r w:rsidR="006605CA" w:rsidRPr="0600EE52">
        <w:rPr>
          <w:rFonts w:asciiTheme="majorBidi" w:hAnsiTheme="majorBidi" w:cstheme="majorBidi"/>
        </w:rPr>
        <w:t xml:space="preserve"> no equivalencing)</w:t>
      </w:r>
      <w:r w:rsidRPr="00D469DA">
        <w:rPr>
          <w:rFonts w:asciiTheme="majorBidi" w:hAnsiTheme="majorBidi" w:cstheme="majorBidi"/>
        </w:rPr>
        <w:t>.</w:t>
      </w:r>
    </w:p>
    <w:p w14:paraId="6DFDD733" w14:textId="284A4451" w:rsidR="00B82023" w:rsidRPr="00D469DA" w:rsidRDefault="00B82023" w:rsidP="008E23EA">
      <w:pPr>
        <w:pStyle w:val="numberedlist"/>
        <w:numPr>
          <w:ilvl w:val="0"/>
          <w:numId w:val="50"/>
        </w:numPr>
        <w:rPr>
          <w:rFonts w:asciiTheme="majorBidi" w:hAnsiTheme="majorBidi" w:cstheme="majorBidi"/>
        </w:rPr>
      </w:pPr>
      <w:r w:rsidRPr="00D469DA">
        <w:rPr>
          <w:rFonts w:asciiTheme="majorBidi" w:hAnsiTheme="majorBidi" w:cstheme="majorBidi"/>
        </w:rPr>
        <w:t xml:space="preserve">The models shall include site-specific </w:t>
      </w:r>
      <w:r w:rsidR="00CD0436">
        <w:rPr>
          <w:rFonts w:asciiTheme="majorBidi" w:hAnsiTheme="majorBidi" w:cstheme="majorBidi"/>
        </w:rPr>
        <w:t xml:space="preserve">component and control </w:t>
      </w:r>
      <w:r w:rsidRPr="00D469DA">
        <w:rPr>
          <w:rFonts w:asciiTheme="majorBidi" w:hAnsiTheme="majorBidi" w:cstheme="majorBidi"/>
        </w:rPr>
        <w:t xml:space="preserve">models </w:t>
      </w:r>
      <w:r w:rsidR="00855304">
        <w:rPr>
          <w:rFonts w:asciiTheme="majorBidi" w:hAnsiTheme="majorBidi" w:cstheme="majorBidi"/>
        </w:rPr>
        <w:t>for</w:t>
      </w:r>
      <w:r w:rsidR="00855304" w:rsidRPr="00D469DA">
        <w:rPr>
          <w:rFonts w:asciiTheme="majorBidi" w:hAnsiTheme="majorBidi" w:cstheme="majorBidi"/>
        </w:rPr>
        <w:t xml:space="preserve"> </w:t>
      </w:r>
      <w:r w:rsidRPr="00D469DA">
        <w:rPr>
          <w:rFonts w:asciiTheme="majorBidi" w:hAnsiTheme="majorBidi" w:cstheme="majorBidi"/>
        </w:rPr>
        <w:t>the following</w:t>
      </w:r>
      <w:r w:rsidR="00940EF8">
        <w:rPr>
          <w:rFonts w:asciiTheme="majorBidi" w:hAnsiTheme="majorBidi" w:cstheme="majorBidi"/>
        </w:rPr>
        <w:t xml:space="preserve">, </w:t>
      </w:r>
      <w:r w:rsidR="009742A7">
        <w:rPr>
          <w:rFonts w:asciiTheme="majorBidi" w:hAnsiTheme="majorBidi" w:cstheme="majorBidi"/>
        </w:rPr>
        <w:t xml:space="preserve">as </w:t>
      </w:r>
      <w:r w:rsidR="00940EF8">
        <w:rPr>
          <w:rFonts w:asciiTheme="majorBidi" w:hAnsiTheme="majorBidi" w:cstheme="majorBidi"/>
        </w:rPr>
        <w:t>applicable</w:t>
      </w:r>
      <w:r w:rsidRPr="00D469DA">
        <w:rPr>
          <w:rFonts w:asciiTheme="majorBidi" w:hAnsiTheme="majorBidi" w:cstheme="majorBidi"/>
        </w:rPr>
        <w:t>:</w:t>
      </w:r>
    </w:p>
    <w:p w14:paraId="3E35A2E2"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IBR units,</w:t>
      </w:r>
    </w:p>
    <w:p w14:paraId="2AB68C8C"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IBR unit transformers,</w:t>
      </w:r>
    </w:p>
    <w:p w14:paraId="383AA589"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Collector system,</w:t>
      </w:r>
    </w:p>
    <w:p w14:paraId="3CED47F8"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Mechanically switched reactive power devices,</w:t>
      </w:r>
      <w:r w:rsidRPr="00447041">
        <w:rPr>
          <w:rFonts w:asciiTheme="majorBidi" w:hAnsiTheme="majorBidi" w:cstheme="majorBidi"/>
          <w:vertAlign w:val="superscript"/>
        </w:rPr>
        <w:footnoteReference w:id="5"/>
      </w:r>
    </w:p>
    <w:p w14:paraId="75EECEB4"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Station service load,</w:t>
      </w:r>
    </w:p>
    <w:p w14:paraId="657CD8E2"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 xml:space="preserve">Flexible </w:t>
      </w:r>
      <w:proofErr w:type="gramStart"/>
      <w:r w:rsidRPr="00D469DA">
        <w:rPr>
          <w:rFonts w:asciiTheme="majorBidi" w:hAnsiTheme="majorBidi" w:cstheme="majorBidi"/>
        </w:rPr>
        <w:t>ac transmission systems</w:t>
      </w:r>
      <w:proofErr w:type="gramEnd"/>
      <w:r w:rsidRPr="00D469DA">
        <w:rPr>
          <w:rFonts w:asciiTheme="majorBidi" w:hAnsiTheme="majorBidi" w:cstheme="majorBidi"/>
        </w:rPr>
        <w:t xml:space="preserve"> (FACTS) devices,</w:t>
      </w:r>
      <w:r w:rsidRPr="00447041">
        <w:rPr>
          <w:rFonts w:asciiTheme="majorBidi" w:hAnsiTheme="majorBidi" w:cstheme="majorBidi"/>
          <w:vertAlign w:val="superscript"/>
        </w:rPr>
        <w:footnoteReference w:id="6"/>
      </w:r>
    </w:p>
    <w:p w14:paraId="01993BEF" w14:textId="760112F0" w:rsidR="00B82023" w:rsidRPr="00D469DA" w:rsidRDefault="00BC3D58" w:rsidP="008E23EA">
      <w:pPr>
        <w:pStyle w:val="numberedlist"/>
        <w:numPr>
          <w:ilvl w:val="1"/>
          <w:numId w:val="50"/>
        </w:numPr>
        <w:rPr>
          <w:rFonts w:asciiTheme="majorBidi" w:hAnsiTheme="majorBidi" w:cstheme="majorBidi"/>
        </w:rPr>
      </w:pPr>
      <w:r>
        <w:rPr>
          <w:rFonts w:asciiTheme="majorBidi" w:hAnsiTheme="majorBidi" w:cstheme="majorBidi"/>
        </w:rPr>
        <w:t>Power p</w:t>
      </w:r>
      <w:r w:rsidR="00B82023" w:rsidRPr="00D469DA">
        <w:rPr>
          <w:rFonts w:asciiTheme="majorBidi" w:hAnsiTheme="majorBidi" w:cstheme="majorBidi"/>
        </w:rPr>
        <w:t>lant controller,</w:t>
      </w:r>
    </w:p>
    <w:p w14:paraId="6E9CED87"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 xml:space="preserve">IBR main </w:t>
      </w:r>
      <w:proofErr w:type="gramStart"/>
      <w:r w:rsidRPr="00D469DA">
        <w:rPr>
          <w:rFonts w:asciiTheme="majorBidi" w:hAnsiTheme="majorBidi" w:cstheme="majorBidi"/>
        </w:rPr>
        <w:t>transformer</w:t>
      </w:r>
      <w:proofErr w:type="gramEnd"/>
      <w:r w:rsidRPr="00D469DA">
        <w:rPr>
          <w:rFonts w:asciiTheme="majorBidi" w:hAnsiTheme="majorBidi" w:cstheme="majorBidi"/>
        </w:rPr>
        <w:t>(s), and</w:t>
      </w:r>
    </w:p>
    <w:p w14:paraId="15514C9B"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Interconnection tie line.</w:t>
      </w:r>
    </w:p>
    <w:p w14:paraId="6AF49F5D" w14:textId="7BBAC752" w:rsidR="00B82023" w:rsidRPr="00D469DA" w:rsidRDefault="00B82023" w:rsidP="008E23EA">
      <w:pPr>
        <w:pStyle w:val="numberedlist"/>
        <w:numPr>
          <w:ilvl w:val="0"/>
          <w:numId w:val="50"/>
        </w:numPr>
        <w:rPr>
          <w:rFonts w:asciiTheme="majorBidi" w:hAnsiTheme="majorBidi" w:cstheme="majorBidi"/>
        </w:rPr>
      </w:pPr>
      <w:r w:rsidRPr="00D469DA">
        <w:rPr>
          <w:rFonts w:asciiTheme="majorBidi" w:hAnsiTheme="majorBidi" w:cstheme="majorBidi"/>
        </w:rPr>
        <w:t xml:space="preserve">The PPC model shall include control of all devices that are controlled by the </w:t>
      </w:r>
      <w:r w:rsidR="002D411C">
        <w:rPr>
          <w:rFonts w:asciiTheme="majorBidi" w:hAnsiTheme="majorBidi" w:cstheme="majorBidi"/>
        </w:rPr>
        <w:t xml:space="preserve">PPC </w:t>
      </w:r>
      <w:r w:rsidRPr="00D469DA">
        <w:rPr>
          <w:rFonts w:asciiTheme="majorBidi" w:hAnsiTheme="majorBidi" w:cstheme="majorBidi"/>
        </w:rPr>
        <w:t>(e.g., batteries, different inverter manufacturers, switchable shunts, D-STATCOM, etc.), if applicable.</w:t>
      </w:r>
    </w:p>
    <w:p w14:paraId="45929072" w14:textId="77777777" w:rsidR="00B82023" w:rsidRPr="00D469DA" w:rsidRDefault="00B82023" w:rsidP="008E23EA">
      <w:pPr>
        <w:pStyle w:val="numberedlist"/>
        <w:numPr>
          <w:ilvl w:val="0"/>
          <w:numId w:val="50"/>
        </w:numPr>
        <w:rPr>
          <w:rFonts w:asciiTheme="majorBidi" w:hAnsiTheme="majorBidi" w:cstheme="majorBidi"/>
        </w:rPr>
      </w:pPr>
      <w:r w:rsidRPr="00D469DA">
        <w:rPr>
          <w:rFonts w:asciiTheme="majorBidi" w:hAnsiTheme="majorBidi" w:cstheme="majorBidi"/>
        </w:rPr>
        <w:t xml:space="preserve">The controls of </w:t>
      </w:r>
      <w:proofErr w:type="gramStart"/>
      <w:r w:rsidRPr="00D469DA">
        <w:rPr>
          <w:rFonts w:asciiTheme="majorBidi" w:hAnsiTheme="majorBidi" w:cstheme="majorBidi"/>
        </w:rPr>
        <w:t>mechanically-switched</w:t>
      </w:r>
      <w:proofErr w:type="gramEnd"/>
      <w:r w:rsidRPr="00D469DA">
        <w:rPr>
          <w:rFonts w:asciiTheme="majorBidi" w:hAnsiTheme="majorBidi" w:cstheme="majorBidi"/>
        </w:rPr>
        <w:t xml:space="preserve"> reactive devices shall be modeled if the equipment dynamically responds to a disturbance within 10 seconds.</w:t>
      </w:r>
    </w:p>
    <w:p w14:paraId="22BC415A" w14:textId="77777777" w:rsidR="00B82023" w:rsidRPr="00D469DA" w:rsidRDefault="00B82023" w:rsidP="008E23EA">
      <w:pPr>
        <w:pStyle w:val="numberedlist"/>
        <w:numPr>
          <w:ilvl w:val="0"/>
          <w:numId w:val="50"/>
        </w:numPr>
        <w:rPr>
          <w:rFonts w:asciiTheme="majorBidi" w:hAnsiTheme="majorBidi" w:cstheme="majorBidi"/>
        </w:rPr>
      </w:pPr>
      <w:r w:rsidRPr="00D469DA">
        <w:rPr>
          <w:rFonts w:asciiTheme="majorBidi" w:hAnsiTheme="majorBidi" w:cstheme="majorBidi"/>
        </w:rPr>
        <w:t xml:space="preserve">The controls of main power transformer on-load tap changers (OLTC/ULTC) shall be modeled if the equipment </w:t>
      </w:r>
      <w:r w:rsidRPr="004F79FE">
        <w:rPr>
          <w:rFonts w:asciiTheme="majorBidi" w:hAnsiTheme="majorBidi" w:cstheme="majorBidi"/>
        </w:rPr>
        <w:t>dynamically responds to a</w:t>
      </w:r>
      <w:r w:rsidRPr="00D469DA">
        <w:rPr>
          <w:rFonts w:asciiTheme="majorBidi" w:hAnsiTheme="majorBidi" w:cstheme="majorBidi"/>
        </w:rPr>
        <w:t xml:space="preserve"> disturbance within 10 seconds.</w:t>
      </w:r>
    </w:p>
    <w:p w14:paraId="6C2A1921" w14:textId="52894A0B" w:rsidR="00346DB4" w:rsidRDefault="00B82023" w:rsidP="008E23EA">
      <w:pPr>
        <w:pStyle w:val="numberedlist"/>
        <w:numPr>
          <w:ilvl w:val="0"/>
          <w:numId w:val="50"/>
        </w:numPr>
        <w:rPr>
          <w:rFonts w:asciiTheme="majorBidi" w:hAnsiTheme="majorBidi" w:cstheme="majorBidi"/>
        </w:rPr>
      </w:pPr>
      <w:r w:rsidRPr="00857515">
        <w:rPr>
          <w:rFonts w:asciiTheme="majorBidi" w:hAnsiTheme="majorBidi" w:cstheme="majorBidi"/>
        </w:rPr>
        <w:lastRenderedPageBreak/>
        <w:t xml:space="preserve">All components of the model shall be verified that they represent the installed (or planned) equipment and settings. </w:t>
      </w:r>
      <w:r w:rsidR="00FB6754" w:rsidRPr="008E23EA">
        <w:rPr>
          <w:rFonts w:asciiTheme="majorBidi" w:hAnsiTheme="majorBidi" w:cstheme="majorBidi"/>
        </w:rPr>
        <w:t xml:space="preserve">Attestations from the original equipment manufacturers that the models represent the </w:t>
      </w:r>
      <w:r w:rsidR="0094368D">
        <w:rPr>
          <w:rFonts w:asciiTheme="majorBidi" w:hAnsiTheme="majorBidi" w:cstheme="majorBidi"/>
        </w:rPr>
        <w:t xml:space="preserve">planned or </w:t>
      </w:r>
      <w:r w:rsidR="00FB6754" w:rsidRPr="008E23EA">
        <w:rPr>
          <w:rFonts w:asciiTheme="majorBidi" w:hAnsiTheme="majorBidi" w:cstheme="majorBidi"/>
        </w:rPr>
        <w:t>installed equipment</w:t>
      </w:r>
      <w:r w:rsidR="0094368D">
        <w:rPr>
          <w:rFonts w:asciiTheme="majorBidi" w:hAnsiTheme="majorBidi" w:cstheme="majorBidi"/>
        </w:rPr>
        <w:t xml:space="preserve">, based on the available information at the time of submission, </w:t>
      </w:r>
      <w:r w:rsidR="00FB6754" w:rsidRPr="008E23EA">
        <w:rPr>
          <w:rFonts w:asciiTheme="majorBidi" w:hAnsiTheme="majorBidi" w:cstheme="majorBidi"/>
        </w:rPr>
        <w:t>are required for the IBR unit and the PPC.</w:t>
      </w:r>
      <w:r w:rsidR="00A90FD2">
        <w:rPr>
          <w:rFonts w:asciiTheme="majorBidi" w:hAnsiTheme="majorBidi" w:cstheme="majorBidi"/>
        </w:rPr>
        <w:t xml:space="preserve"> Additional e</w:t>
      </w:r>
      <w:r w:rsidR="00346DB4" w:rsidRPr="00857515">
        <w:rPr>
          <w:rFonts w:asciiTheme="majorBidi" w:hAnsiTheme="majorBidi" w:cstheme="majorBidi"/>
        </w:rPr>
        <w:t>xamples of acceptable approaches for model verification include</w:t>
      </w:r>
      <w:r w:rsidR="00A90FD2">
        <w:rPr>
          <w:rFonts w:asciiTheme="majorBidi" w:hAnsiTheme="majorBidi" w:cstheme="majorBidi"/>
        </w:rPr>
        <w:t>, but are not limited to, the following</w:t>
      </w:r>
      <w:r w:rsidR="00346DB4" w:rsidRPr="00857515">
        <w:rPr>
          <w:rFonts w:asciiTheme="majorBidi" w:hAnsiTheme="majorBidi" w:cstheme="majorBidi"/>
        </w:rPr>
        <w:t>:</w:t>
      </w:r>
    </w:p>
    <w:p w14:paraId="2031058D" w14:textId="77777777" w:rsidR="00B82023" w:rsidRPr="00A90FD2" w:rsidRDefault="00B82023" w:rsidP="00A90FD2">
      <w:pPr>
        <w:pStyle w:val="numberedlist"/>
        <w:numPr>
          <w:ilvl w:val="1"/>
          <w:numId w:val="50"/>
        </w:numPr>
        <w:rPr>
          <w:rFonts w:asciiTheme="majorBidi" w:hAnsiTheme="majorBidi" w:cstheme="majorBidi"/>
        </w:rPr>
      </w:pPr>
      <w:r w:rsidRPr="00A90FD2">
        <w:rPr>
          <w:rFonts w:asciiTheme="majorBidi" w:hAnsiTheme="majorBidi" w:cstheme="majorBidi"/>
        </w:rPr>
        <w:t>Mapping of controller’s code firmware version to the model version for real-code models.</w:t>
      </w:r>
    </w:p>
    <w:p w14:paraId="13AEA819" w14:textId="77777777" w:rsidR="00B82023" w:rsidRPr="008E23EA" w:rsidRDefault="00B82023" w:rsidP="00FB6754">
      <w:pPr>
        <w:pStyle w:val="numberedlist"/>
        <w:numPr>
          <w:ilvl w:val="1"/>
          <w:numId w:val="50"/>
        </w:numPr>
        <w:rPr>
          <w:rFonts w:asciiTheme="majorBidi" w:hAnsiTheme="majorBidi" w:cstheme="majorBidi"/>
        </w:rPr>
      </w:pPr>
      <w:r w:rsidRPr="008E23EA">
        <w:rPr>
          <w:rFonts w:asciiTheme="majorBidi" w:hAnsiTheme="majorBidi" w:cstheme="majorBidi"/>
        </w:rPr>
        <w:t xml:space="preserve">Evidence that the model parameters represent the </w:t>
      </w:r>
      <w:proofErr w:type="gramStart"/>
      <w:r w:rsidRPr="008E23EA">
        <w:rPr>
          <w:rFonts w:asciiTheme="majorBidi" w:hAnsiTheme="majorBidi" w:cstheme="majorBidi"/>
        </w:rPr>
        <w:t>as-built</w:t>
      </w:r>
      <w:proofErr w:type="gramEnd"/>
      <w:r w:rsidRPr="008E23EA">
        <w:rPr>
          <w:rFonts w:asciiTheme="majorBidi" w:hAnsiTheme="majorBidi" w:cstheme="majorBidi"/>
        </w:rPr>
        <w:t xml:space="preserve"> (or planned) control and protection settings (e.g., nameplate pictures of IBR unit and main transformers in the field, screenshots or equivalent of their tap settings, screenshots of PPC and inverter controls settings from the field, main breaker test report, etc.).</w:t>
      </w:r>
    </w:p>
    <w:p w14:paraId="3754B7CC" w14:textId="29B09A81" w:rsidR="00CD3AE6" w:rsidRPr="008E23EA" w:rsidRDefault="00B82023" w:rsidP="008E23EA">
      <w:pPr>
        <w:pStyle w:val="numberedlist"/>
        <w:numPr>
          <w:ilvl w:val="0"/>
          <w:numId w:val="50"/>
        </w:numPr>
        <w:rPr>
          <w:rFonts w:asciiTheme="majorBidi" w:hAnsiTheme="majorBidi" w:cstheme="majorBidi"/>
        </w:rPr>
      </w:pPr>
      <w:r w:rsidRPr="008E23EA">
        <w:rPr>
          <w:rFonts w:asciiTheme="majorBidi" w:hAnsiTheme="majorBidi" w:cstheme="majorBidi"/>
        </w:rPr>
        <w:t>The IBR unit models shall be validated to ensure that they represent the installed (or planned) equipment and settings. This includes type test, factory acceptance test, or hardware-in-the-loop (HIL) test results demonstrating a comparison of the IBR unit’s response and the IBR unit’s model response for large-signal disturbances and is typically provided by the original equipment manufacturer. This is different from the plant level model validation that will be performed after the commissioning of the plant.</w:t>
      </w:r>
    </w:p>
    <w:p w14:paraId="0A1D5697" w14:textId="77777777" w:rsidR="00B82023" w:rsidRPr="008E23EA" w:rsidRDefault="00B82023" w:rsidP="008E23EA">
      <w:pPr>
        <w:pStyle w:val="numberedlist"/>
        <w:numPr>
          <w:ilvl w:val="0"/>
          <w:numId w:val="50"/>
        </w:numPr>
        <w:rPr>
          <w:rFonts w:asciiTheme="majorBidi" w:hAnsiTheme="majorBidi" w:cstheme="majorBidi"/>
        </w:rPr>
      </w:pPr>
      <w:r w:rsidRPr="008E23EA">
        <w:rPr>
          <w:rFonts w:asciiTheme="majorBidi" w:hAnsiTheme="majorBidi" w:cstheme="majorBidi"/>
        </w:rPr>
        <w:t xml:space="preserve">Each set of models shall include </w:t>
      </w:r>
      <w:proofErr w:type="gramStart"/>
      <w:r w:rsidRPr="008E23EA">
        <w:rPr>
          <w:rFonts w:asciiTheme="majorBidi" w:hAnsiTheme="majorBidi" w:cstheme="majorBidi"/>
        </w:rPr>
        <w:t>documentations</w:t>
      </w:r>
      <w:proofErr w:type="gramEnd"/>
      <w:r w:rsidRPr="008E23EA">
        <w:rPr>
          <w:rFonts w:asciiTheme="majorBidi" w:hAnsiTheme="majorBidi" w:cstheme="majorBidi"/>
        </w:rPr>
        <w:t xml:space="preserve"> that:</w:t>
      </w:r>
    </w:p>
    <w:p w14:paraId="228F86A5"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Describe the applicability, functional use, and capabilities of the model.</w:t>
      </w:r>
    </w:p>
    <w:p w14:paraId="772D2CB9"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Describe any known limitations of the models (e.g., minimum SCR, model bandwidth, protection functions that are not included, control features that are not modeled, etc.).</w:t>
      </w:r>
    </w:p>
    <w:p w14:paraId="1B19ABAC"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Identify a list of the files provided and their purpose (e.g., .obj, .</w:t>
      </w:r>
      <w:proofErr w:type="spellStart"/>
      <w:r w:rsidRPr="00D469DA">
        <w:rPr>
          <w:rFonts w:asciiTheme="majorBidi" w:hAnsiTheme="majorBidi" w:cstheme="majorBidi"/>
        </w:rPr>
        <w:t>dll</w:t>
      </w:r>
      <w:proofErr w:type="spellEnd"/>
      <w:r w:rsidRPr="00D469DA">
        <w:rPr>
          <w:rFonts w:asciiTheme="majorBidi" w:hAnsiTheme="majorBidi" w:cstheme="majorBidi"/>
        </w:rPr>
        <w:t>, etc.).</w:t>
      </w:r>
    </w:p>
    <w:p w14:paraId="42DB9FB4" w14:textId="2785AA3B"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Describe which PSS</w:t>
      </w:r>
      <w:r w:rsidRPr="00BC7943">
        <w:rPr>
          <w:rFonts w:asciiTheme="majorBidi" w:hAnsiTheme="majorBidi" w:cstheme="majorBidi"/>
          <w:vertAlign w:val="superscript"/>
        </w:rPr>
        <w:t>®</w:t>
      </w:r>
      <w:r w:rsidRPr="00D469DA">
        <w:rPr>
          <w:rFonts w:asciiTheme="majorBidi" w:hAnsiTheme="majorBidi" w:cstheme="majorBidi"/>
        </w:rPr>
        <w:t>E</w:t>
      </w:r>
      <w:r w:rsidR="00940EF8">
        <w:rPr>
          <w:rFonts w:asciiTheme="majorBidi" w:hAnsiTheme="majorBidi" w:cstheme="majorBidi"/>
        </w:rPr>
        <w:t>, TSAT™,</w:t>
      </w:r>
      <w:r w:rsidRPr="00D469DA">
        <w:rPr>
          <w:rFonts w:asciiTheme="majorBidi" w:hAnsiTheme="majorBidi" w:cstheme="majorBidi"/>
        </w:rPr>
        <w:t xml:space="preserve"> and PSCAD™ versions are supported (including Fortran Compiler for PSCAD™ models) and the minimum and maximum simulation time steps and other relevant simulation parameters.</w:t>
      </w:r>
    </w:p>
    <w:p w14:paraId="7E8A9B65" w14:textId="3C1F48BB"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 xml:space="preserve">Provide an explanation of the control strategy of the </w:t>
      </w:r>
      <w:r w:rsidR="002D411C">
        <w:rPr>
          <w:rFonts w:asciiTheme="majorBidi" w:hAnsiTheme="majorBidi" w:cstheme="majorBidi"/>
        </w:rPr>
        <w:t xml:space="preserve">PPC </w:t>
      </w:r>
      <w:r w:rsidRPr="00D469DA">
        <w:rPr>
          <w:rFonts w:asciiTheme="majorBidi" w:hAnsiTheme="majorBidi" w:cstheme="majorBidi"/>
        </w:rPr>
        <w:t>and the IBR unit controllers together with the corresponding control block diagrams.</w:t>
      </w:r>
    </w:p>
    <w:p w14:paraId="26787E2F" w14:textId="77777777" w:rsidR="00B82023" w:rsidRPr="00D469DA" w:rsidRDefault="00B82023" w:rsidP="008E23EA">
      <w:pPr>
        <w:pStyle w:val="numberedlist"/>
        <w:numPr>
          <w:ilvl w:val="1"/>
          <w:numId w:val="50"/>
        </w:numPr>
        <w:rPr>
          <w:rFonts w:asciiTheme="majorBidi" w:hAnsiTheme="majorBidi" w:cstheme="majorBidi"/>
        </w:rPr>
      </w:pPr>
      <w:r w:rsidRPr="00D469DA">
        <w:rPr>
          <w:rFonts w:asciiTheme="majorBidi" w:hAnsiTheme="majorBidi" w:cstheme="majorBidi"/>
        </w:rPr>
        <w:t>Define and describe parameters within the model that correspond to 1) frequency droop, 2) frequency deadband, 3) voltage reactive power droop, and 4) fault ride-through and protection settings.</w:t>
      </w:r>
    </w:p>
    <w:p w14:paraId="294EABDD" w14:textId="4DE91CF1" w:rsidR="00857515" w:rsidRPr="00D469DA" w:rsidRDefault="00857515" w:rsidP="008E23EA">
      <w:pPr>
        <w:pStyle w:val="numberedlist"/>
        <w:numPr>
          <w:ilvl w:val="0"/>
          <w:numId w:val="50"/>
        </w:numPr>
        <w:rPr>
          <w:rFonts w:asciiTheme="majorBidi" w:hAnsiTheme="majorBidi" w:cstheme="majorBidi"/>
        </w:rPr>
      </w:pPr>
      <w:bookmarkStart w:id="11" w:name="_Ref171339139"/>
      <w:r w:rsidRPr="00D469DA">
        <w:rPr>
          <w:rFonts w:asciiTheme="majorBidi" w:hAnsiTheme="majorBidi" w:cstheme="majorBidi"/>
        </w:rPr>
        <w:t>All models shall be developed for a system with 60 Hz base frequency.</w:t>
      </w:r>
    </w:p>
    <w:p w14:paraId="778D9ABA" w14:textId="714969DB" w:rsidR="00B82023" w:rsidRPr="00D469DA" w:rsidRDefault="00B82023" w:rsidP="00B82023">
      <w:pPr>
        <w:pStyle w:val="Heading2"/>
        <w:spacing w:before="240" w:line="240" w:lineRule="auto"/>
        <w:ind w:left="720" w:hanging="720"/>
        <w:jc w:val="left"/>
        <w:rPr>
          <w:rFonts w:asciiTheme="majorBidi" w:hAnsiTheme="majorBidi"/>
        </w:rPr>
      </w:pPr>
      <w:bookmarkStart w:id="12" w:name="_Toc185777034"/>
      <w:r w:rsidRPr="00D469DA">
        <w:rPr>
          <w:rFonts w:asciiTheme="majorBidi" w:hAnsiTheme="majorBidi"/>
        </w:rPr>
        <w:t>Requirements for Standard Library Models</w:t>
      </w:r>
      <w:bookmarkEnd w:id="11"/>
      <w:bookmarkEnd w:id="12"/>
    </w:p>
    <w:p w14:paraId="0E75C09E" w14:textId="76F9E68B" w:rsidR="00B82023" w:rsidRPr="00D469DA" w:rsidRDefault="00B82023">
      <w:pPr>
        <w:pStyle w:val="text"/>
        <w:rPr>
          <w:rFonts w:asciiTheme="majorBidi" w:hAnsiTheme="majorBidi" w:cstheme="majorBidi"/>
        </w:rPr>
      </w:pPr>
      <w:r w:rsidRPr="00D469DA">
        <w:rPr>
          <w:rFonts w:asciiTheme="majorBidi" w:hAnsiTheme="majorBidi" w:cstheme="majorBidi"/>
        </w:rPr>
        <w:t xml:space="preserve">The following requirements are applicable to only </w:t>
      </w:r>
      <w:r w:rsidR="007A5412" w:rsidRPr="00D469DA">
        <w:rPr>
          <w:rFonts w:asciiTheme="majorBidi" w:hAnsiTheme="majorBidi" w:cstheme="majorBidi"/>
        </w:rPr>
        <w:t>standard library</w:t>
      </w:r>
      <w:r w:rsidRPr="00D469DA">
        <w:rPr>
          <w:rFonts w:asciiTheme="majorBidi" w:hAnsiTheme="majorBidi" w:cstheme="majorBidi"/>
        </w:rPr>
        <w:t xml:space="preserve"> models:</w:t>
      </w:r>
    </w:p>
    <w:p w14:paraId="78E2ABE0" w14:textId="77777777" w:rsidR="00F60E97" w:rsidRPr="008E23EA" w:rsidRDefault="00B82023" w:rsidP="002247AA">
      <w:pPr>
        <w:pStyle w:val="numberedlist"/>
        <w:numPr>
          <w:ilvl w:val="0"/>
          <w:numId w:val="62"/>
        </w:numPr>
        <w:rPr>
          <w:rFonts w:asciiTheme="majorBidi" w:hAnsiTheme="majorBidi" w:cstheme="majorBidi"/>
        </w:rPr>
      </w:pPr>
      <w:r w:rsidRPr="008E23EA">
        <w:rPr>
          <w:rFonts w:asciiTheme="majorBidi" w:hAnsiTheme="majorBidi" w:cstheme="majorBidi"/>
        </w:rPr>
        <w:t xml:space="preserve">The models shall be </w:t>
      </w:r>
      <w:r w:rsidR="00F60E97" w:rsidRPr="008E23EA">
        <w:rPr>
          <w:rFonts w:asciiTheme="majorBidi" w:hAnsiTheme="majorBidi" w:cstheme="majorBidi"/>
        </w:rPr>
        <w:t>compatible with</w:t>
      </w:r>
      <w:r w:rsidRPr="008E23EA">
        <w:rPr>
          <w:rFonts w:asciiTheme="majorBidi" w:hAnsiTheme="majorBidi" w:cstheme="majorBidi"/>
        </w:rPr>
        <w:t xml:space="preserve"> PSS</w:t>
      </w:r>
      <w:r w:rsidRPr="00BC7943">
        <w:rPr>
          <w:rFonts w:asciiTheme="majorBidi" w:hAnsiTheme="majorBidi" w:cstheme="majorBidi"/>
          <w:vertAlign w:val="superscript"/>
        </w:rPr>
        <w:t>®</w:t>
      </w:r>
      <w:r w:rsidRPr="008E23EA">
        <w:rPr>
          <w:rFonts w:asciiTheme="majorBidi" w:hAnsiTheme="majorBidi" w:cstheme="majorBidi"/>
        </w:rPr>
        <w:t xml:space="preserve">E </w:t>
      </w:r>
      <w:r w:rsidR="00F60E97" w:rsidRPr="008E23EA">
        <w:rPr>
          <w:rFonts w:asciiTheme="majorBidi" w:hAnsiTheme="majorBidi" w:cstheme="majorBidi"/>
        </w:rPr>
        <w:t xml:space="preserve">and TSAT™ </w:t>
      </w:r>
      <w:r w:rsidRPr="008E23EA">
        <w:rPr>
          <w:rFonts w:asciiTheme="majorBidi" w:hAnsiTheme="majorBidi" w:cstheme="majorBidi"/>
        </w:rPr>
        <w:t xml:space="preserve">versions </w:t>
      </w:r>
      <w:r w:rsidR="00F60E97" w:rsidRPr="008E23EA">
        <w:rPr>
          <w:rFonts w:asciiTheme="majorBidi" w:hAnsiTheme="majorBidi" w:cstheme="majorBidi"/>
        </w:rPr>
        <w:t>specified by MISO.</w:t>
      </w:r>
    </w:p>
    <w:p w14:paraId="67F8761D" w14:textId="6BABB528" w:rsidR="00B82023" w:rsidRPr="00D469DA" w:rsidRDefault="00B82023" w:rsidP="00C915CD">
      <w:pPr>
        <w:pStyle w:val="numberedlist"/>
        <w:numPr>
          <w:ilvl w:val="0"/>
          <w:numId w:val="62"/>
        </w:numPr>
        <w:rPr>
          <w:rFonts w:asciiTheme="majorBidi" w:hAnsiTheme="majorBidi" w:cstheme="majorBidi"/>
        </w:rPr>
      </w:pPr>
      <w:r w:rsidRPr="00D469DA">
        <w:rPr>
          <w:rFonts w:asciiTheme="majorBidi" w:hAnsiTheme="majorBidi" w:cstheme="majorBidi"/>
        </w:rPr>
        <w:t xml:space="preserve">Only </w:t>
      </w:r>
      <w:r w:rsidR="007A5412" w:rsidRPr="00D469DA">
        <w:rPr>
          <w:rFonts w:asciiTheme="majorBidi" w:hAnsiTheme="majorBidi" w:cstheme="majorBidi"/>
        </w:rPr>
        <w:t>standard library</w:t>
      </w:r>
      <w:r w:rsidRPr="00D469DA">
        <w:rPr>
          <w:rFonts w:asciiTheme="majorBidi" w:hAnsiTheme="majorBidi" w:cstheme="majorBidi"/>
        </w:rPr>
        <w:t xml:space="preserve"> models not listed as unacceptable by NERC </w:t>
      </w:r>
      <w:r w:rsidRPr="00D469DA">
        <w:rPr>
          <w:rFonts w:asciiTheme="majorBidi" w:hAnsiTheme="majorBidi" w:cstheme="majorBidi"/>
        </w:rPr>
        <w:fldChar w:fldCharType="begin"/>
      </w:r>
      <w:r w:rsidRPr="00D469DA">
        <w:rPr>
          <w:rFonts w:asciiTheme="majorBidi" w:hAnsiTheme="majorBidi" w:cstheme="majorBidi"/>
        </w:rPr>
        <w:instrText xml:space="preserve"> REF NERC_unac_models \h  \* MERGEFORMAT </w:instrText>
      </w:r>
      <w:r w:rsidRPr="00D469DA">
        <w:rPr>
          <w:rFonts w:asciiTheme="majorBidi" w:hAnsiTheme="majorBidi" w:cstheme="majorBidi"/>
        </w:rPr>
      </w:r>
      <w:r w:rsidRPr="00D469DA">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8</w:t>
      </w:r>
      <w:r w:rsidR="003A3C69" w:rsidRPr="00D469DA">
        <w:rPr>
          <w:rFonts w:asciiTheme="majorBidi" w:hAnsiTheme="majorBidi" w:cstheme="majorBidi"/>
        </w:rPr>
        <w:t>]</w:t>
      </w:r>
      <w:r w:rsidRPr="00D469DA">
        <w:rPr>
          <w:rFonts w:asciiTheme="majorBidi" w:hAnsiTheme="majorBidi" w:cstheme="majorBidi"/>
        </w:rPr>
        <w:fldChar w:fldCharType="end"/>
      </w:r>
      <w:r w:rsidR="00B23860">
        <w:rPr>
          <w:rFonts w:asciiTheme="majorBidi" w:hAnsiTheme="majorBidi" w:cstheme="majorBidi"/>
        </w:rPr>
        <w:t xml:space="preserve">, </w:t>
      </w:r>
      <w:r w:rsidR="006916F3">
        <w:rPr>
          <w:rFonts w:asciiTheme="majorBidi" w:hAnsiTheme="majorBidi" w:cstheme="majorBidi"/>
        </w:rPr>
        <w:t>MISO</w:t>
      </w:r>
      <w:r w:rsidR="00B23860">
        <w:rPr>
          <w:rFonts w:asciiTheme="majorBidi" w:hAnsiTheme="majorBidi" w:cstheme="majorBidi"/>
        </w:rPr>
        <w:t>, or the Eastern Interconnection Reliability Assessment Group</w:t>
      </w:r>
      <w:r w:rsidR="00320E20">
        <w:rPr>
          <w:rFonts w:asciiTheme="majorBidi" w:hAnsiTheme="majorBidi" w:cstheme="majorBidi"/>
        </w:rPr>
        <w:t xml:space="preserve"> (ERAG) Acceptable Model Working Group (AMWG)</w:t>
      </w:r>
      <w:r w:rsidR="006916F3">
        <w:rPr>
          <w:rFonts w:asciiTheme="majorBidi" w:hAnsiTheme="majorBidi" w:cstheme="majorBidi"/>
        </w:rPr>
        <w:t xml:space="preserve"> </w:t>
      </w:r>
      <w:r w:rsidRPr="00D469DA">
        <w:rPr>
          <w:rFonts w:asciiTheme="majorBidi" w:hAnsiTheme="majorBidi" w:cstheme="majorBidi"/>
        </w:rPr>
        <w:t>shall be used.</w:t>
      </w:r>
    </w:p>
    <w:p w14:paraId="41D819D1" w14:textId="77777777" w:rsidR="00B82023" w:rsidRPr="008E23EA" w:rsidRDefault="00B82023" w:rsidP="00C915CD">
      <w:pPr>
        <w:pStyle w:val="numberedlist"/>
        <w:numPr>
          <w:ilvl w:val="0"/>
          <w:numId w:val="62"/>
        </w:numPr>
        <w:rPr>
          <w:rFonts w:asciiTheme="majorBidi" w:hAnsiTheme="majorBidi" w:cstheme="majorBidi"/>
        </w:rPr>
      </w:pPr>
      <w:r w:rsidRPr="008E23EA">
        <w:rPr>
          <w:rFonts w:asciiTheme="majorBidi" w:hAnsiTheme="majorBidi" w:cstheme="majorBidi"/>
        </w:rPr>
        <w:lastRenderedPageBreak/>
        <w:t>Any bus numbering larger than 1000 can be selected.</w:t>
      </w:r>
    </w:p>
    <w:p w14:paraId="1A633441" w14:textId="6A80D282" w:rsidR="00B82023" w:rsidRPr="00D469DA" w:rsidRDefault="00B82023" w:rsidP="00B82023">
      <w:pPr>
        <w:pStyle w:val="Heading2"/>
        <w:spacing w:before="240" w:line="240" w:lineRule="auto"/>
        <w:ind w:left="720" w:hanging="720"/>
        <w:jc w:val="left"/>
        <w:rPr>
          <w:rFonts w:asciiTheme="majorBidi" w:hAnsiTheme="majorBidi"/>
        </w:rPr>
      </w:pPr>
      <w:bookmarkStart w:id="13" w:name="_Ref171339144"/>
      <w:bookmarkStart w:id="14" w:name="_Ref184823604"/>
      <w:bookmarkStart w:id="15" w:name="_Toc185777035"/>
      <w:r w:rsidRPr="00D469DA">
        <w:rPr>
          <w:rFonts w:asciiTheme="majorBidi" w:hAnsiTheme="majorBidi"/>
        </w:rPr>
        <w:t xml:space="preserve">Requirements for </w:t>
      </w:r>
      <w:r w:rsidR="00982845" w:rsidRPr="00D469DA">
        <w:rPr>
          <w:rFonts w:asciiTheme="majorBidi" w:hAnsiTheme="majorBidi"/>
        </w:rPr>
        <w:t>PSS</w:t>
      </w:r>
      <w:r w:rsidR="00982845" w:rsidRPr="00081228">
        <w:rPr>
          <w:rFonts w:asciiTheme="majorBidi" w:hAnsiTheme="majorBidi"/>
          <w:vertAlign w:val="superscript"/>
        </w:rPr>
        <w:t>®</w:t>
      </w:r>
      <w:r w:rsidR="00982845" w:rsidRPr="00D469DA">
        <w:rPr>
          <w:rFonts w:asciiTheme="majorBidi" w:hAnsiTheme="majorBidi"/>
        </w:rPr>
        <w:t>E UDM</w:t>
      </w:r>
      <w:r w:rsidRPr="00D469DA">
        <w:rPr>
          <w:rFonts w:asciiTheme="majorBidi" w:hAnsiTheme="majorBidi"/>
        </w:rPr>
        <w:t>s</w:t>
      </w:r>
      <w:bookmarkEnd w:id="13"/>
      <w:bookmarkEnd w:id="14"/>
      <w:bookmarkEnd w:id="15"/>
    </w:p>
    <w:p w14:paraId="6AD86678" w14:textId="5F3C8B59" w:rsidR="00B82023" w:rsidRPr="00D469DA" w:rsidRDefault="00B82023">
      <w:pPr>
        <w:pStyle w:val="text"/>
        <w:rPr>
          <w:rFonts w:asciiTheme="majorBidi" w:hAnsiTheme="majorBidi" w:cstheme="majorBidi"/>
        </w:rPr>
      </w:pPr>
      <w:r w:rsidRPr="00D469DA">
        <w:rPr>
          <w:rFonts w:asciiTheme="majorBidi" w:hAnsiTheme="majorBidi" w:cstheme="majorBidi"/>
        </w:rPr>
        <w:t xml:space="preserve">The following requirements are applicable to only </w:t>
      </w:r>
      <w:r w:rsidR="00982845" w:rsidRPr="00D469DA">
        <w:rPr>
          <w:rFonts w:asciiTheme="majorBidi" w:hAnsiTheme="majorBidi" w:cstheme="majorBidi"/>
        </w:rPr>
        <w:t>PSS</w:t>
      </w:r>
      <w:r w:rsidR="00982845" w:rsidRPr="00081228">
        <w:rPr>
          <w:rFonts w:asciiTheme="majorBidi" w:hAnsiTheme="majorBidi" w:cstheme="majorBidi"/>
          <w:vertAlign w:val="superscript"/>
        </w:rPr>
        <w:t>®</w:t>
      </w:r>
      <w:r w:rsidR="00982845" w:rsidRPr="00D469DA">
        <w:rPr>
          <w:rFonts w:asciiTheme="majorBidi" w:hAnsiTheme="majorBidi" w:cstheme="majorBidi"/>
        </w:rPr>
        <w:t>E</w:t>
      </w:r>
      <w:r w:rsidR="00F60E97" w:rsidRPr="00D469DA">
        <w:rPr>
          <w:rFonts w:asciiTheme="majorBidi" w:hAnsiTheme="majorBidi" w:cstheme="majorBidi"/>
        </w:rPr>
        <w:t xml:space="preserve"> </w:t>
      </w:r>
      <w:r w:rsidR="00982845" w:rsidRPr="00D469DA">
        <w:rPr>
          <w:rFonts w:asciiTheme="majorBidi" w:hAnsiTheme="majorBidi" w:cstheme="majorBidi"/>
        </w:rPr>
        <w:t>UDM</w:t>
      </w:r>
      <w:r w:rsidRPr="00D469DA">
        <w:rPr>
          <w:rFonts w:asciiTheme="majorBidi" w:hAnsiTheme="majorBidi" w:cstheme="majorBidi"/>
        </w:rPr>
        <w:t>s:</w:t>
      </w:r>
    </w:p>
    <w:p w14:paraId="0427D5ED" w14:textId="39C297CD" w:rsidR="00F60E97" w:rsidRPr="008E23EA" w:rsidRDefault="00B82023" w:rsidP="00C915CD">
      <w:pPr>
        <w:pStyle w:val="numberedlist"/>
        <w:numPr>
          <w:ilvl w:val="0"/>
          <w:numId w:val="64"/>
        </w:numPr>
        <w:rPr>
          <w:rFonts w:asciiTheme="majorBidi" w:hAnsiTheme="majorBidi" w:cstheme="majorBidi"/>
        </w:rPr>
      </w:pPr>
      <w:r w:rsidRPr="008E23EA">
        <w:rPr>
          <w:rFonts w:asciiTheme="majorBidi" w:hAnsiTheme="majorBidi" w:cstheme="majorBidi"/>
        </w:rPr>
        <w:t>The models and Dynamic Link Libraries (DLLs) shall be provided for PSS</w:t>
      </w:r>
      <w:r w:rsidRPr="00BC7943">
        <w:rPr>
          <w:rFonts w:asciiTheme="majorBidi" w:hAnsiTheme="majorBidi" w:cstheme="majorBidi"/>
          <w:vertAlign w:val="superscript"/>
        </w:rPr>
        <w:t>®</w:t>
      </w:r>
      <w:r w:rsidRPr="008E23EA">
        <w:rPr>
          <w:rFonts w:asciiTheme="majorBidi" w:hAnsiTheme="majorBidi" w:cstheme="majorBidi"/>
        </w:rPr>
        <w:t xml:space="preserve">E versions </w:t>
      </w:r>
      <w:r w:rsidR="00F60E97" w:rsidRPr="008E23EA">
        <w:rPr>
          <w:rFonts w:asciiTheme="majorBidi" w:hAnsiTheme="majorBidi" w:cstheme="majorBidi"/>
        </w:rPr>
        <w:t>specified by MISO.</w:t>
      </w:r>
    </w:p>
    <w:p w14:paraId="4F7A4DB7" w14:textId="77777777" w:rsidR="00B82023" w:rsidRPr="00C915CD" w:rsidRDefault="00B82023" w:rsidP="00C915CD">
      <w:pPr>
        <w:pStyle w:val="numberedlist"/>
        <w:numPr>
          <w:ilvl w:val="0"/>
          <w:numId w:val="64"/>
        </w:numPr>
        <w:rPr>
          <w:rFonts w:asciiTheme="majorBidi" w:hAnsiTheme="majorBidi" w:cstheme="majorBidi"/>
        </w:rPr>
      </w:pPr>
      <w:r w:rsidRPr="00C915CD">
        <w:rPr>
          <w:rFonts w:asciiTheme="majorBidi" w:hAnsiTheme="majorBidi" w:cstheme="majorBidi"/>
        </w:rPr>
        <w:t>The minimum timestep allowed is a quarter-cycle (i.e., 0.00416667 s).</w:t>
      </w:r>
    </w:p>
    <w:p w14:paraId="22044BD6" w14:textId="77777777" w:rsidR="00B82023" w:rsidRPr="00D469DA" w:rsidRDefault="00B82023" w:rsidP="00C915CD">
      <w:pPr>
        <w:pStyle w:val="numberedlist"/>
        <w:numPr>
          <w:ilvl w:val="0"/>
          <w:numId w:val="64"/>
        </w:numPr>
        <w:rPr>
          <w:rFonts w:asciiTheme="majorBidi" w:hAnsiTheme="majorBidi" w:cstheme="majorBidi"/>
        </w:rPr>
      </w:pPr>
      <w:r w:rsidRPr="00D469DA">
        <w:rPr>
          <w:rFonts w:asciiTheme="majorBidi" w:hAnsiTheme="majorBidi" w:cstheme="majorBidi"/>
        </w:rPr>
        <w:t>Any bus numbering larger than 1000 can be selected.</w:t>
      </w:r>
    </w:p>
    <w:p w14:paraId="19DE08DE" w14:textId="77777777" w:rsidR="00B82023" w:rsidRPr="00D469DA" w:rsidRDefault="00B82023" w:rsidP="00C915CD">
      <w:pPr>
        <w:pStyle w:val="numberedlist"/>
        <w:numPr>
          <w:ilvl w:val="0"/>
          <w:numId w:val="64"/>
        </w:numPr>
        <w:rPr>
          <w:rFonts w:asciiTheme="majorBidi" w:hAnsiTheme="majorBidi" w:cstheme="majorBidi"/>
        </w:rPr>
      </w:pPr>
      <w:r w:rsidRPr="00D469DA">
        <w:rPr>
          <w:rFonts w:asciiTheme="majorBidi" w:hAnsiTheme="majorBidi" w:cstheme="majorBidi"/>
        </w:rPr>
        <w:t>Only table-driven models are acceptable (i.e., no CONEC and CONET subroutines).</w:t>
      </w:r>
    </w:p>
    <w:p w14:paraId="7606E1FF" w14:textId="0A5BC2B9" w:rsidR="00B82023" w:rsidRPr="00D469DA" w:rsidRDefault="00B82023" w:rsidP="00C915CD">
      <w:pPr>
        <w:pStyle w:val="numberedlist"/>
        <w:numPr>
          <w:ilvl w:val="0"/>
          <w:numId w:val="64"/>
        </w:numPr>
        <w:rPr>
          <w:rFonts w:asciiTheme="majorBidi" w:hAnsiTheme="majorBidi" w:cstheme="majorBidi"/>
        </w:rPr>
      </w:pPr>
      <w:r w:rsidRPr="00D469DA">
        <w:rPr>
          <w:rFonts w:asciiTheme="majorBidi" w:hAnsiTheme="majorBidi" w:cstheme="majorBidi"/>
        </w:rPr>
        <w:t xml:space="preserve">All modes within </w:t>
      </w:r>
      <w:r w:rsidR="00982845" w:rsidRPr="00D469DA">
        <w:rPr>
          <w:rFonts w:asciiTheme="majorBidi" w:hAnsiTheme="majorBidi" w:cstheme="majorBidi"/>
        </w:rPr>
        <w:t>PSS</w:t>
      </w:r>
      <w:r w:rsidR="00982845" w:rsidRPr="00BC7943">
        <w:rPr>
          <w:rFonts w:asciiTheme="majorBidi" w:hAnsiTheme="majorBidi" w:cstheme="majorBidi"/>
          <w:vertAlign w:val="superscript"/>
        </w:rPr>
        <w:t>®</w:t>
      </w:r>
      <w:r w:rsidR="00982845" w:rsidRPr="00D469DA">
        <w:rPr>
          <w:rFonts w:asciiTheme="majorBidi" w:hAnsiTheme="majorBidi" w:cstheme="majorBidi"/>
        </w:rPr>
        <w:t>E UDM</w:t>
      </w:r>
      <w:r w:rsidRPr="00D469DA">
        <w:rPr>
          <w:rFonts w:asciiTheme="majorBidi" w:hAnsiTheme="majorBidi" w:cstheme="majorBidi"/>
        </w:rPr>
        <w:t xml:space="preserve"> shall be accurately modeled including data reporting mode (DOCU), data checking mode, data saving mode (DYDA).</w:t>
      </w:r>
    </w:p>
    <w:p w14:paraId="0118DA11" w14:textId="77777777" w:rsidR="00B82023" w:rsidRPr="00D469DA" w:rsidRDefault="00B82023" w:rsidP="00C915CD">
      <w:pPr>
        <w:pStyle w:val="numberedlist"/>
        <w:numPr>
          <w:ilvl w:val="0"/>
          <w:numId w:val="64"/>
        </w:numPr>
        <w:rPr>
          <w:rFonts w:asciiTheme="majorBidi" w:hAnsiTheme="majorBidi" w:cstheme="majorBidi"/>
        </w:rPr>
      </w:pPr>
      <w:r w:rsidRPr="00D469DA">
        <w:rPr>
          <w:rFonts w:asciiTheme="majorBidi" w:hAnsiTheme="majorBidi" w:cstheme="majorBidi"/>
        </w:rPr>
        <w:t>The models shall be initialized at any feasible operating point without initial condition suspect errors and without additional manual adjustments.</w:t>
      </w:r>
    </w:p>
    <w:p w14:paraId="31727D57" w14:textId="77777777" w:rsidR="00B82023" w:rsidRDefault="00B82023" w:rsidP="00C915CD">
      <w:pPr>
        <w:pStyle w:val="numberedlist"/>
        <w:numPr>
          <w:ilvl w:val="0"/>
          <w:numId w:val="64"/>
        </w:numPr>
        <w:rPr>
          <w:rFonts w:asciiTheme="majorBidi" w:hAnsiTheme="majorBidi" w:cstheme="majorBidi"/>
        </w:rPr>
      </w:pPr>
      <w:r w:rsidRPr="00D469DA">
        <w:rPr>
          <w:rFonts w:asciiTheme="majorBidi" w:hAnsiTheme="majorBidi" w:cstheme="majorBidi"/>
        </w:rPr>
        <w:t>The models shall be dispatchable at any feasible operating point within equipment capabilities.</w:t>
      </w:r>
    </w:p>
    <w:p w14:paraId="2C9E52CC" w14:textId="3631C3F8" w:rsidR="00875F7E" w:rsidRPr="00D469DA" w:rsidRDefault="00875F7E" w:rsidP="00C915CD">
      <w:pPr>
        <w:pStyle w:val="numberedlist"/>
        <w:numPr>
          <w:ilvl w:val="0"/>
          <w:numId w:val="64"/>
        </w:numPr>
        <w:rPr>
          <w:rFonts w:asciiTheme="majorBidi" w:hAnsiTheme="majorBidi" w:cstheme="majorBidi"/>
        </w:rPr>
      </w:pPr>
      <w:r>
        <w:rPr>
          <w:rFonts w:asciiTheme="majorBidi" w:hAnsiTheme="majorBidi" w:cstheme="majorBidi"/>
        </w:rPr>
        <w:t>The model shall allow multiple instan</w:t>
      </w:r>
      <w:r w:rsidR="0061448C">
        <w:rPr>
          <w:rFonts w:asciiTheme="majorBidi" w:hAnsiTheme="majorBidi" w:cstheme="majorBidi"/>
        </w:rPr>
        <w:t xml:space="preserve">tiations </w:t>
      </w:r>
      <w:r w:rsidR="002F1B47">
        <w:rPr>
          <w:rFonts w:asciiTheme="majorBidi" w:hAnsiTheme="majorBidi" w:cstheme="majorBidi"/>
        </w:rPr>
        <w:t xml:space="preserve">(i.e., several elements </w:t>
      </w:r>
      <w:r w:rsidR="0054670C">
        <w:rPr>
          <w:rFonts w:asciiTheme="majorBidi" w:hAnsiTheme="majorBidi" w:cstheme="majorBidi"/>
        </w:rPr>
        <w:t xml:space="preserve">of the same type shall be able to use </w:t>
      </w:r>
      <w:r w:rsidR="002F1B47">
        <w:rPr>
          <w:rFonts w:asciiTheme="majorBidi" w:hAnsiTheme="majorBidi" w:cstheme="majorBidi"/>
        </w:rPr>
        <w:t>the same DLL</w:t>
      </w:r>
      <w:r w:rsidR="0054670C">
        <w:rPr>
          <w:rFonts w:asciiTheme="majorBidi" w:hAnsiTheme="majorBidi" w:cstheme="majorBidi"/>
        </w:rPr>
        <w:t>, where applica</w:t>
      </w:r>
      <w:r w:rsidR="00355844">
        <w:rPr>
          <w:rFonts w:asciiTheme="majorBidi" w:hAnsiTheme="majorBidi" w:cstheme="majorBidi"/>
        </w:rPr>
        <w:t>ble</w:t>
      </w:r>
      <w:r w:rsidR="002F1B47">
        <w:rPr>
          <w:rFonts w:asciiTheme="majorBidi" w:hAnsiTheme="majorBidi" w:cstheme="majorBidi"/>
        </w:rPr>
        <w:t>)</w:t>
      </w:r>
      <w:r w:rsidR="00355844">
        <w:rPr>
          <w:rFonts w:asciiTheme="majorBidi" w:hAnsiTheme="majorBidi" w:cstheme="majorBidi"/>
        </w:rPr>
        <w:t>.</w:t>
      </w:r>
    </w:p>
    <w:p w14:paraId="103F512B" w14:textId="32A3EDAB" w:rsidR="00B82023" w:rsidRPr="00D469DA" w:rsidRDefault="00B82023" w:rsidP="00C915CD">
      <w:pPr>
        <w:pStyle w:val="numberedlist"/>
        <w:numPr>
          <w:ilvl w:val="0"/>
          <w:numId w:val="64"/>
        </w:numPr>
        <w:rPr>
          <w:rFonts w:asciiTheme="majorBidi" w:hAnsiTheme="majorBidi" w:cstheme="majorBidi"/>
        </w:rPr>
      </w:pPr>
      <w:r w:rsidRPr="00D469DA">
        <w:rPr>
          <w:rFonts w:asciiTheme="majorBidi" w:hAnsiTheme="majorBidi" w:cstheme="majorBidi"/>
        </w:rPr>
        <w:t>The models shall allow “enabling headroom availability” for low frequency events. This is different from dispatchability at different power levels.</w:t>
      </w:r>
      <w:r w:rsidR="00180138" w:rsidRPr="00C915CD" w:rsidDel="00180138">
        <w:t xml:space="preserve"> </w:t>
      </w:r>
    </w:p>
    <w:p w14:paraId="6819A670" w14:textId="632D6992" w:rsidR="00B82023" w:rsidRPr="00D469DA" w:rsidRDefault="00532CC0" w:rsidP="00C915CD">
      <w:pPr>
        <w:pStyle w:val="numberedlist"/>
        <w:numPr>
          <w:ilvl w:val="0"/>
          <w:numId w:val="64"/>
        </w:numPr>
        <w:rPr>
          <w:rFonts w:asciiTheme="majorBidi" w:hAnsiTheme="majorBidi" w:cstheme="majorBidi"/>
        </w:rPr>
      </w:pPr>
      <w:r>
        <w:rPr>
          <w:rFonts w:asciiTheme="majorBidi" w:hAnsiTheme="majorBidi" w:cstheme="majorBidi"/>
        </w:rPr>
        <w:t xml:space="preserve">Accompanying </w:t>
      </w:r>
      <w:r w:rsidR="00B82023" w:rsidRPr="00D469DA">
        <w:rPr>
          <w:rFonts w:asciiTheme="majorBidi" w:hAnsiTheme="majorBidi" w:cstheme="majorBidi"/>
        </w:rPr>
        <w:t>model documentation shall include:</w:t>
      </w:r>
    </w:p>
    <w:p w14:paraId="3B1307A4" w14:textId="77777777" w:rsidR="00B82023" w:rsidRPr="00D469DA" w:rsidRDefault="00B82023" w:rsidP="00C915CD">
      <w:pPr>
        <w:pStyle w:val="numberedlist"/>
        <w:numPr>
          <w:ilvl w:val="1"/>
          <w:numId w:val="64"/>
        </w:numPr>
        <w:rPr>
          <w:rFonts w:asciiTheme="majorBidi" w:hAnsiTheme="majorBidi" w:cstheme="majorBidi"/>
        </w:rPr>
      </w:pPr>
      <w:r w:rsidRPr="00D469DA">
        <w:rPr>
          <w:rFonts w:asciiTheme="majorBidi" w:hAnsiTheme="majorBidi" w:cstheme="majorBidi"/>
        </w:rPr>
        <w:t>A control block diagram representation of the model.</w:t>
      </w:r>
    </w:p>
    <w:p w14:paraId="641904C7" w14:textId="77777777" w:rsidR="00B82023" w:rsidRPr="00D469DA" w:rsidRDefault="00B82023" w:rsidP="00C915CD">
      <w:pPr>
        <w:pStyle w:val="numberedlist"/>
        <w:numPr>
          <w:ilvl w:val="1"/>
          <w:numId w:val="64"/>
        </w:numPr>
        <w:rPr>
          <w:rFonts w:asciiTheme="majorBidi" w:hAnsiTheme="majorBidi" w:cstheme="majorBidi"/>
        </w:rPr>
      </w:pPr>
      <w:r w:rsidRPr="00D469DA">
        <w:rPr>
          <w:rFonts w:asciiTheme="majorBidi" w:hAnsiTheme="majorBidi" w:cstheme="majorBidi"/>
        </w:rPr>
        <w:t>A full list of ICONs, CONs, STATEs and VARs and other relevant parameters with descriptions.</w:t>
      </w:r>
    </w:p>
    <w:p w14:paraId="2ED93D35" w14:textId="7C1A36C1" w:rsidR="00B82023" w:rsidRPr="00D469DA" w:rsidRDefault="00B82023" w:rsidP="00C915CD">
      <w:pPr>
        <w:pStyle w:val="numberedlist"/>
        <w:numPr>
          <w:ilvl w:val="1"/>
          <w:numId w:val="64"/>
        </w:numPr>
        <w:rPr>
          <w:rFonts w:asciiTheme="majorBidi" w:hAnsiTheme="majorBidi" w:cstheme="majorBidi"/>
        </w:rPr>
      </w:pPr>
      <w:r w:rsidRPr="00D469DA">
        <w:rPr>
          <w:rFonts w:asciiTheme="majorBidi" w:hAnsiTheme="majorBidi" w:cstheme="majorBidi"/>
        </w:rPr>
        <w:t xml:space="preserve">A description of how to parametrize the dynamic model in case of </w:t>
      </w:r>
      <w:r w:rsidR="006B1FD8">
        <w:rPr>
          <w:rFonts w:asciiTheme="majorBidi" w:hAnsiTheme="majorBidi" w:cstheme="majorBidi"/>
        </w:rPr>
        <w:t xml:space="preserve">power flow </w:t>
      </w:r>
      <w:r w:rsidRPr="00D469DA">
        <w:rPr>
          <w:rFonts w:asciiTheme="majorBidi" w:hAnsiTheme="majorBidi" w:cstheme="majorBidi"/>
        </w:rPr>
        <w:t>changes</w:t>
      </w:r>
      <w:r w:rsidR="006B1FD8">
        <w:rPr>
          <w:rFonts w:asciiTheme="majorBidi" w:hAnsiTheme="majorBidi" w:cstheme="majorBidi"/>
        </w:rPr>
        <w:t xml:space="preserve"> (e.g., bus number, ID, etc.)</w:t>
      </w:r>
      <w:r w:rsidRPr="00D469DA">
        <w:rPr>
          <w:rFonts w:asciiTheme="majorBidi" w:hAnsiTheme="majorBidi" w:cstheme="majorBidi"/>
        </w:rPr>
        <w:t>.</w:t>
      </w:r>
    </w:p>
    <w:p w14:paraId="5F0DD7D8" w14:textId="77777777" w:rsidR="00B82023" w:rsidRPr="00D469DA" w:rsidRDefault="00B82023" w:rsidP="00C915CD">
      <w:pPr>
        <w:pStyle w:val="numberedlist"/>
        <w:numPr>
          <w:ilvl w:val="1"/>
          <w:numId w:val="64"/>
        </w:numPr>
        <w:rPr>
          <w:rFonts w:asciiTheme="majorBidi" w:hAnsiTheme="majorBidi" w:cstheme="majorBidi"/>
        </w:rPr>
      </w:pPr>
      <w:r w:rsidRPr="00D469DA">
        <w:rPr>
          <w:rFonts w:asciiTheme="majorBidi" w:hAnsiTheme="majorBidi" w:cstheme="majorBidi"/>
        </w:rPr>
        <w:t>A description of how to enable headroom availability and its setpoint.</w:t>
      </w:r>
    </w:p>
    <w:p w14:paraId="45177A86" w14:textId="6B18A5F5" w:rsidR="00F60E97" w:rsidRPr="00D469DA" w:rsidRDefault="00F60E97" w:rsidP="00F60E97">
      <w:pPr>
        <w:pStyle w:val="Heading2"/>
        <w:spacing w:before="240" w:line="240" w:lineRule="auto"/>
        <w:ind w:left="720" w:hanging="720"/>
        <w:jc w:val="left"/>
        <w:rPr>
          <w:rFonts w:asciiTheme="majorBidi" w:hAnsiTheme="majorBidi"/>
        </w:rPr>
      </w:pPr>
      <w:bookmarkStart w:id="16" w:name="_Toc185777036"/>
      <w:r w:rsidRPr="00D469DA">
        <w:rPr>
          <w:rFonts w:asciiTheme="majorBidi" w:hAnsiTheme="majorBidi"/>
        </w:rPr>
        <w:t>Requirements for TSAT™ UDMs</w:t>
      </w:r>
      <w:bookmarkEnd w:id="16"/>
    </w:p>
    <w:p w14:paraId="3D960C50" w14:textId="57C53AC2" w:rsidR="00F60E97" w:rsidRPr="00D469DA" w:rsidRDefault="00F60E97" w:rsidP="00F60E97">
      <w:pPr>
        <w:pStyle w:val="text"/>
        <w:rPr>
          <w:rFonts w:asciiTheme="majorBidi" w:hAnsiTheme="majorBidi" w:cstheme="majorBidi"/>
        </w:rPr>
      </w:pPr>
      <w:bookmarkStart w:id="17" w:name="_Ref171339273"/>
      <w:bookmarkStart w:id="18" w:name="_Toc174968034"/>
      <w:r w:rsidRPr="00D469DA">
        <w:rPr>
          <w:rFonts w:asciiTheme="majorBidi" w:hAnsiTheme="majorBidi" w:cstheme="majorBidi"/>
        </w:rPr>
        <w:t>The following requirements are applicable to only TSAT™ UDMs:</w:t>
      </w:r>
    </w:p>
    <w:p w14:paraId="085EFF28" w14:textId="42556F40" w:rsidR="003A605B" w:rsidRPr="002247AA" w:rsidRDefault="003A605B" w:rsidP="00447041">
      <w:pPr>
        <w:pStyle w:val="numberedlist"/>
        <w:numPr>
          <w:ilvl w:val="0"/>
          <w:numId w:val="65"/>
        </w:numPr>
        <w:rPr>
          <w:rFonts w:asciiTheme="majorBidi" w:hAnsiTheme="majorBidi" w:cstheme="majorBidi"/>
        </w:rPr>
      </w:pPr>
      <w:r w:rsidRPr="002247AA">
        <w:rPr>
          <w:rFonts w:asciiTheme="majorBidi" w:hAnsiTheme="majorBidi" w:cstheme="majorBidi"/>
        </w:rPr>
        <w:t>A TSAT case (*.</w:t>
      </w:r>
      <w:proofErr w:type="spellStart"/>
      <w:r w:rsidRPr="002247AA">
        <w:rPr>
          <w:rFonts w:asciiTheme="majorBidi" w:hAnsiTheme="majorBidi" w:cstheme="majorBidi"/>
        </w:rPr>
        <w:t>tsa</w:t>
      </w:r>
      <w:proofErr w:type="spellEnd"/>
      <w:r w:rsidRPr="002247AA">
        <w:rPr>
          <w:rFonts w:asciiTheme="majorBidi" w:hAnsiTheme="majorBidi" w:cstheme="majorBidi"/>
        </w:rPr>
        <w:t>) including power flow and dynamic files) and library files (*.</w:t>
      </w:r>
      <w:proofErr w:type="spellStart"/>
      <w:r w:rsidRPr="002247AA">
        <w:rPr>
          <w:rFonts w:asciiTheme="majorBidi" w:hAnsiTheme="majorBidi" w:cstheme="majorBidi"/>
        </w:rPr>
        <w:t>dll</w:t>
      </w:r>
      <w:proofErr w:type="spellEnd"/>
      <w:r w:rsidRPr="002247AA">
        <w:rPr>
          <w:rFonts w:asciiTheme="majorBidi" w:hAnsiTheme="majorBidi" w:cstheme="majorBidi"/>
        </w:rPr>
        <w:t xml:space="preserve"> and *.</w:t>
      </w:r>
      <w:proofErr w:type="spellStart"/>
      <w:r w:rsidRPr="002247AA">
        <w:rPr>
          <w:rFonts w:asciiTheme="majorBidi" w:hAnsiTheme="majorBidi" w:cstheme="majorBidi"/>
        </w:rPr>
        <w:t>tudm</w:t>
      </w:r>
      <w:proofErr w:type="spellEnd"/>
      <w:r w:rsidRPr="002247AA">
        <w:rPr>
          <w:rFonts w:asciiTheme="majorBidi" w:hAnsiTheme="majorBidi" w:cstheme="majorBidi"/>
        </w:rPr>
        <w:t xml:space="preserve"> files) shall be provided for TSAT™ versions specified by MISO.</w:t>
      </w:r>
    </w:p>
    <w:p w14:paraId="51E164DF" w14:textId="181015EF" w:rsidR="006F2E60" w:rsidRPr="006F2E60" w:rsidRDefault="006F2E60" w:rsidP="00447041">
      <w:pPr>
        <w:pStyle w:val="numberedlist"/>
        <w:numPr>
          <w:ilvl w:val="1"/>
          <w:numId w:val="65"/>
        </w:numPr>
        <w:rPr>
          <w:rFonts w:asciiTheme="majorBidi" w:hAnsiTheme="majorBidi" w:cstheme="majorBidi"/>
        </w:rPr>
      </w:pPr>
      <w:r w:rsidRPr="006F2E60">
        <w:rPr>
          <w:rFonts w:asciiTheme="majorBidi" w:hAnsiTheme="majorBidi" w:cstheme="majorBidi"/>
        </w:rPr>
        <w:t>The TSAT *.</w:t>
      </w:r>
      <w:proofErr w:type="spellStart"/>
      <w:r w:rsidRPr="006F2E60">
        <w:rPr>
          <w:rFonts w:asciiTheme="majorBidi" w:hAnsiTheme="majorBidi" w:cstheme="majorBidi"/>
        </w:rPr>
        <w:t>tudm</w:t>
      </w:r>
      <w:proofErr w:type="spellEnd"/>
      <w:r w:rsidRPr="006F2E60">
        <w:rPr>
          <w:rFonts w:asciiTheme="majorBidi" w:hAnsiTheme="majorBidi" w:cstheme="majorBidi"/>
        </w:rPr>
        <w:t xml:space="preserve"> file should only define the structure of the model and </w:t>
      </w:r>
      <w:proofErr w:type="gramStart"/>
      <w:r w:rsidRPr="006F2E60">
        <w:rPr>
          <w:rFonts w:asciiTheme="majorBidi" w:hAnsiTheme="majorBidi" w:cstheme="majorBidi"/>
        </w:rPr>
        <w:t>shall</w:t>
      </w:r>
      <w:proofErr w:type="gramEnd"/>
      <w:r w:rsidRPr="006F2E60">
        <w:rPr>
          <w:rFonts w:asciiTheme="majorBidi" w:hAnsiTheme="majorBidi" w:cstheme="majorBidi"/>
        </w:rPr>
        <w:t xml:space="preserve"> not include any project-specific information.</w:t>
      </w:r>
    </w:p>
    <w:p w14:paraId="21EA04AF" w14:textId="0A79AA0C" w:rsidR="006F2E60" w:rsidRPr="006F2E60" w:rsidRDefault="006F2E60" w:rsidP="00447041">
      <w:pPr>
        <w:pStyle w:val="numberedlist"/>
        <w:numPr>
          <w:ilvl w:val="1"/>
          <w:numId w:val="65"/>
        </w:numPr>
        <w:rPr>
          <w:rFonts w:asciiTheme="majorBidi" w:hAnsiTheme="majorBidi" w:cstheme="majorBidi"/>
        </w:rPr>
      </w:pPr>
      <w:r w:rsidRPr="006F2E60">
        <w:rPr>
          <w:rFonts w:asciiTheme="majorBidi" w:hAnsiTheme="majorBidi" w:cstheme="majorBidi"/>
        </w:rPr>
        <w:t>The TSAT *.</w:t>
      </w:r>
      <w:proofErr w:type="spellStart"/>
      <w:r w:rsidRPr="006F2E60">
        <w:rPr>
          <w:rFonts w:asciiTheme="majorBidi" w:hAnsiTheme="majorBidi" w:cstheme="majorBidi"/>
        </w:rPr>
        <w:t>dyr</w:t>
      </w:r>
      <w:proofErr w:type="spellEnd"/>
      <w:r w:rsidRPr="006F2E60">
        <w:rPr>
          <w:rFonts w:asciiTheme="majorBidi" w:hAnsiTheme="majorBidi" w:cstheme="majorBidi"/>
        </w:rPr>
        <w:t xml:space="preserve"> file should interoperate with the PSS</w:t>
      </w:r>
      <w:r w:rsidRPr="00447041">
        <w:rPr>
          <w:rFonts w:asciiTheme="majorBidi" w:hAnsiTheme="majorBidi" w:cstheme="majorBidi"/>
        </w:rPr>
        <w:t>®</w:t>
      </w:r>
      <w:r w:rsidRPr="006F2E60">
        <w:rPr>
          <w:rFonts w:asciiTheme="majorBidi" w:hAnsiTheme="majorBidi" w:cstheme="majorBidi"/>
        </w:rPr>
        <w:t>E *.</w:t>
      </w:r>
      <w:proofErr w:type="spellStart"/>
      <w:r w:rsidRPr="006F2E60">
        <w:rPr>
          <w:rFonts w:asciiTheme="majorBidi" w:hAnsiTheme="majorBidi" w:cstheme="majorBidi"/>
        </w:rPr>
        <w:t>dyr</w:t>
      </w:r>
      <w:proofErr w:type="spellEnd"/>
      <w:r w:rsidRPr="006F2E60">
        <w:rPr>
          <w:rFonts w:asciiTheme="majorBidi" w:hAnsiTheme="majorBidi" w:cstheme="majorBidi"/>
        </w:rPr>
        <w:t xml:space="preserve"> file.</w:t>
      </w:r>
    </w:p>
    <w:p w14:paraId="2690F95A" w14:textId="77777777" w:rsidR="00947D80" w:rsidRPr="00D469DA" w:rsidRDefault="00947D80" w:rsidP="00447041">
      <w:pPr>
        <w:pStyle w:val="numberedlist"/>
        <w:numPr>
          <w:ilvl w:val="0"/>
          <w:numId w:val="65"/>
        </w:numPr>
        <w:rPr>
          <w:rFonts w:asciiTheme="majorBidi" w:hAnsiTheme="majorBidi" w:cstheme="majorBidi"/>
        </w:rPr>
      </w:pPr>
      <w:r w:rsidRPr="00D469DA">
        <w:rPr>
          <w:rFonts w:asciiTheme="majorBidi" w:hAnsiTheme="majorBidi" w:cstheme="majorBidi"/>
        </w:rPr>
        <w:t>The minimum timestep allowed is a quarter-cycle (i.e., 0.00416667 s).</w:t>
      </w:r>
    </w:p>
    <w:p w14:paraId="22BABB0E" w14:textId="77777777" w:rsidR="00947D80" w:rsidRPr="00D469DA" w:rsidRDefault="00947D80" w:rsidP="00447041">
      <w:pPr>
        <w:pStyle w:val="numberedlist"/>
        <w:numPr>
          <w:ilvl w:val="0"/>
          <w:numId w:val="65"/>
        </w:numPr>
        <w:rPr>
          <w:rFonts w:asciiTheme="majorBidi" w:hAnsiTheme="majorBidi" w:cstheme="majorBidi"/>
        </w:rPr>
      </w:pPr>
      <w:r w:rsidRPr="00D469DA">
        <w:rPr>
          <w:rFonts w:asciiTheme="majorBidi" w:hAnsiTheme="majorBidi" w:cstheme="majorBidi"/>
        </w:rPr>
        <w:t>Any bus numbering larger than 1000 can be selected.</w:t>
      </w:r>
    </w:p>
    <w:p w14:paraId="23CD7A44" w14:textId="77777777" w:rsidR="003A605B" w:rsidRDefault="00947D80" w:rsidP="00447041">
      <w:pPr>
        <w:pStyle w:val="numberedlist"/>
        <w:numPr>
          <w:ilvl w:val="0"/>
          <w:numId w:val="65"/>
        </w:numPr>
        <w:rPr>
          <w:rFonts w:asciiTheme="majorBidi" w:hAnsiTheme="majorBidi" w:cstheme="majorBidi"/>
        </w:rPr>
      </w:pPr>
      <w:r w:rsidRPr="00D469DA">
        <w:rPr>
          <w:rFonts w:asciiTheme="majorBidi" w:hAnsiTheme="majorBidi" w:cstheme="majorBidi"/>
        </w:rPr>
        <w:lastRenderedPageBreak/>
        <w:t xml:space="preserve">The models shall be initialized at any feasible operating point without initial condition suspect errors and </w:t>
      </w:r>
      <w:r w:rsidR="003A605B">
        <w:rPr>
          <w:rFonts w:asciiTheme="majorBidi" w:hAnsiTheme="majorBidi" w:cstheme="majorBidi"/>
        </w:rPr>
        <w:t>warning messages.</w:t>
      </w:r>
    </w:p>
    <w:p w14:paraId="3865EA4C" w14:textId="77777777" w:rsidR="00947D80" w:rsidRPr="00D469DA" w:rsidRDefault="00947D80" w:rsidP="00447041">
      <w:pPr>
        <w:pStyle w:val="numberedlist"/>
        <w:numPr>
          <w:ilvl w:val="0"/>
          <w:numId w:val="65"/>
        </w:numPr>
        <w:rPr>
          <w:rFonts w:asciiTheme="majorBidi" w:hAnsiTheme="majorBidi" w:cstheme="majorBidi"/>
        </w:rPr>
      </w:pPr>
      <w:r w:rsidRPr="00D469DA">
        <w:rPr>
          <w:rFonts w:asciiTheme="majorBidi" w:hAnsiTheme="majorBidi" w:cstheme="majorBidi"/>
        </w:rPr>
        <w:t>The models shall be dispatchable at any feasible operating point within equipment capabilities.</w:t>
      </w:r>
    </w:p>
    <w:p w14:paraId="38DA4166" w14:textId="2DD38A51" w:rsidR="00947D80" w:rsidRPr="00D469DA" w:rsidRDefault="00947D80" w:rsidP="00447041">
      <w:pPr>
        <w:pStyle w:val="numberedlist"/>
        <w:numPr>
          <w:ilvl w:val="0"/>
          <w:numId w:val="65"/>
        </w:numPr>
        <w:rPr>
          <w:rFonts w:asciiTheme="majorBidi" w:hAnsiTheme="majorBidi" w:cstheme="majorBidi"/>
        </w:rPr>
      </w:pPr>
      <w:r w:rsidRPr="00D469DA">
        <w:rPr>
          <w:rFonts w:asciiTheme="majorBidi" w:hAnsiTheme="majorBidi" w:cstheme="majorBidi"/>
        </w:rPr>
        <w:t>The models shall allow “enabling headroom availability” for low frequency events. This is different from dispatchability at different power levels.</w:t>
      </w:r>
    </w:p>
    <w:p w14:paraId="280BAD17" w14:textId="77777777" w:rsidR="00947D80" w:rsidRPr="00D469DA" w:rsidRDefault="00947D80" w:rsidP="00447041">
      <w:pPr>
        <w:pStyle w:val="numberedlist"/>
        <w:numPr>
          <w:ilvl w:val="0"/>
          <w:numId w:val="65"/>
        </w:numPr>
        <w:rPr>
          <w:rFonts w:asciiTheme="majorBidi" w:hAnsiTheme="majorBidi" w:cstheme="majorBidi"/>
        </w:rPr>
      </w:pPr>
      <w:r w:rsidRPr="00D469DA">
        <w:rPr>
          <w:rFonts w:asciiTheme="majorBidi" w:hAnsiTheme="majorBidi" w:cstheme="majorBidi"/>
        </w:rPr>
        <w:t xml:space="preserve">The models’ documentation </w:t>
      </w:r>
      <w:proofErr w:type="gramStart"/>
      <w:r w:rsidRPr="00D469DA">
        <w:rPr>
          <w:rFonts w:asciiTheme="majorBidi" w:hAnsiTheme="majorBidi" w:cstheme="majorBidi"/>
        </w:rPr>
        <w:t>shall</w:t>
      </w:r>
      <w:proofErr w:type="gramEnd"/>
      <w:r w:rsidRPr="00D469DA">
        <w:rPr>
          <w:rFonts w:asciiTheme="majorBidi" w:hAnsiTheme="majorBidi" w:cstheme="majorBidi"/>
        </w:rPr>
        <w:t xml:space="preserve"> include:</w:t>
      </w:r>
    </w:p>
    <w:p w14:paraId="62FC0652" w14:textId="77777777" w:rsidR="00947D80" w:rsidRPr="00D469DA" w:rsidRDefault="00947D80" w:rsidP="00447041">
      <w:pPr>
        <w:pStyle w:val="numberedlist"/>
        <w:numPr>
          <w:ilvl w:val="1"/>
          <w:numId w:val="65"/>
        </w:numPr>
        <w:rPr>
          <w:rFonts w:asciiTheme="majorBidi" w:hAnsiTheme="majorBidi" w:cstheme="majorBidi"/>
        </w:rPr>
      </w:pPr>
      <w:r w:rsidRPr="00D469DA">
        <w:rPr>
          <w:rFonts w:asciiTheme="majorBidi" w:hAnsiTheme="majorBidi" w:cstheme="majorBidi"/>
        </w:rPr>
        <w:t>A control block diagram representation of the model.</w:t>
      </w:r>
    </w:p>
    <w:p w14:paraId="798B761D" w14:textId="1CD847F0" w:rsidR="00947D80" w:rsidRPr="00D469DA" w:rsidRDefault="00947D80" w:rsidP="00447041">
      <w:pPr>
        <w:pStyle w:val="numberedlist"/>
        <w:numPr>
          <w:ilvl w:val="1"/>
          <w:numId w:val="65"/>
        </w:numPr>
        <w:rPr>
          <w:rFonts w:asciiTheme="majorBidi" w:hAnsiTheme="majorBidi" w:cstheme="majorBidi"/>
        </w:rPr>
      </w:pPr>
      <w:r w:rsidRPr="00D469DA">
        <w:rPr>
          <w:rFonts w:asciiTheme="majorBidi" w:hAnsiTheme="majorBidi" w:cstheme="majorBidi"/>
        </w:rPr>
        <w:t>A full list of parameters with descriptions.</w:t>
      </w:r>
    </w:p>
    <w:p w14:paraId="763F402D" w14:textId="77777777" w:rsidR="00947D80" w:rsidRPr="00D469DA" w:rsidRDefault="00947D80" w:rsidP="00447041">
      <w:pPr>
        <w:pStyle w:val="numberedlist"/>
        <w:numPr>
          <w:ilvl w:val="1"/>
          <w:numId w:val="65"/>
        </w:numPr>
        <w:rPr>
          <w:rFonts w:asciiTheme="majorBidi" w:hAnsiTheme="majorBidi" w:cstheme="majorBidi"/>
        </w:rPr>
      </w:pPr>
      <w:r w:rsidRPr="00D469DA">
        <w:rPr>
          <w:rFonts w:asciiTheme="majorBidi" w:hAnsiTheme="majorBidi" w:cstheme="majorBidi"/>
        </w:rPr>
        <w:t>A description of how to parametrize the dynamic model in case of bus number changes.</w:t>
      </w:r>
    </w:p>
    <w:p w14:paraId="738DF21C" w14:textId="77777777" w:rsidR="00947D80" w:rsidRPr="00D469DA" w:rsidRDefault="00947D80" w:rsidP="00447041">
      <w:pPr>
        <w:pStyle w:val="numberedlist"/>
        <w:numPr>
          <w:ilvl w:val="1"/>
          <w:numId w:val="65"/>
        </w:numPr>
        <w:rPr>
          <w:rFonts w:asciiTheme="majorBidi" w:hAnsiTheme="majorBidi" w:cstheme="majorBidi"/>
        </w:rPr>
      </w:pPr>
      <w:r w:rsidRPr="00D469DA">
        <w:rPr>
          <w:rFonts w:asciiTheme="majorBidi" w:hAnsiTheme="majorBidi" w:cstheme="majorBidi"/>
        </w:rPr>
        <w:t>A description of how to enable headroom availability and its setpoint.</w:t>
      </w:r>
    </w:p>
    <w:p w14:paraId="311E5F26" w14:textId="77777777" w:rsidR="00B82023" w:rsidRPr="00D469DA" w:rsidRDefault="00B82023" w:rsidP="00B82023">
      <w:pPr>
        <w:pStyle w:val="Heading2"/>
        <w:spacing w:before="240" w:line="240" w:lineRule="auto"/>
        <w:ind w:left="720" w:hanging="720"/>
        <w:jc w:val="left"/>
        <w:rPr>
          <w:rFonts w:asciiTheme="majorBidi" w:hAnsiTheme="majorBidi"/>
        </w:rPr>
      </w:pPr>
      <w:bookmarkStart w:id="19" w:name="_Toc185777037"/>
      <w:r w:rsidRPr="00D469DA">
        <w:rPr>
          <w:rFonts w:asciiTheme="majorBidi" w:hAnsiTheme="majorBidi"/>
        </w:rPr>
        <w:t>Requirements for PSCAD™ Models</w:t>
      </w:r>
      <w:bookmarkEnd w:id="17"/>
      <w:bookmarkEnd w:id="18"/>
      <w:bookmarkEnd w:id="19"/>
    </w:p>
    <w:p w14:paraId="7534FAEF" w14:textId="77777777" w:rsidR="00B82023" w:rsidRPr="00D469DA" w:rsidRDefault="00B82023">
      <w:pPr>
        <w:pStyle w:val="text"/>
        <w:rPr>
          <w:rFonts w:asciiTheme="majorBidi" w:hAnsiTheme="majorBidi" w:cstheme="majorBidi"/>
        </w:rPr>
      </w:pPr>
      <w:r w:rsidRPr="00D469DA">
        <w:rPr>
          <w:rFonts w:asciiTheme="majorBidi" w:hAnsiTheme="majorBidi" w:cstheme="majorBidi"/>
        </w:rPr>
        <w:t>The following requirements are applicable to only PSCAD™ models:</w:t>
      </w:r>
    </w:p>
    <w:p w14:paraId="0C8BA3A1" w14:textId="3F4C8E2F" w:rsidR="00B82023" w:rsidRPr="0064735F" w:rsidRDefault="00B82023" w:rsidP="00447041">
      <w:pPr>
        <w:pStyle w:val="numberedlist"/>
        <w:numPr>
          <w:ilvl w:val="0"/>
          <w:numId w:val="66"/>
        </w:numPr>
        <w:rPr>
          <w:rFonts w:asciiTheme="majorBidi" w:hAnsiTheme="majorBidi" w:cstheme="majorBidi"/>
        </w:rPr>
      </w:pPr>
      <w:r w:rsidRPr="0064735F">
        <w:rPr>
          <w:rFonts w:asciiTheme="majorBidi" w:hAnsiTheme="majorBidi" w:cstheme="majorBidi"/>
        </w:rPr>
        <w:t>The model shall include:</w:t>
      </w:r>
    </w:p>
    <w:p w14:paraId="64111441"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Grounding transformer(s), if used.</w:t>
      </w:r>
    </w:p>
    <w:p w14:paraId="7E42E75D"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 xml:space="preserve">Over-voltage protection devices (e.g., surge </w:t>
      </w:r>
      <w:proofErr w:type="gramStart"/>
      <w:r w:rsidRPr="00D469DA">
        <w:rPr>
          <w:rFonts w:asciiTheme="majorBidi" w:hAnsiTheme="majorBidi" w:cstheme="majorBidi"/>
        </w:rPr>
        <w:t>arrestors</w:t>
      </w:r>
      <w:proofErr w:type="gramEnd"/>
      <w:r w:rsidRPr="00D469DA">
        <w:rPr>
          <w:rFonts w:asciiTheme="majorBidi" w:hAnsiTheme="majorBidi" w:cstheme="majorBidi"/>
        </w:rPr>
        <w:t>) and filters, where applicable.</w:t>
      </w:r>
    </w:p>
    <w:p w14:paraId="67B2CE3F" w14:textId="77777777" w:rsidR="00B82023" w:rsidRPr="00D469DA" w:rsidRDefault="00B82023" w:rsidP="00447041">
      <w:pPr>
        <w:pStyle w:val="numberedlist"/>
        <w:numPr>
          <w:ilvl w:val="0"/>
          <w:numId w:val="66"/>
        </w:numPr>
        <w:rPr>
          <w:rFonts w:asciiTheme="majorBidi" w:hAnsiTheme="majorBidi" w:cstheme="majorBidi"/>
        </w:rPr>
      </w:pPr>
      <w:r w:rsidRPr="00D469DA">
        <w:rPr>
          <w:rFonts w:asciiTheme="majorBidi" w:hAnsiTheme="majorBidi" w:cstheme="majorBidi"/>
        </w:rPr>
        <w:t>The IBR unit model shall:</w:t>
      </w:r>
    </w:p>
    <w:p w14:paraId="519F43A4"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Utilize the actual hardware control code, if possible.</w:t>
      </w:r>
      <w:bookmarkStart w:id="20" w:name="_Ref171507981"/>
      <w:r w:rsidRPr="00447041">
        <w:rPr>
          <w:vertAlign w:val="superscript"/>
        </w:rPr>
        <w:footnoteReference w:id="7"/>
      </w:r>
      <w:bookmarkEnd w:id="20"/>
    </w:p>
    <w:p w14:paraId="65F2D4F9"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Represent the full detailed inner control loops of the power electronics.</w:t>
      </w:r>
    </w:p>
    <w:p w14:paraId="2FE151F7"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Include the primary energy source (PES) model.</w:t>
      </w:r>
    </w:p>
    <w:p w14:paraId="72122DB8" w14:textId="192DE56A"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Include dc side dynamics, control, and protection of the converter.</w:t>
      </w:r>
    </w:p>
    <w:p w14:paraId="3E70E680" w14:textId="10C6D346"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 xml:space="preserve">Include a full power electronic switching device representation or an </w:t>
      </w:r>
      <w:proofErr w:type="gramStart"/>
      <w:r w:rsidRPr="00D469DA">
        <w:rPr>
          <w:rFonts w:asciiTheme="majorBidi" w:hAnsiTheme="majorBidi" w:cstheme="majorBidi"/>
        </w:rPr>
        <w:t>averaged</w:t>
      </w:r>
      <w:proofErr w:type="gramEnd"/>
      <w:r w:rsidRPr="00D469DA">
        <w:rPr>
          <w:rFonts w:asciiTheme="majorBidi" w:hAnsiTheme="majorBidi" w:cstheme="majorBidi"/>
        </w:rPr>
        <w:t xml:space="preserve"> model representation of the converter.</w:t>
      </w:r>
    </w:p>
    <w:p w14:paraId="0C47A3AE" w14:textId="13CC400F" w:rsidR="00B82023" w:rsidRPr="00D469DA" w:rsidRDefault="00B82023" w:rsidP="00447041">
      <w:pPr>
        <w:pStyle w:val="numberedlist"/>
        <w:numPr>
          <w:ilvl w:val="0"/>
          <w:numId w:val="66"/>
        </w:numPr>
        <w:rPr>
          <w:rFonts w:asciiTheme="majorBidi" w:hAnsiTheme="majorBidi" w:cstheme="majorBidi"/>
        </w:rPr>
      </w:pPr>
      <w:r w:rsidRPr="00D469DA">
        <w:rPr>
          <w:rFonts w:asciiTheme="majorBidi" w:hAnsiTheme="majorBidi" w:cstheme="majorBidi"/>
        </w:rPr>
        <w:t xml:space="preserve">The </w:t>
      </w:r>
      <w:r w:rsidR="00DC40D9">
        <w:rPr>
          <w:rFonts w:asciiTheme="majorBidi" w:hAnsiTheme="majorBidi" w:cstheme="majorBidi"/>
        </w:rPr>
        <w:t xml:space="preserve">PPC </w:t>
      </w:r>
      <w:r w:rsidRPr="00D469DA">
        <w:rPr>
          <w:rFonts w:asciiTheme="majorBidi" w:hAnsiTheme="majorBidi" w:cstheme="majorBidi"/>
        </w:rPr>
        <w:t>model shall:</w:t>
      </w:r>
    </w:p>
    <w:p w14:paraId="335F0242" w14:textId="1CB6BB2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Utilize the actual hardware control code, if possible.</w:t>
      </w:r>
      <w:r w:rsidRPr="00447041">
        <w:rPr>
          <w:rFonts w:asciiTheme="majorBidi" w:hAnsiTheme="majorBidi" w:cstheme="majorBidi"/>
          <w:vertAlign w:val="superscript"/>
        </w:rPr>
        <w:fldChar w:fldCharType="begin"/>
      </w:r>
      <w:r w:rsidRPr="00447041">
        <w:rPr>
          <w:rFonts w:asciiTheme="majorBidi" w:hAnsiTheme="majorBidi" w:cstheme="majorBidi"/>
          <w:vertAlign w:val="superscript"/>
        </w:rPr>
        <w:instrText xml:space="preserve"> NOTEREF _Ref171507981 \h  \* MERGEFORMAT </w:instrText>
      </w:r>
      <w:r w:rsidRPr="00447041">
        <w:rPr>
          <w:rFonts w:asciiTheme="majorBidi" w:hAnsiTheme="majorBidi" w:cstheme="majorBidi"/>
          <w:vertAlign w:val="superscript"/>
        </w:rPr>
      </w:r>
      <w:r w:rsidRPr="00447041">
        <w:rPr>
          <w:rFonts w:asciiTheme="majorBidi" w:hAnsiTheme="majorBidi" w:cstheme="majorBidi"/>
          <w:vertAlign w:val="superscript"/>
        </w:rPr>
        <w:fldChar w:fldCharType="separate"/>
      </w:r>
      <w:r w:rsidR="003A3C69">
        <w:rPr>
          <w:rFonts w:asciiTheme="majorBidi" w:hAnsiTheme="majorBidi" w:cstheme="majorBidi"/>
          <w:vertAlign w:val="superscript"/>
        </w:rPr>
        <w:t>6</w:t>
      </w:r>
      <w:r w:rsidRPr="00447041">
        <w:rPr>
          <w:rFonts w:asciiTheme="majorBidi" w:hAnsiTheme="majorBidi" w:cstheme="majorBidi"/>
          <w:vertAlign w:val="superscript"/>
        </w:rPr>
        <w:fldChar w:fldCharType="end"/>
      </w:r>
      <w:r w:rsidRPr="00447041">
        <w:rPr>
          <w:rFonts w:asciiTheme="majorBidi" w:hAnsiTheme="majorBidi" w:cstheme="majorBidi"/>
          <w:vertAlign w:val="superscript"/>
        </w:rPr>
        <w:t xml:space="preserve"> </w:t>
      </w:r>
    </w:p>
    <w:p w14:paraId="5EE672B8" w14:textId="5787598D"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 xml:space="preserve">Include all </w:t>
      </w:r>
      <w:proofErr w:type="gramStart"/>
      <w:r w:rsidRPr="00D469DA">
        <w:rPr>
          <w:rFonts w:asciiTheme="majorBidi" w:hAnsiTheme="majorBidi" w:cstheme="majorBidi"/>
        </w:rPr>
        <w:t>measurement</w:t>
      </w:r>
      <w:proofErr w:type="gramEnd"/>
      <w:r w:rsidRPr="00D469DA">
        <w:rPr>
          <w:rFonts w:asciiTheme="majorBidi" w:hAnsiTheme="majorBidi" w:cstheme="majorBidi"/>
        </w:rPr>
        <w:t>, signal conditioning, communication delays, and controller cycling delays</w:t>
      </w:r>
      <w:r w:rsidR="00343F12">
        <w:rPr>
          <w:rFonts w:asciiTheme="majorBidi" w:hAnsiTheme="majorBidi" w:cstheme="majorBidi"/>
        </w:rPr>
        <w:t>, to the extent practical</w:t>
      </w:r>
      <w:r w:rsidRPr="00D469DA">
        <w:rPr>
          <w:rFonts w:asciiTheme="majorBidi" w:hAnsiTheme="majorBidi" w:cstheme="majorBidi"/>
        </w:rPr>
        <w:t>.</w:t>
      </w:r>
    </w:p>
    <w:p w14:paraId="2E78CC68" w14:textId="77777777" w:rsidR="00B82023" w:rsidRPr="00D469DA" w:rsidRDefault="00B82023" w:rsidP="00447041">
      <w:pPr>
        <w:pStyle w:val="numberedlist"/>
        <w:numPr>
          <w:ilvl w:val="0"/>
          <w:numId w:val="66"/>
        </w:numPr>
        <w:rPr>
          <w:rFonts w:asciiTheme="majorBidi" w:hAnsiTheme="majorBidi" w:cstheme="majorBidi"/>
        </w:rPr>
      </w:pPr>
      <w:r w:rsidRPr="00D469DA">
        <w:rPr>
          <w:rFonts w:asciiTheme="majorBidi" w:hAnsiTheme="majorBidi" w:cstheme="majorBidi"/>
        </w:rPr>
        <w:t xml:space="preserve">IBR unit </w:t>
      </w:r>
      <w:proofErr w:type="gramStart"/>
      <w:r w:rsidRPr="00D469DA">
        <w:rPr>
          <w:rFonts w:asciiTheme="majorBidi" w:hAnsiTheme="majorBidi" w:cstheme="majorBidi"/>
        </w:rPr>
        <w:t>transformer</w:t>
      </w:r>
      <w:proofErr w:type="gramEnd"/>
      <w:r w:rsidRPr="00D469DA">
        <w:rPr>
          <w:rFonts w:asciiTheme="majorBidi" w:hAnsiTheme="majorBidi" w:cstheme="majorBidi"/>
        </w:rPr>
        <w:t xml:space="preserve"> and IBR main transformer models shall include the saturation characteristic of the core. This includes the per unit air core reactance, the per unit knee voltage, and the per unit magnetizing current.</w:t>
      </w:r>
    </w:p>
    <w:p w14:paraId="6B468CE4" w14:textId="77777777" w:rsidR="00B82023" w:rsidRPr="00D469DA" w:rsidRDefault="00B82023" w:rsidP="00447041">
      <w:pPr>
        <w:pStyle w:val="numberedlist"/>
        <w:numPr>
          <w:ilvl w:val="0"/>
          <w:numId w:val="66"/>
        </w:numPr>
        <w:rPr>
          <w:rFonts w:asciiTheme="majorBidi" w:hAnsiTheme="majorBidi" w:cstheme="majorBidi"/>
        </w:rPr>
      </w:pPr>
      <w:r w:rsidRPr="00D469DA">
        <w:rPr>
          <w:rFonts w:asciiTheme="majorBidi" w:hAnsiTheme="majorBidi" w:cstheme="majorBidi"/>
        </w:rPr>
        <w:lastRenderedPageBreak/>
        <w:t>Interconnection tie lines less than 3 miles may be modeled as a PI section. A Bergeron model or a frequency dependent model shall be used for longer interconnection tie lines.</w:t>
      </w:r>
    </w:p>
    <w:p w14:paraId="0C98023D" w14:textId="0A9A48D8" w:rsidR="00B82023" w:rsidRPr="00D469DA" w:rsidRDefault="00B82023" w:rsidP="00447041">
      <w:pPr>
        <w:pStyle w:val="numberedlist"/>
        <w:numPr>
          <w:ilvl w:val="0"/>
          <w:numId w:val="66"/>
        </w:numPr>
        <w:rPr>
          <w:rFonts w:asciiTheme="majorBidi" w:hAnsiTheme="majorBidi" w:cstheme="majorBidi"/>
        </w:rPr>
      </w:pPr>
      <w:r w:rsidRPr="00D469DA">
        <w:rPr>
          <w:rFonts w:asciiTheme="majorBidi" w:hAnsiTheme="majorBidi" w:cstheme="majorBidi"/>
        </w:rPr>
        <w:t xml:space="preserve">The model shall </w:t>
      </w:r>
      <w:r w:rsidRPr="00D469DA">
        <w:rPr>
          <w:rFonts w:asciiTheme="majorBidi" w:hAnsiTheme="majorBidi" w:cstheme="majorBidi"/>
        </w:rPr>
        <w:fldChar w:fldCharType="begin"/>
      </w:r>
      <w:r w:rsidRPr="00D469DA">
        <w:rPr>
          <w:rFonts w:asciiTheme="majorBidi" w:hAnsiTheme="majorBidi" w:cstheme="majorBidi"/>
        </w:rPr>
        <w:instrText xml:space="preserve"> REF Electranix_PSCADmodelReq \h  \* MERGEFORMAT </w:instrText>
      </w:r>
      <w:r w:rsidRPr="00D469DA">
        <w:rPr>
          <w:rFonts w:asciiTheme="majorBidi" w:hAnsiTheme="majorBidi" w:cstheme="majorBidi"/>
        </w:rPr>
      </w:r>
      <w:r w:rsidRPr="00D469DA">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10</w:t>
      </w:r>
      <w:r w:rsidR="003A3C69" w:rsidRPr="00D469DA">
        <w:rPr>
          <w:rFonts w:asciiTheme="majorBidi" w:hAnsiTheme="majorBidi" w:cstheme="majorBidi"/>
        </w:rPr>
        <w:t>]</w:t>
      </w:r>
      <w:r w:rsidRPr="00D469DA">
        <w:rPr>
          <w:rFonts w:asciiTheme="majorBidi" w:hAnsiTheme="majorBidi" w:cstheme="majorBidi"/>
        </w:rPr>
        <w:fldChar w:fldCharType="end"/>
      </w:r>
      <w:r w:rsidRPr="00D469DA">
        <w:rPr>
          <w:rFonts w:asciiTheme="majorBidi" w:hAnsiTheme="majorBidi" w:cstheme="majorBidi"/>
        </w:rPr>
        <w:t xml:space="preserve">: </w:t>
      </w:r>
    </w:p>
    <w:p w14:paraId="3E9A97EE"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Be compatible with PSCAD™ version 5.0.0 and higher.</w:t>
      </w:r>
    </w:p>
    <w:p w14:paraId="4BC36106"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Be compatible with Intel Fortran 32-bit and 64-bit compiler version 15 and higher.</w:t>
      </w:r>
    </w:p>
    <w:p w14:paraId="216DFBAC"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Be compatible with Visual Studio 2015 and newer.</w:t>
      </w:r>
    </w:p>
    <w:p w14:paraId="135CBCD2"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 xml:space="preserve">Not require a simulation integration time step less than 10 </w:t>
      </w:r>
      <w:proofErr w:type="spellStart"/>
      <w:r w:rsidRPr="00D469DA">
        <w:rPr>
          <w:rFonts w:asciiTheme="majorBidi" w:hAnsiTheme="majorBidi" w:cstheme="majorBidi"/>
        </w:rPr>
        <w:t>μs</w:t>
      </w:r>
      <w:proofErr w:type="spellEnd"/>
      <w:r w:rsidRPr="00D469DA">
        <w:rPr>
          <w:rFonts w:asciiTheme="majorBidi" w:hAnsiTheme="majorBidi" w:cstheme="majorBidi"/>
        </w:rPr>
        <w:t>.</w:t>
      </w:r>
    </w:p>
    <w:p w14:paraId="67C474C4"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Not require a specific simulation integration time step.</w:t>
      </w:r>
    </w:p>
    <w:p w14:paraId="76C0710C"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Be capable of reaching its ordered initial condition in less than 5 seconds (simulation time).</w:t>
      </w:r>
    </w:p>
    <w:p w14:paraId="4FBDBE23"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Support the PSCAD™ “snapshot” feature.</w:t>
      </w:r>
    </w:p>
    <w:p w14:paraId="3D342A65"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Support the PSCAD™ “multiple run” feature.</w:t>
      </w:r>
    </w:p>
    <w:p w14:paraId="154B2AD4"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Allow replication in different PSCAD™ cases or libraries through the “copy” or “copy transfer” features.</w:t>
      </w:r>
    </w:p>
    <w:p w14:paraId="7FB6BB16"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Not use global variables in the PSCAD™ environment.</w:t>
      </w:r>
    </w:p>
    <w:p w14:paraId="2034446A" w14:textId="77777777" w:rsidR="00B82023" w:rsidRPr="00D469DA" w:rsidRDefault="00B82023" w:rsidP="00447041">
      <w:pPr>
        <w:pStyle w:val="numberedlist"/>
        <w:numPr>
          <w:ilvl w:val="1"/>
          <w:numId w:val="66"/>
        </w:numPr>
        <w:rPr>
          <w:rFonts w:asciiTheme="majorBidi" w:hAnsiTheme="majorBidi" w:cstheme="majorBidi"/>
        </w:rPr>
      </w:pPr>
      <w:r w:rsidRPr="00D469DA">
        <w:rPr>
          <w:rFonts w:asciiTheme="majorBidi" w:hAnsiTheme="majorBidi" w:cstheme="majorBidi"/>
        </w:rPr>
        <w:t>Not utilize multiple layers in the PSCAD™ environment, including “disabled” layers.</w:t>
      </w:r>
    </w:p>
    <w:p w14:paraId="10314F15" w14:textId="77777777" w:rsidR="00B82023" w:rsidRPr="00D469DA" w:rsidRDefault="00B82023" w:rsidP="00447041">
      <w:pPr>
        <w:pStyle w:val="numberedlist"/>
        <w:numPr>
          <w:ilvl w:val="0"/>
          <w:numId w:val="66"/>
        </w:numPr>
        <w:rPr>
          <w:rFonts w:asciiTheme="majorBidi" w:hAnsiTheme="majorBidi" w:cstheme="majorBidi"/>
        </w:rPr>
      </w:pPr>
      <w:r w:rsidRPr="00D469DA">
        <w:rPr>
          <w:rFonts w:asciiTheme="majorBidi" w:hAnsiTheme="majorBidi" w:cstheme="majorBidi"/>
        </w:rPr>
        <w:t>The model should have pertinent control or hardware options</w:t>
      </w:r>
      <w:r w:rsidRPr="00447041">
        <w:rPr>
          <w:vertAlign w:val="superscript"/>
        </w:rPr>
        <w:footnoteReference w:id="8"/>
      </w:r>
      <w:r w:rsidRPr="00D469DA">
        <w:rPr>
          <w:rFonts w:asciiTheme="majorBidi" w:hAnsiTheme="majorBidi" w:cstheme="majorBidi"/>
        </w:rPr>
        <w:t xml:space="preserve"> accessible to the user. Diagnostic flags</w:t>
      </w:r>
      <w:r w:rsidRPr="00447041">
        <w:rPr>
          <w:vertAlign w:val="superscript"/>
        </w:rPr>
        <w:footnoteReference w:id="9"/>
      </w:r>
      <w:r w:rsidRPr="00D469DA">
        <w:rPr>
          <w:rFonts w:asciiTheme="majorBidi" w:hAnsiTheme="majorBidi" w:cstheme="majorBidi"/>
        </w:rPr>
        <w:t xml:space="preserve"> should be accessible to facilitate analysis and should identify why </w:t>
      </w:r>
      <w:proofErr w:type="gramStart"/>
      <w:r w:rsidRPr="00D469DA">
        <w:rPr>
          <w:rFonts w:asciiTheme="majorBidi" w:hAnsiTheme="majorBidi" w:cstheme="majorBidi"/>
        </w:rPr>
        <w:t>a model</w:t>
      </w:r>
      <w:proofErr w:type="gramEnd"/>
      <w:r w:rsidRPr="00D469DA">
        <w:rPr>
          <w:rFonts w:asciiTheme="majorBidi" w:hAnsiTheme="majorBidi" w:cstheme="majorBidi"/>
        </w:rPr>
        <w:t xml:space="preserve"> trips during simulations.</w:t>
      </w:r>
    </w:p>
    <w:p w14:paraId="53E9DB4F" w14:textId="3F561C31" w:rsidR="00B82023" w:rsidRPr="002B6C38" w:rsidRDefault="00B82023" w:rsidP="00855304">
      <w:pPr>
        <w:pStyle w:val="numberedlist"/>
        <w:numPr>
          <w:ilvl w:val="0"/>
          <w:numId w:val="66"/>
        </w:numPr>
        <w:rPr>
          <w:rFonts w:asciiTheme="majorBidi" w:hAnsiTheme="majorBidi" w:cstheme="majorBidi"/>
        </w:rPr>
      </w:pPr>
      <w:r w:rsidRPr="00D469DA">
        <w:rPr>
          <w:rFonts w:asciiTheme="majorBidi" w:hAnsiTheme="majorBidi" w:cstheme="majorBidi"/>
        </w:rPr>
        <w:t xml:space="preserve">The </w:t>
      </w:r>
      <w:r w:rsidR="002D411C">
        <w:rPr>
          <w:rFonts w:asciiTheme="majorBidi" w:hAnsiTheme="majorBidi" w:cstheme="majorBidi"/>
        </w:rPr>
        <w:t xml:space="preserve">PPC </w:t>
      </w:r>
      <w:r w:rsidRPr="00D469DA">
        <w:rPr>
          <w:rFonts w:asciiTheme="majorBidi" w:hAnsiTheme="majorBidi" w:cstheme="majorBidi"/>
        </w:rPr>
        <w:t>shall</w:t>
      </w:r>
      <w:r w:rsidR="002D411C">
        <w:rPr>
          <w:rFonts w:asciiTheme="majorBidi" w:hAnsiTheme="majorBidi" w:cstheme="majorBidi"/>
        </w:rPr>
        <w:t xml:space="preserve"> </w:t>
      </w:r>
      <w:r w:rsidR="002B6C38">
        <w:rPr>
          <w:rFonts w:asciiTheme="majorBidi" w:hAnsiTheme="majorBidi" w:cstheme="majorBidi"/>
        </w:rPr>
        <w:t>i</w:t>
      </w:r>
      <w:r w:rsidRPr="002B6C38">
        <w:rPr>
          <w:rFonts w:asciiTheme="majorBidi" w:hAnsiTheme="majorBidi" w:cstheme="majorBidi"/>
        </w:rPr>
        <w:t>nclude accessibility of parameters that typically require site-specific tuning.</w:t>
      </w:r>
      <w:r w:rsidRPr="00447041">
        <w:rPr>
          <w:vertAlign w:val="superscript"/>
        </w:rPr>
        <w:footnoteReference w:id="10"/>
      </w:r>
    </w:p>
    <w:p w14:paraId="4D8F4E86" w14:textId="00755D5B" w:rsidR="00B82023" w:rsidRPr="00D469DA" w:rsidRDefault="00B82023" w:rsidP="00447041">
      <w:pPr>
        <w:pStyle w:val="numberedlist"/>
        <w:numPr>
          <w:ilvl w:val="0"/>
          <w:numId w:val="66"/>
        </w:numPr>
        <w:rPr>
          <w:rFonts w:asciiTheme="majorBidi" w:hAnsiTheme="majorBidi" w:cstheme="majorBidi"/>
        </w:rPr>
      </w:pPr>
      <w:r w:rsidRPr="00D469DA">
        <w:rPr>
          <w:rFonts w:asciiTheme="majorBidi" w:hAnsiTheme="majorBidi" w:cstheme="majorBidi"/>
        </w:rPr>
        <w:t>The site-specific model shall be included in an example test case</w:t>
      </w:r>
      <w:r w:rsidR="00D131AB">
        <w:rPr>
          <w:rFonts w:asciiTheme="majorBidi" w:hAnsiTheme="majorBidi" w:cstheme="majorBidi"/>
        </w:rPr>
        <w:t xml:space="preserve"> that initializes properly</w:t>
      </w:r>
      <w:r w:rsidRPr="00D469DA">
        <w:rPr>
          <w:rFonts w:asciiTheme="majorBidi" w:hAnsiTheme="majorBidi" w:cstheme="majorBidi"/>
        </w:rPr>
        <w:t xml:space="preserve">. The case </w:t>
      </w:r>
      <w:proofErr w:type="gramStart"/>
      <w:r w:rsidRPr="00D469DA">
        <w:rPr>
          <w:rFonts w:asciiTheme="majorBidi" w:hAnsiTheme="majorBidi" w:cstheme="majorBidi"/>
        </w:rPr>
        <w:t>shall</w:t>
      </w:r>
      <w:proofErr w:type="gramEnd"/>
      <w:r w:rsidRPr="00D469DA">
        <w:rPr>
          <w:rFonts w:asciiTheme="majorBidi" w:hAnsiTheme="majorBidi" w:cstheme="majorBidi"/>
        </w:rPr>
        <w:t xml:space="preserve"> include all equipment up to </w:t>
      </w:r>
      <w:proofErr w:type="gramStart"/>
      <w:r w:rsidRPr="00D469DA">
        <w:rPr>
          <w:rFonts w:asciiTheme="majorBidi" w:hAnsiTheme="majorBidi" w:cstheme="majorBidi"/>
        </w:rPr>
        <w:t>the POI</w:t>
      </w:r>
      <w:proofErr w:type="gramEnd"/>
      <w:r w:rsidRPr="00D469DA">
        <w:rPr>
          <w:rFonts w:asciiTheme="majorBidi" w:hAnsiTheme="majorBidi" w:cstheme="majorBidi"/>
        </w:rPr>
        <w:t>. An ideal voltage source behind an impedance may be used to represent the system equivalent for the SCR at the POI.</w:t>
      </w:r>
    </w:p>
    <w:p w14:paraId="0DC448F1" w14:textId="77777777" w:rsidR="00B82023" w:rsidRPr="00D469DA" w:rsidRDefault="00B82023" w:rsidP="00B82023">
      <w:pPr>
        <w:pStyle w:val="Heading1"/>
        <w:spacing w:before="240" w:line="240" w:lineRule="auto"/>
        <w:jc w:val="left"/>
        <w:rPr>
          <w:rFonts w:asciiTheme="majorBidi" w:hAnsiTheme="majorBidi"/>
        </w:rPr>
      </w:pPr>
      <w:bookmarkStart w:id="21" w:name="_Ref171087309"/>
      <w:bookmarkStart w:id="22" w:name="_Toc185777038"/>
      <w:r w:rsidRPr="00D469DA">
        <w:rPr>
          <w:rFonts w:asciiTheme="majorBidi" w:hAnsiTheme="majorBidi"/>
        </w:rPr>
        <w:t>Model Quality and Performance Tests</w:t>
      </w:r>
      <w:bookmarkEnd w:id="21"/>
      <w:bookmarkEnd w:id="22"/>
    </w:p>
    <w:p w14:paraId="3E2F0C5C" w14:textId="77777777" w:rsidR="00B82023" w:rsidRPr="007C2A92" w:rsidRDefault="00B82023" w:rsidP="00724CB4">
      <w:pPr>
        <w:jc w:val="left"/>
        <w:rPr>
          <w:rFonts w:asciiTheme="majorBidi" w:hAnsiTheme="majorBidi" w:cstheme="majorBidi"/>
          <w:sz w:val="24"/>
          <w:szCs w:val="24"/>
        </w:rPr>
      </w:pPr>
      <w:r w:rsidRPr="007C2A92">
        <w:rPr>
          <w:rFonts w:asciiTheme="majorBidi" w:hAnsiTheme="majorBidi" w:cstheme="majorBidi"/>
          <w:sz w:val="24"/>
          <w:szCs w:val="24"/>
        </w:rPr>
        <w:t>The following requirements apply:</w:t>
      </w:r>
    </w:p>
    <w:p w14:paraId="2DF9F1DA" w14:textId="77777777" w:rsidR="00B82023" w:rsidRPr="007C2A92" w:rsidRDefault="00B82023" w:rsidP="00B57B42">
      <w:pPr>
        <w:pStyle w:val="ListParagraph"/>
        <w:numPr>
          <w:ilvl w:val="0"/>
          <w:numId w:val="8"/>
        </w:numPr>
        <w:spacing w:before="120" w:line="240" w:lineRule="auto"/>
        <w:jc w:val="left"/>
        <w:rPr>
          <w:rFonts w:asciiTheme="majorBidi" w:hAnsiTheme="majorBidi" w:cstheme="majorBidi"/>
          <w:sz w:val="24"/>
          <w:szCs w:val="24"/>
        </w:rPr>
      </w:pPr>
      <w:r w:rsidRPr="007C2A92">
        <w:rPr>
          <w:rFonts w:asciiTheme="majorBidi" w:hAnsiTheme="majorBidi" w:cstheme="majorBidi"/>
          <w:sz w:val="24"/>
          <w:szCs w:val="24"/>
        </w:rPr>
        <w:t>A single-machine-infinite bus (SMIB) system shall be used for all tests, where the IBR plant is connected to a Thevenin equivalent system. The SCR and value of Thevenin voltage source of the equivalent system are defined for each test.</w:t>
      </w:r>
    </w:p>
    <w:p w14:paraId="1A674E62" w14:textId="6952E0A4" w:rsidR="00B94E63" w:rsidRPr="00B94E63" w:rsidRDefault="00B94E63" w:rsidP="00B94E63">
      <w:pPr>
        <w:pStyle w:val="ListParagraph"/>
        <w:numPr>
          <w:ilvl w:val="1"/>
          <w:numId w:val="8"/>
        </w:numPr>
        <w:rPr>
          <w:rFonts w:asciiTheme="majorBidi" w:hAnsiTheme="majorBidi" w:cstheme="majorBidi"/>
          <w:sz w:val="24"/>
          <w:szCs w:val="24"/>
        </w:rPr>
      </w:pPr>
      <w:r w:rsidRPr="00B94E63">
        <w:rPr>
          <w:rFonts w:asciiTheme="majorBidi" w:hAnsiTheme="majorBidi" w:cstheme="majorBidi"/>
          <w:sz w:val="24"/>
          <w:szCs w:val="24"/>
        </w:rPr>
        <w:t xml:space="preserve">Where applicable and as defined in grid initial conditions, an SCR of 2.5 and </w:t>
      </w:r>
      <w:r>
        <w:rPr>
          <w:rFonts w:asciiTheme="majorBidi" w:hAnsiTheme="majorBidi" w:cstheme="majorBidi"/>
          <w:sz w:val="24"/>
          <w:szCs w:val="24"/>
        </w:rPr>
        <w:t>a</w:t>
      </w:r>
      <w:r w:rsidRPr="00B94E63">
        <w:rPr>
          <w:rFonts w:asciiTheme="majorBidi" w:hAnsiTheme="majorBidi" w:cstheme="majorBidi"/>
          <w:sz w:val="24"/>
          <w:szCs w:val="24"/>
        </w:rPr>
        <w:t xml:space="preserve">n X/R ratio of </w:t>
      </w:r>
      <w:r w:rsidR="00C0278C" w:rsidRPr="00B94E63">
        <w:rPr>
          <w:rFonts w:asciiTheme="majorBidi" w:hAnsiTheme="majorBidi" w:cstheme="majorBidi"/>
          <w:sz w:val="24"/>
          <w:szCs w:val="24"/>
        </w:rPr>
        <w:t>5 shall</w:t>
      </w:r>
      <w:r w:rsidRPr="00B94E63">
        <w:rPr>
          <w:rFonts w:asciiTheme="majorBidi" w:hAnsiTheme="majorBidi" w:cstheme="majorBidi"/>
          <w:sz w:val="24"/>
          <w:szCs w:val="24"/>
        </w:rPr>
        <w:t xml:space="preserve"> be used for model quality tests associated with the initial interconnection </w:t>
      </w:r>
      <w:r w:rsidRPr="00B94E63">
        <w:rPr>
          <w:rFonts w:asciiTheme="majorBidi" w:hAnsiTheme="majorBidi" w:cstheme="majorBidi"/>
          <w:sz w:val="24"/>
          <w:szCs w:val="24"/>
        </w:rPr>
        <w:lastRenderedPageBreak/>
        <w:t>request. This may differ from the interconnection study SCR</w:t>
      </w:r>
      <w:r w:rsidR="00CA3769">
        <w:rPr>
          <w:rFonts w:asciiTheme="majorBidi" w:hAnsiTheme="majorBidi" w:cstheme="majorBidi"/>
          <w:sz w:val="24"/>
          <w:szCs w:val="24"/>
        </w:rPr>
        <w:t xml:space="preserve"> and X/R</w:t>
      </w:r>
      <w:r w:rsidRPr="00B94E63">
        <w:rPr>
          <w:rFonts w:asciiTheme="majorBidi" w:hAnsiTheme="majorBidi" w:cstheme="majorBidi"/>
          <w:sz w:val="24"/>
          <w:szCs w:val="24"/>
        </w:rPr>
        <w:t xml:space="preserve"> assumptions which are based on actual system location. The model quality tests at signed GIA and COD should use the site-specific SCR and X/R, as available. </w:t>
      </w:r>
    </w:p>
    <w:p w14:paraId="45587B9D" w14:textId="77777777" w:rsidR="00B82023" w:rsidRPr="007C2A92" w:rsidRDefault="00B82023" w:rsidP="00B57B42">
      <w:pPr>
        <w:pStyle w:val="ListParagraph"/>
        <w:numPr>
          <w:ilvl w:val="1"/>
          <w:numId w:val="8"/>
        </w:numPr>
        <w:spacing w:before="120" w:line="240" w:lineRule="auto"/>
        <w:jc w:val="left"/>
        <w:rPr>
          <w:rFonts w:asciiTheme="majorBidi" w:hAnsiTheme="majorBidi" w:cstheme="majorBidi"/>
          <w:sz w:val="24"/>
          <w:szCs w:val="24"/>
        </w:rPr>
      </w:pPr>
      <w:r w:rsidRPr="007C2A92">
        <w:rPr>
          <w:rFonts w:asciiTheme="majorBidi" w:hAnsiTheme="majorBidi" w:cstheme="majorBidi"/>
          <w:sz w:val="24"/>
          <w:szCs w:val="24"/>
        </w:rPr>
        <w:t>A value listed as “variable” indicates that any value may be used.</w:t>
      </w:r>
    </w:p>
    <w:p w14:paraId="1C6BBCB0" w14:textId="395A47F4" w:rsidR="00A67AD9" w:rsidRDefault="00BB0EB0" w:rsidP="00B57B42">
      <w:pPr>
        <w:pStyle w:val="ListParagraph"/>
        <w:numPr>
          <w:ilvl w:val="0"/>
          <w:numId w:val="8"/>
        </w:numPr>
        <w:spacing w:before="120" w:line="240" w:lineRule="auto"/>
        <w:jc w:val="left"/>
        <w:rPr>
          <w:rFonts w:asciiTheme="majorBidi" w:hAnsiTheme="majorBidi" w:cstheme="majorBidi"/>
          <w:sz w:val="24"/>
          <w:szCs w:val="24"/>
        </w:rPr>
      </w:pPr>
      <w:r>
        <w:rPr>
          <w:rFonts w:asciiTheme="majorBidi" w:hAnsiTheme="majorBidi" w:cstheme="majorBidi"/>
          <w:sz w:val="24"/>
          <w:szCs w:val="24"/>
        </w:rPr>
        <w:t>IBR generation plants (i.e., not storage)</w:t>
      </w:r>
      <w:r w:rsidR="000D78E2">
        <w:rPr>
          <w:rFonts w:asciiTheme="majorBidi" w:hAnsiTheme="majorBidi" w:cstheme="majorBidi"/>
          <w:sz w:val="24"/>
          <w:szCs w:val="24"/>
        </w:rPr>
        <w:t xml:space="preserve"> </w:t>
      </w:r>
      <w:r w:rsidR="00F80C36">
        <w:rPr>
          <w:rFonts w:asciiTheme="majorBidi" w:hAnsiTheme="majorBidi" w:cstheme="majorBidi"/>
          <w:sz w:val="24"/>
          <w:szCs w:val="24"/>
        </w:rPr>
        <w:t xml:space="preserve">reactive power </w:t>
      </w:r>
      <w:r w:rsidR="008B290D">
        <w:rPr>
          <w:rFonts w:asciiTheme="majorBidi" w:hAnsiTheme="majorBidi" w:cstheme="majorBidi"/>
          <w:sz w:val="24"/>
          <w:szCs w:val="24"/>
        </w:rPr>
        <w:t xml:space="preserve">dispatch </w:t>
      </w:r>
      <w:r w:rsidR="00F80C36">
        <w:rPr>
          <w:rFonts w:asciiTheme="majorBidi" w:hAnsiTheme="majorBidi" w:cstheme="majorBidi"/>
          <w:sz w:val="24"/>
          <w:szCs w:val="24"/>
        </w:rPr>
        <w:t xml:space="preserve">assumptions </w:t>
      </w:r>
      <w:proofErr w:type="spellStart"/>
      <w:r w:rsidR="003D5B26">
        <w:rPr>
          <w:rFonts w:asciiTheme="majorBidi" w:hAnsiTheme="majorBidi" w:cstheme="majorBidi"/>
          <w:sz w:val="24"/>
          <w:szCs w:val="24"/>
        </w:rPr>
        <w:t>Qmin</w:t>
      </w:r>
      <w:proofErr w:type="spellEnd"/>
      <w:r w:rsidR="003D5B26">
        <w:rPr>
          <w:rFonts w:asciiTheme="majorBidi" w:hAnsiTheme="majorBidi" w:cstheme="majorBidi"/>
          <w:sz w:val="24"/>
          <w:szCs w:val="24"/>
        </w:rPr>
        <w:t xml:space="preserve"> and </w:t>
      </w:r>
      <w:proofErr w:type="spellStart"/>
      <w:r w:rsidR="003D5B26">
        <w:rPr>
          <w:rFonts w:asciiTheme="majorBidi" w:hAnsiTheme="majorBidi" w:cstheme="majorBidi"/>
          <w:sz w:val="24"/>
          <w:szCs w:val="24"/>
        </w:rPr>
        <w:t>Qmax</w:t>
      </w:r>
      <w:proofErr w:type="spellEnd"/>
      <w:r w:rsidR="00147562">
        <w:rPr>
          <w:rFonts w:asciiTheme="majorBidi" w:hAnsiTheme="majorBidi" w:cstheme="majorBidi"/>
          <w:sz w:val="24"/>
          <w:szCs w:val="24"/>
        </w:rPr>
        <w:t xml:space="preserve"> should be zero and </w:t>
      </w:r>
      <w:r w:rsidR="00147562" w:rsidRPr="00147562">
        <w:rPr>
          <w:rFonts w:asciiTheme="majorBidi" w:hAnsiTheme="majorBidi" w:cstheme="majorBidi"/>
          <w:sz w:val="24"/>
          <w:szCs w:val="24"/>
        </w:rPr>
        <w:t>32</w:t>
      </w:r>
      <w:r w:rsidR="00147562">
        <w:rPr>
          <w:rFonts w:asciiTheme="majorBidi" w:hAnsiTheme="majorBidi" w:cstheme="majorBidi"/>
          <w:sz w:val="24"/>
          <w:szCs w:val="24"/>
        </w:rPr>
        <w:t>.</w:t>
      </w:r>
      <w:r w:rsidR="00147562" w:rsidRPr="00147562">
        <w:rPr>
          <w:rFonts w:asciiTheme="majorBidi" w:hAnsiTheme="majorBidi" w:cstheme="majorBidi"/>
          <w:sz w:val="24"/>
          <w:szCs w:val="24"/>
        </w:rPr>
        <w:t>87</w:t>
      </w:r>
      <w:r w:rsidR="00147562">
        <w:rPr>
          <w:rFonts w:asciiTheme="majorBidi" w:hAnsiTheme="majorBidi" w:cstheme="majorBidi"/>
          <w:sz w:val="24"/>
          <w:szCs w:val="24"/>
        </w:rPr>
        <w:t xml:space="preserve">% </w:t>
      </w:r>
      <w:r w:rsidR="000D78E2">
        <w:rPr>
          <w:rFonts w:asciiTheme="majorBidi" w:hAnsiTheme="majorBidi" w:cstheme="majorBidi"/>
          <w:sz w:val="24"/>
          <w:szCs w:val="24"/>
        </w:rPr>
        <w:t>of the</w:t>
      </w:r>
      <w:r w:rsidR="00147562">
        <w:rPr>
          <w:rFonts w:asciiTheme="majorBidi" w:hAnsiTheme="majorBidi" w:cstheme="majorBidi"/>
          <w:sz w:val="24"/>
          <w:szCs w:val="24"/>
        </w:rPr>
        <w:t xml:space="preserve"> </w:t>
      </w:r>
      <w:r w:rsidR="009B4643">
        <w:rPr>
          <w:rFonts w:asciiTheme="majorBidi" w:hAnsiTheme="majorBidi" w:cstheme="majorBidi"/>
          <w:sz w:val="24"/>
          <w:szCs w:val="24"/>
        </w:rPr>
        <w:t>IBR continuous rating</w:t>
      </w:r>
      <w:r>
        <w:rPr>
          <w:rFonts w:asciiTheme="majorBidi" w:hAnsiTheme="majorBidi" w:cstheme="majorBidi"/>
          <w:sz w:val="24"/>
          <w:szCs w:val="24"/>
        </w:rPr>
        <w:t>, respectively.</w:t>
      </w:r>
      <w:r w:rsidR="008016CE">
        <w:rPr>
          <w:rFonts w:asciiTheme="majorBidi" w:hAnsiTheme="majorBidi" w:cstheme="majorBidi"/>
          <w:sz w:val="24"/>
          <w:szCs w:val="24"/>
        </w:rPr>
        <w:t xml:space="preserve"> </w:t>
      </w:r>
      <w:r w:rsidR="00566887">
        <w:rPr>
          <w:rFonts w:asciiTheme="majorBidi" w:hAnsiTheme="majorBidi" w:cstheme="majorBidi"/>
          <w:sz w:val="24"/>
          <w:szCs w:val="24"/>
        </w:rPr>
        <w:t xml:space="preserve">Battery energy storage system IBR plants </w:t>
      </w:r>
      <w:proofErr w:type="spellStart"/>
      <w:r w:rsidR="00447376">
        <w:rPr>
          <w:rFonts w:asciiTheme="majorBidi" w:hAnsiTheme="majorBidi" w:cstheme="majorBidi"/>
          <w:sz w:val="24"/>
          <w:szCs w:val="24"/>
        </w:rPr>
        <w:t>Qmin</w:t>
      </w:r>
      <w:proofErr w:type="spellEnd"/>
      <w:r w:rsidR="00447376">
        <w:rPr>
          <w:rFonts w:asciiTheme="majorBidi" w:hAnsiTheme="majorBidi" w:cstheme="majorBidi"/>
          <w:sz w:val="24"/>
          <w:szCs w:val="24"/>
        </w:rPr>
        <w:t xml:space="preserve"> and </w:t>
      </w:r>
      <w:proofErr w:type="spellStart"/>
      <w:r w:rsidR="00447376">
        <w:rPr>
          <w:rFonts w:asciiTheme="majorBidi" w:hAnsiTheme="majorBidi" w:cstheme="majorBidi"/>
          <w:sz w:val="24"/>
          <w:szCs w:val="24"/>
        </w:rPr>
        <w:t>Qmax</w:t>
      </w:r>
      <w:proofErr w:type="spellEnd"/>
      <w:r w:rsidR="00447376">
        <w:rPr>
          <w:rFonts w:asciiTheme="majorBidi" w:hAnsiTheme="majorBidi" w:cstheme="majorBidi"/>
          <w:sz w:val="24"/>
          <w:szCs w:val="24"/>
        </w:rPr>
        <w:t xml:space="preserve"> should be </w:t>
      </w:r>
      <w:r w:rsidR="000D78E2">
        <w:rPr>
          <w:rFonts w:asciiTheme="majorBidi" w:hAnsiTheme="majorBidi" w:cstheme="majorBidi"/>
          <w:sz w:val="24"/>
          <w:szCs w:val="24"/>
        </w:rPr>
        <w:t>-32.87% of the IBR continuous rating</w:t>
      </w:r>
      <w:r w:rsidR="00447376">
        <w:rPr>
          <w:rFonts w:asciiTheme="majorBidi" w:hAnsiTheme="majorBidi" w:cstheme="majorBidi"/>
          <w:sz w:val="24"/>
          <w:szCs w:val="24"/>
        </w:rPr>
        <w:t xml:space="preserve"> and </w:t>
      </w:r>
      <w:r w:rsidR="00447376" w:rsidRPr="00147562">
        <w:rPr>
          <w:rFonts w:asciiTheme="majorBidi" w:hAnsiTheme="majorBidi" w:cstheme="majorBidi"/>
          <w:sz w:val="24"/>
          <w:szCs w:val="24"/>
        </w:rPr>
        <w:t>32</w:t>
      </w:r>
      <w:r w:rsidR="00447376">
        <w:rPr>
          <w:rFonts w:asciiTheme="majorBidi" w:hAnsiTheme="majorBidi" w:cstheme="majorBidi"/>
          <w:sz w:val="24"/>
          <w:szCs w:val="24"/>
        </w:rPr>
        <w:t>.</w:t>
      </w:r>
      <w:r w:rsidR="00447376" w:rsidRPr="00147562">
        <w:rPr>
          <w:rFonts w:asciiTheme="majorBidi" w:hAnsiTheme="majorBidi" w:cstheme="majorBidi"/>
          <w:sz w:val="24"/>
          <w:szCs w:val="24"/>
        </w:rPr>
        <w:t>87</w:t>
      </w:r>
      <w:r w:rsidR="00447376">
        <w:rPr>
          <w:rFonts w:asciiTheme="majorBidi" w:hAnsiTheme="majorBidi" w:cstheme="majorBidi"/>
          <w:sz w:val="24"/>
          <w:szCs w:val="24"/>
        </w:rPr>
        <w:t>%</w:t>
      </w:r>
      <w:r w:rsidR="000D78E2">
        <w:rPr>
          <w:rFonts w:asciiTheme="majorBidi" w:hAnsiTheme="majorBidi" w:cstheme="majorBidi"/>
          <w:sz w:val="24"/>
          <w:szCs w:val="24"/>
        </w:rPr>
        <w:t xml:space="preserve"> of the IBR continuous rating, respectively</w:t>
      </w:r>
      <w:r w:rsidR="009B4643">
        <w:rPr>
          <w:rFonts w:asciiTheme="majorBidi" w:hAnsiTheme="majorBidi" w:cstheme="majorBidi"/>
          <w:sz w:val="24"/>
          <w:szCs w:val="24"/>
        </w:rPr>
        <w:t xml:space="preserve">. </w:t>
      </w:r>
    </w:p>
    <w:p w14:paraId="6E8B1258" w14:textId="430470E4" w:rsidR="00B82023" w:rsidRPr="007C2A92" w:rsidRDefault="00B82023" w:rsidP="00B57B42">
      <w:pPr>
        <w:pStyle w:val="ListParagraph"/>
        <w:numPr>
          <w:ilvl w:val="0"/>
          <w:numId w:val="8"/>
        </w:numPr>
        <w:spacing w:before="120" w:line="240" w:lineRule="auto"/>
        <w:jc w:val="left"/>
        <w:rPr>
          <w:rFonts w:asciiTheme="majorBidi" w:hAnsiTheme="majorBidi" w:cstheme="majorBidi"/>
          <w:sz w:val="24"/>
          <w:szCs w:val="24"/>
        </w:rPr>
      </w:pPr>
      <w:r w:rsidRPr="007C2A92">
        <w:rPr>
          <w:rFonts w:asciiTheme="majorBidi" w:hAnsiTheme="majorBidi" w:cstheme="majorBidi"/>
          <w:sz w:val="24"/>
          <w:szCs w:val="24"/>
        </w:rPr>
        <w:t xml:space="preserve">All tests shall be run for a minimum </w:t>
      </w:r>
      <w:r w:rsidR="00C62519">
        <w:rPr>
          <w:rFonts w:asciiTheme="majorBidi" w:hAnsiTheme="majorBidi" w:cstheme="majorBidi"/>
          <w:sz w:val="24"/>
          <w:szCs w:val="24"/>
        </w:rPr>
        <w:t xml:space="preserve">simulation </w:t>
      </w:r>
      <w:r w:rsidRPr="007C2A92">
        <w:rPr>
          <w:rFonts w:asciiTheme="majorBidi" w:hAnsiTheme="majorBidi" w:cstheme="majorBidi"/>
          <w:sz w:val="24"/>
          <w:szCs w:val="24"/>
        </w:rPr>
        <w:t>duration of 30 seconds and the results shall be plotted for the time from 0 to 30 seconds.</w:t>
      </w:r>
    </w:p>
    <w:p w14:paraId="684BB1C7" w14:textId="7F98546C" w:rsidR="00B82023" w:rsidRPr="007C2A92" w:rsidRDefault="00B82023" w:rsidP="00B57B42">
      <w:pPr>
        <w:pStyle w:val="ListParagraph"/>
        <w:numPr>
          <w:ilvl w:val="0"/>
          <w:numId w:val="8"/>
        </w:numPr>
        <w:spacing w:before="120" w:line="240" w:lineRule="auto"/>
        <w:jc w:val="left"/>
        <w:rPr>
          <w:rFonts w:asciiTheme="majorBidi" w:hAnsiTheme="majorBidi" w:cstheme="majorBidi"/>
          <w:sz w:val="24"/>
          <w:szCs w:val="24"/>
        </w:rPr>
      </w:pPr>
      <w:r w:rsidRPr="007C2A92">
        <w:rPr>
          <w:rFonts w:asciiTheme="majorBidi" w:hAnsiTheme="majorBidi" w:cstheme="majorBidi"/>
          <w:sz w:val="24"/>
          <w:szCs w:val="24"/>
        </w:rPr>
        <w:t xml:space="preserve">Frequency, voltage, active power, and reactive power shall be plotted at the point of </w:t>
      </w:r>
      <w:r w:rsidR="00BC2DAD">
        <w:rPr>
          <w:rFonts w:asciiTheme="majorBidi" w:hAnsiTheme="majorBidi" w:cstheme="majorBidi"/>
          <w:sz w:val="24"/>
          <w:szCs w:val="24"/>
        </w:rPr>
        <w:t>measurement</w:t>
      </w:r>
      <w:r w:rsidR="00BC2DAD" w:rsidRPr="007C2A92">
        <w:rPr>
          <w:rFonts w:asciiTheme="majorBidi" w:hAnsiTheme="majorBidi" w:cstheme="majorBidi"/>
          <w:sz w:val="24"/>
          <w:szCs w:val="24"/>
        </w:rPr>
        <w:t xml:space="preserve"> </w:t>
      </w:r>
      <w:r w:rsidRPr="007C2A92">
        <w:rPr>
          <w:rFonts w:asciiTheme="majorBidi" w:hAnsiTheme="majorBidi" w:cstheme="majorBidi"/>
          <w:sz w:val="24"/>
          <w:szCs w:val="24"/>
        </w:rPr>
        <w:t>(</w:t>
      </w:r>
      <w:r w:rsidR="00BC2DAD" w:rsidRPr="007C2A92">
        <w:rPr>
          <w:rFonts w:asciiTheme="majorBidi" w:hAnsiTheme="majorBidi" w:cstheme="majorBidi"/>
          <w:sz w:val="24"/>
          <w:szCs w:val="24"/>
        </w:rPr>
        <w:t>PO</w:t>
      </w:r>
      <w:r w:rsidR="00BC2DAD">
        <w:rPr>
          <w:rFonts w:asciiTheme="majorBidi" w:hAnsiTheme="majorBidi" w:cstheme="majorBidi"/>
          <w:sz w:val="24"/>
          <w:szCs w:val="24"/>
        </w:rPr>
        <w:t>M</w:t>
      </w:r>
      <w:r w:rsidRPr="007C2A92">
        <w:rPr>
          <w:rFonts w:asciiTheme="majorBidi" w:hAnsiTheme="majorBidi" w:cstheme="majorBidi"/>
          <w:sz w:val="24"/>
          <w:szCs w:val="24"/>
        </w:rPr>
        <w:t>) in separate figures for each test (i.e., four figures for each test).</w:t>
      </w:r>
      <w:r w:rsidR="00E6081C">
        <w:rPr>
          <w:rFonts w:asciiTheme="majorBidi" w:hAnsiTheme="majorBidi" w:cstheme="majorBidi"/>
          <w:sz w:val="24"/>
          <w:szCs w:val="24"/>
        </w:rPr>
        <w:t xml:space="preserve"> Relevant Trip control signals shall be included in </w:t>
      </w:r>
      <w:r w:rsidR="00D670A5">
        <w:rPr>
          <w:rFonts w:asciiTheme="majorBidi" w:hAnsiTheme="majorBidi" w:cstheme="majorBidi"/>
          <w:sz w:val="24"/>
          <w:szCs w:val="24"/>
        </w:rPr>
        <w:t xml:space="preserve">the related plot (e.g., frequency tripping shown on frequency plot). </w:t>
      </w:r>
    </w:p>
    <w:p w14:paraId="17FB3197" w14:textId="77777777" w:rsidR="00B82023" w:rsidRPr="00D469DA" w:rsidRDefault="00B82023" w:rsidP="00B82023">
      <w:pPr>
        <w:pStyle w:val="Heading2"/>
        <w:spacing w:before="240" w:line="240" w:lineRule="auto"/>
        <w:ind w:left="720" w:hanging="720"/>
        <w:jc w:val="left"/>
        <w:rPr>
          <w:rFonts w:asciiTheme="majorBidi" w:hAnsiTheme="majorBidi"/>
        </w:rPr>
      </w:pPr>
      <w:bookmarkStart w:id="23" w:name="_Ref171339276"/>
      <w:bookmarkStart w:id="24" w:name="_Toc185777039"/>
      <w:r w:rsidRPr="00D469DA">
        <w:rPr>
          <w:rFonts w:asciiTheme="majorBidi" w:hAnsiTheme="majorBidi"/>
        </w:rPr>
        <w:t>Quality and Performance Tests for All Models</w:t>
      </w:r>
      <w:bookmarkEnd w:id="23"/>
      <w:bookmarkEnd w:id="24"/>
    </w:p>
    <w:p w14:paraId="1AAA2827" w14:textId="7108A4B4" w:rsidR="00B82023" w:rsidRPr="007C2A92" w:rsidRDefault="00B82023" w:rsidP="00724CB4">
      <w:pPr>
        <w:jc w:val="left"/>
        <w:rPr>
          <w:rFonts w:asciiTheme="majorBidi" w:hAnsiTheme="majorBidi" w:cstheme="majorBidi"/>
          <w:sz w:val="24"/>
          <w:szCs w:val="24"/>
        </w:rPr>
      </w:pPr>
      <w:r w:rsidRPr="007C2A92">
        <w:rPr>
          <w:rFonts w:asciiTheme="majorBidi" w:hAnsiTheme="majorBidi" w:cstheme="majorBidi"/>
          <w:sz w:val="24"/>
          <w:szCs w:val="24"/>
        </w:rPr>
        <w:t xml:space="preserve">The simulation tests described in this section shall be performed for the </w:t>
      </w:r>
      <w:r w:rsidR="006F0ACC" w:rsidRPr="007C2A92">
        <w:rPr>
          <w:rFonts w:asciiTheme="majorBidi" w:hAnsiTheme="majorBidi" w:cstheme="majorBidi"/>
          <w:sz w:val="24"/>
          <w:szCs w:val="24"/>
        </w:rPr>
        <w:t>four</w:t>
      </w:r>
      <w:r w:rsidRPr="007C2A92">
        <w:rPr>
          <w:rFonts w:asciiTheme="majorBidi" w:hAnsiTheme="majorBidi" w:cstheme="majorBidi"/>
          <w:sz w:val="24"/>
          <w:szCs w:val="24"/>
        </w:rPr>
        <w:t xml:space="preserve"> models (i.e., </w:t>
      </w:r>
      <w:r w:rsidR="007A5412" w:rsidRPr="007C2A92">
        <w:rPr>
          <w:rFonts w:asciiTheme="majorBidi" w:hAnsiTheme="majorBidi" w:cstheme="majorBidi"/>
          <w:sz w:val="24"/>
          <w:szCs w:val="24"/>
        </w:rPr>
        <w:t>standard library</w:t>
      </w:r>
      <w:r w:rsidRPr="007C2A92">
        <w:rPr>
          <w:rFonts w:asciiTheme="majorBidi" w:hAnsiTheme="majorBidi" w:cstheme="majorBidi"/>
          <w:sz w:val="24"/>
          <w:szCs w:val="24"/>
        </w:rPr>
        <w:t xml:space="preserve"> models, </w:t>
      </w:r>
      <w:r w:rsidR="00982845" w:rsidRPr="007C2A92">
        <w:rPr>
          <w:rFonts w:asciiTheme="majorBidi" w:hAnsiTheme="majorBidi" w:cstheme="majorBidi"/>
          <w:sz w:val="24"/>
          <w:szCs w:val="24"/>
        </w:rPr>
        <w:t>PSS</w:t>
      </w:r>
      <w:r w:rsidR="00982845" w:rsidRPr="00081228">
        <w:rPr>
          <w:rFonts w:asciiTheme="majorBidi" w:hAnsiTheme="majorBidi" w:cstheme="majorBidi"/>
          <w:sz w:val="24"/>
          <w:szCs w:val="24"/>
          <w:vertAlign w:val="superscript"/>
        </w:rPr>
        <w:t>®</w:t>
      </w:r>
      <w:r w:rsidR="00982845" w:rsidRPr="007C2A92">
        <w:rPr>
          <w:rFonts w:asciiTheme="majorBidi" w:hAnsiTheme="majorBidi" w:cstheme="majorBidi"/>
          <w:sz w:val="24"/>
          <w:szCs w:val="24"/>
        </w:rPr>
        <w:t>E</w:t>
      </w:r>
      <w:r w:rsidR="006F0ACC" w:rsidRPr="007C2A92">
        <w:rPr>
          <w:rFonts w:asciiTheme="majorBidi" w:hAnsiTheme="majorBidi" w:cstheme="majorBidi"/>
          <w:sz w:val="24"/>
          <w:szCs w:val="24"/>
        </w:rPr>
        <w:t xml:space="preserve"> UDM, </w:t>
      </w:r>
      <w:r w:rsidR="00982845" w:rsidRPr="007C2A92">
        <w:rPr>
          <w:rFonts w:asciiTheme="majorBidi" w:hAnsiTheme="majorBidi" w:cstheme="majorBidi"/>
          <w:sz w:val="24"/>
          <w:szCs w:val="24"/>
        </w:rPr>
        <w:t>TSAT™ UDM</w:t>
      </w:r>
      <w:r w:rsidRPr="007C2A92">
        <w:rPr>
          <w:rFonts w:asciiTheme="majorBidi" w:hAnsiTheme="majorBidi" w:cstheme="majorBidi"/>
          <w:sz w:val="24"/>
          <w:szCs w:val="24"/>
        </w:rPr>
        <w:t>, and PSCAD™ models). The following requirements also apply:</w:t>
      </w:r>
    </w:p>
    <w:p w14:paraId="0CD31FC9" w14:textId="06E3EB8F" w:rsidR="00B82023" w:rsidRPr="007C2A92" w:rsidRDefault="00B82023" w:rsidP="00B57B42">
      <w:pPr>
        <w:pStyle w:val="ListParagraph"/>
        <w:numPr>
          <w:ilvl w:val="0"/>
          <w:numId w:val="8"/>
        </w:numPr>
        <w:spacing w:before="120" w:line="240" w:lineRule="auto"/>
        <w:jc w:val="left"/>
        <w:rPr>
          <w:rFonts w:asciiTheme="majorBidi" w:hAnsiTheme="majorBidi" w:cstheme="majorBidi"/>
          <w:sz w:val="24"/>
          <w:szCs w:val="24"/>
        </w:rPr>
      </w:pPr>
      <w:r w:rsidRPr="007C2A92">
        <w:rPr>
          <w:rFonts w:asciiTheme="majorBidi" w:hAnsiTheme="majorBidi" w:cstheme="majorBidi"/>
          <w:sz w:val="24"/>
          <w:szCs w:val="24"/>
        </w:rPr>
        <w:t xml:space="preserve">The results of each test for all the </w:t>
      </w:r>
      <w:r w:rsidR="006F0ACC" w:rsidRPr="007C2A92">
        <w:rPr>
          <w:rFonts w:asciiTheme="majorBidi" w:hAnsiTheme="majorBidi" w:cstheme="majorBidi"/>
          <w:sz w:val="24"/>
          <w:szCs w:val="24"/>
        </w:rPr>
        <w:t>four</w:t>
      </w:r>
      <w:r w:rsidRPr="007C2A92">
        <w:rPr>
          <w:rFonts w:asciiTheme="majorBidi" w:hAnsiTheme="majorBidi" w:cstheme="majorBidi"/>
          <w:sz w:val="24"/>
          <w:szCs w:val="24"/>
        </w:rPr>
        <w:t xml:space="preserve"> models (i.e., </w:t>
      </w:r>
      <w:r w:rsidR="007A5412" w:rsidRPr="007C2A92">
        <w:rPr>
          <w:rFonts w:asciiTheme="majorBidi" w:hAnsiTheme="majorBidi" w:cstheme="majorBidi"/>
          <w:sz w:val="24"/>
          <w:szCs w:val="24"/>
        </w:rPr>
        <w:t>standard library</w:t>
      </w:r>
      <w:r w:rsidRPr="007C2A92">
        <w:rPr>
          <w:rFonts w:asciiTheme="majorBidi" w:hAnsiTheme="majorBidi" w:cstheme="majorBidi"/>
          <w:sz w:val="24"/>
          <w:szCs w:val="24"/>
        </w:rPr>
        <w:t xml:space="preserve"> model, </w:t>
      </w:r>
      <w:r w:rsidR="00982845" w:rsidRPr="007C2A92">
        <w:rPr>
          <w:rFonts w:asciiTheme="majorBidi" w:hAnsiTheme="majorBidi" w:cstheme="majorBidi"/>
          <w:sz w:val="24"/>
          <w:szCs w:val="24"/>
        </w:rPr>
        <w:t>PSS</w:t>
      </w:r>
      <w:r w:rsidR="00982845" w:rsidRPr="00081228">
        <w:rPr>
          <w:rFonts w:asciiTheme="majorBidi" w:hAnsiTheme="majorBidi" w:cstheme="majorBidi"/>
          <w:sz w:val="24"/>
          <w:szCs w:val="24"/>
          <w:vertAlign w:val="superscript"/>
        </w:rPr>
        <w:t>®</w:t>
      </w:r>
      <w:r w:rsidR="00982845" w:rsidRPr="007C2A92">
        <w:rPr>
          <w:rFonts w:asciiTheme="majorBidi" w:hAnsiTheme="majorBidi" w:cstheme="majorBidi"/>
          <w:sz w:val="24"/>
          <w:szCs w:val="24"/>
        </w:rPr>
        <w:t>E</w:t>
      </w:r>
      <w:r w:rsidR="006F0ACC" w:rsidRPr="007C2A92">
        <w:rPr>
          <w:rFonts w:asciiTheme="majorBidi" w:hAnsiTheme="majorBidi" w:cstheme="majorBidi"/>
          <w:sz w:val="24"/>
          <w:szCs w:val="24"/>
        </w:rPr>
        <w:t xml:space="preserve"> UDM, </w:t>
      </w:r>
      <w:r w:rsidR="00982845" w:rsidRPr="007C2A92">
        <w:rPr>
          <w:rFonts w:asciiTheme="majorBidi" w:hAnsiTheme="majorBidi" w:cstheme="majorBidi"/>
          <w:sz w:val="24"/>
          <w:szCs w:val="24"/>
        </w:rPr>
        <w:t>TSAT™ UDM</w:t>
      </w:r>
      <w:r w:rsidRPr="007C2A92">
        <w:rPr>
          <w:rFonts w:asciiTheme="majorBidi" w:hAnsiTheme="majorBidi" w:cstheme="majorBidi"/>
          <w:sz w:val="24"/>
          <w:szCs w:val="24"/>
        </w:rPr>
        <w:t xml:space="preserve">, and PSCAD™ model) shall be overlaid on the same plot axis to facilitate comparison between different models (i.e., maximum of </w:t>
      </w:r>
      <w:r w:rsidR="006F0ACC" w:rsidRPr="007C2A92">
        <w:rPr>
          <w:rFonts w:asciiTheme="majorBidi" w:hAnsiTheme="majorBidi" w:cstheme="majorBidi"/>
          <w:sz w:val="24"/>
          <w:szCs w:val="24"/>
        </w:rPr>
        <w:t>four</w:t>
      </w:r>
      <w:r w:rsidRPr="007C2A92">
        <w:rPr>
          <w:rFonts w:asciiTheme="majorBidi" w:hAnsiTheme="majorBidi" w:cstheme="majorBidi"/>
          <w:sz w:val="24"/>
          <w:szCs w:val="24"/>
        </w:rPr>
        <w:t xml:space="preserve"> curves on each figure).</w:t>
      </w:r>
    </w:p>
    <w:p w14:paraId="1A771DAA" w14:textId="1A1A8E1A" w:rsidR="00B82023" w:rsidRPr="007C2A92" w:rsidRDefault="00B82023" w:rsidP="00B57B42">
      <w:pPr>
        <w:pStyle w:val="ListParagraph"/>
        <w:numPr>
          <w:ilvl w:val="0"/>
          <w:numId w:val="8"/>
        </w:numPr>
        <w:spacing w:before="120" w:line="240" w:lineRule="auto"/>
        <w:jc w:val="left"/>
        <w:rPr>
          <w:rFonts w:asciiTheme="majorBidi" w:hAnsiTheme="majorBidi" w:cstheme="majorBidi"/>
          <w:sz w:val="24"/>
          <w:szCs w:val="24"/>
        </w:rPr>
      </w:pPr>
      <w:r w:rsidRPr="007C2A92">
        <w:rPr>
          <w:rFonts w:asciiTheme="majorBidi" w:hAnsiTheme="majorBidi" w:cstheme="majorBidi"/>
          <w:sz w:val="24"/>
          <w:szCs w:val="24"/>
        </w:rPr>
        <w:t xml:space="preserve">Any major discrepancies between the results obtained from different models for each figure shall be explained and justified otherwise they will be rejected by </w:t>
      </w:r>
      <w:r w:rsidR="00F60E97" w:rsidRPr="007C2A92">
        <w:rPr>
          <w:rFonts w:asciiTheme="majorBidi" w:hAnsiTheme="majorBidi" w:cstheme="majorBidi"/>
          <w:sz w:val="24"/>
          <w:szCs w:val="24"/>
        </w:rPr>
        <w:t>MISO</w:t>
      </w:r>
      <w:r w:rsidRPr="007C2A92">
        <w:rPr>
          <w:rFonts w:asciiTheme="majorBidi" w:hAnsiTheme="majorBidi" w:cstheme="majorBidi"/>
          <w:sz w:val="24"/>
          <w:szCs w:val="24"/>
        </w:rPr>
        <w:t>.</w:t>
      </w:r>
    </w:p>
    <w:p w14:paraId="66B9CCB6" w14:textId="77777777" w:rsidR="00B82023" w:rsidRPr="00D469DA" w:rsidRDefault="00B82023">
      <w:pPr>
        <w:rPr>
          <w:rFonts w:asciiTheme="majorBidi" w:hAnsiTheme="majorBidi" w:cstheme="majorBidi"/>
        </w:rPr>
      </w:pPr>
    </w:p>
    <w:p w14:paraId="00EF46AD" w14:textId="77777777" w:rsidR="00B82023" w:rsidRPr="00D469DA" w:rsidRDefault="00B82023">
      <w:pPr>
        <w:rPr>
          <w:rFonts w:asciiTheme="majorBidi" w:hAnsiTheme="majorBidi" w:cstheme="majorBidi"/>
        </w:rPr>
      </w:pPr>
      <w:r w:rsidRPr="00D469DA">
        <w:rPr>
          <w:rFonts w:asciiTheme="majorBidi" w:hAnsiTheme="majorBidi" w:cstheme="majorBidi"/>
        </w:rPr>
        <w:br w:type="page"/>
      </w:r>
    </w:p>
    <w:p w14:paraId="7677052E" w14:textId="77777777" w:rsidR="00B82023" w:rsidRPr="00D469DA" w:rsidRDefault="00B82023" w:rsidP="00B82023">
      <w:pPr>
        <w:pStyle w:val="Heading3"/>
        <w:spacing w:before="40" w:line="240" w:lineRule="auto"/>
        <w:jc w:val="left"/>
        <w:rPr>
          <w:rFonts w:asciiTheme="majorBidi" w:hAnsiTheme="majorBidi"/>
        </w:rPr>
      </w:pPr>
      <w:bookmarkStart w:id="25" w:name="_Ref171368923"/>
      <w:bookmarkStart w:id="26" w:name="_Toc185777040"/>
      <w:r w:rsidRPr="00D469DA">
        <w:rPr>
          <w:rFonts w:asciiTheme="majorBidi" w:hAnsiTheme="majorBidi"/>
        </w:rPr>
        <w:lastRenderedPageBreak/>
        <w:t>Initialization Test</w:t>
      </w:r>
      <w:bookmarkEnd w:id="25"/>
      <w:r w:rsidRPr="00D469DA">
        <w:rPr>
          <w:rFonts w:asciiTheme="majorBidi" w:hAnsiTheme="majorBidi"/>
        </w:rPr>
        <w:t>s</w:t>
      </w:r>
      <w:bookmarkEnd w:id="26"/>
    </w:p>
    <w:p w14:paraId="4F0EA79A" w14:textId="77777777" w:rsidR="00B82023" w:rsidRPr="00D469DA" w:rsidRDefault="00B82023">
      <w:pPr>
        <w:rPr>
          <w:rFonts w:asciiTheme="majorBidi" w:hAnsiTheme="majorBidi" w:cstheme="majorBidi"/>
        </w:rPr>
      </w:pPr>
    </w:p>
    <w:tbl>
      <w:tblPr>
        <w:tblStyle w:val="TableGrid1"/>
        <w:tblW w:w="9445" w:type="dxa"/>
        <w:tblLayout w:type="fixed"/>
        <w:tblLook w:val="04A0" w:firstRow="1" w:lastRow="0" w:firstColumn="1" w:lastColumn="0" w:noHBand="0" w:noVBand="1"/>
      </w:tblPr>
      <w:tblGrid>
        <w:gridCol w:w="956"/>
        <w:gridCol w:w="1532"/>
        <w:gridCol w:w="1377"/>
        <w:gridCol w:w="1080"/>
        <w:gridCol w:w="1170"/>
        <w:gridCol w:w="1080"/>
        <w:gridCol w:w="1260"/>
        <w:gridCol w:w="990"/>
      </w:tblGrid>
      <w:tr w:rsidR="00761620" w:rsidRPr="00D469DA" w14:paraId="407B3932" w14:textId="77777777" w:rsidTr="00BC7943">
        <w:tc>
          <w:tcPr>
            <w:tcW w:w="956" w:type="dxa"/>
            <w:vMerge w:val="restart"/>
            <w:shd w:val="clear" w:color="auto" w:fill="BFBFBF" w:themeFill="background1" w:themeFillShade="BF"/>
            <w:vAlign w:val="center"/>
          </w:tcPr>
          <w:p w14:paraId="0040A7ED"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Test No.</w:t>
            </w:r>
          </w:p>
        </w:tc>
        <w:tc>
          <w:tcPr>
            <w:tcW w:w="1532" w:type="dxa"/>
            <w:vMerge w:val="restart"/>
            <w:shd w:val="clear" w:color="auto" w:fill="BFBFBF" w:themeFill="background1" w:themeFillShade="BF"/>
            <w:vAlign w:val="center"/>
          </w:tcPr>
          <w:p w14:paraId="4B76CE91"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Disturbance</w:t>
            </w:r>
          </w:p>
        </w:tc>
        <w:tc>
          <w:tcPr>
            <w:tcW w:w="3627" w:type="dxa"/>
            <w:gridSpan w:val="3"/>
            <w:shd w:val="clear" w:color="auto" w:fill="BFBFBF" w:themeFill="background1" w:themeFillShade="BF"/>
            <w:vAlign w:val="center"/>
          </w:tcPr>
          <w:p w14:paraId="27DF759C"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IBR Plant Initial Condition</w:t>
            </w:r>
          </w:p>
        </w:tc>
        <w:tc>
          <w:tcPr>
            <w:tcW w:w="2340" w:type="dxa"/>
            <w:gridSpan w:val="2"/>
            <w:shd w:val="clear" w:color="auto" w:fill="BFBFBF" w:themeFill="background1" w:themeFillShade="BF"/>
            <w:vAlign w:val="center"/>
          </w:tcPr>
          <w:p w14:paraId="42AF96DF"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Grid Initial Condition</w:t>
            </w:r>
          </w:p>
        </w:tc>
        <w:tc>
          <w:tcPr>
            <w:tcW w:w="990" w:type="dxa"/>
            <w:vMerge w:val="restart"/>
            <w:shd w:val="clear" w:color="auto" w:fill="BFBFBF" w:themeFill="background1" w:themeFillShade="BF"/>
            <w:vAlign w:val="center"/>
          </w:tcPr>
          <w:p w14:paraId="653BC180"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Pass/Fail</w:t>
            </w:r>
          </w:p>
        </w:tc>
      </w:tr>
      <w:tr w:rsidR="00761620" w:rsidRPr="00D469DA" w14:paraId="61EEE223" w14:textId="77777777" w:rsidTr="00BC7943">
        <w:tc>
          <w:tcPr>
            <w:tcW w:w="956" w:type="dxa"/>
            <w:vMerge/>
            <w:vAlign w:val="center"/>
          </w:tcPr>
          <w:p w14:paraId="524E0A01" w14:textId="77777777" w:rsidR="00B82023" w:rsidRPr="00D469DA" w:rsidRDefault="00B82023">
            <w:pPr>
              <w:rPr>
                <w:rFonts w:asciiTheme="majorBidi" w:hAnsiTheme="majorBidi" w:cstheme="majorBidi"/>
                <w:b/>
                <w:bCs/>
                <w:color w:val="182F30"/>
                <w:sz w:val="20"/>
                <w:szCs w:val="20"/>
              </w:rPr>
            </w:pPr>
          </w:p>
        </w:tc>
        <w:tc>
          <w:tcPr>
            <w:tcW w:w="1532" w:type="dxa"/>
            <w:vMerge/>
            <w:vAlign w:val="center"/>
          </w:tcPr>
          <w:p w14:paraId="16E2B636" w14:textId="77777777" w:rsidR="00B82023" w:rsidRPr="00D469DA" w:rsidRDefault="00B82023">
            <w:pPr>
              <w:rPr>
                <w:rFonts w:asciiTheme="majorBidi" w:hAnsiTheme="majorBidi" w:cstheme="majorBidi"/>
                <w:b/>
                <w:bCs/>
                <w:color w:val="182F30"/>
                <w:sz w:val="20"/>
                <w:szCs w:val="20"/>
              </w:rPr>
            </w:pPr>
          </w:p>
        </w:tc>
        <w:tc>
          <w:tcPr>
            <w:tcW w:w="1377" w:type="dxa"/>
            <w:shd w:val="clear" w:color="auto" w:fill="BFBFBF" w:themeFill="background1" w:themeFillShade="BF"/>
            <w:vAlign w:val="center"/>
          </w:tcPr>
          <w:p w14:paraId="1274F409" w14:textId="0C0AEE37" w:rsidR="00B82023" w:rsidRPr="00D469DA" w:rsidRDefault="00B82023">
            <w:pPr>
              <w:jc w:val="center"/>
              <w:rPr>
                <w:rFonts w:asciiTheme="majorBidi" w:hAnsiTheme="majorBidi" w:cstheme="majorBidi"/>
                <w:b/>
                <w:bCs/>
                <w:color w:val="182F30"/>
                <w:sz w:val="20"/>
                <w:szCs w:val="20"/>
              </w:rPr>
            </w:pPr>
            <w:r w:rsidRPr="33DED579">
              <w:rPr>
                <w:rFonts w:asciiTheme="majorBidi" w:hAnsiTheme="majorBidi" w:cstheme="majorBidi"/>
                <w:b/>
                <w:sz w:val="20"/>
                <w:szCs w:val="20"/>
              </w:rPr>
              <w:t xml:space="preserve">Active Power at the </w:t>
            </w:r>
            <w:r w:rsidR="00BC2DAD" w:rsidRPr="33DED579">
              <w:rPr>
                <w:rFonts w:asciiTheme="majorBidi" w:hAnsiTheme="majorBidi" w:cstheme="majorBidi"/>
                <w:b/>
                <w:sz w:val="20"/>
                <w:szCs w:val="20"/>
              </w:rPr>
              <w:t>POM</w:t>
            </w:r>
          </w:p>
        </w:tc>
        <w:tc>
          <w:tcPr>
            <w:tcW w:w="1080" w:type="dxa"/>
            <w:shd w:val="clear" w:color="auto" w:fill="BFBFBF" w:themeFill="background1" w:themeFillShade="BF"/>
            <w:vAlign w:val="center"/>
          </w:tcPr>
          <w:p w14:paraId="2BC2BC83" w14:textId="32065C1F"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Reactive Power at the </w:t>
            </w:r>
            <w:r w:rsidR="00BC2DAD">
              <w:rPr>
                <w:rFonts w:asciiTheme="majorBidi" w:hAnsiTheme="majorBidi" w:cstheme="majorBidi"/>
                <w:b/>
                <w:bCs/>
                <w:color w:val="182F30"/>
                <w:sz w:val="20"/>
                <w:szCs w:val="20"/>
              </w:rPr>
              <w:t>POM</w:t>
            </w:r>
          </w:p>
        </w:tc>
        <w:tc>
          <w:tcPr>
            <w:tcW w:w="1170" w:type="dxa"/>
            <w:shd w:val="clear" w:color="auto" w:fill="BFBFBF" w:themeFill="background1" w:themeFillShade="BF"/>
            <w:vAlign w:val="center"/>
          </w:tcPr>
          <w:p w14:paraId="68C6ACC1" w14:textId="0EF4475B" w:rsidR="00B82023" w:rsidRPr="00D469DA" w:rsidRDefault="00B82023">
            <w:pPr>
              <w:jc w:val="center"/>
              <w:rPr>
                <w:rFonts w:asciiTheme="majorBidi" w:hAnsiTheme="majorBidi" w:cstheme="majorBidi"/>
                <w:b/>
                <w:bCs/>
                <w:color w:val="182F30"/>
                <w:sz w:val="20"/>
                <w:szCs w:val="20"/>
              </w:rPr>
            </w:pPr>
            <w:r w:rsidRPr="33DED579">
              <w:rPr>
                <w:rFonts w:asciiTheme="majorBidi" w:hAnsiTheme="majorBidi" w:cstheme="majorBidi"/>
                <w:b/>
                <w:sz w:val="20"/>
                <w:szCs w:val="20"/>
              </w:rPr>
              <w:t xml:space="preserve">Voltage at the </w:t>
            </w:r>
            <w:r w:rsidR="00BC2DAD" w:rsidRPr="33DED579">
              <w:rPr>
                <w:rFonts w:asciiTheme="majorBidi" w:hAnsiTheme="majorBidi" w:cstheme="majorBidi"/>
                <w:b/>
                <w:sz w:val="20"/>
                <w:szCs w:val="20"/>
              </w:rPr>
              <w:t>POM</w:t>
            </w:r>
            <w:r w:rsidRPr="33DED579">
              <w:rPr>
                <w:rFonts w:asciiTheme="majorBidi" w:hAnsiTheme="majorBidi" w:cstheme="majorBidi"/>
                <w:b/>
                <w:sz w:val="20"/>
                <w:szCs w:val="20"/>
              </w:rPr>
              <w:t xml:space="preserve"> (</w:t>
            </w:r>
            <w:proofErr w:type="spellStart"/>
            <w:r w:rsidRPr="33DED579">
              <w:rPr>
                <w:rFonts w:asciiTheme="majorBidi" w:hAnsiTheme="majorBidi" w:cstheme="majorBidi"/>
                <w:b/>
                <w:sz w:val="20"/>
                <w:szCs w:val="20"/>
              </w:rPr>
              <w:t>pu</w:t>
            </w:r>
            <w:proofErr w:type="spellEnd"/>
            <w:r w:rsidRPr="33DED579">
              <w:rPr>
                <w:rFonts w:asciiTheme="majorBidi" w:hAnsiTheme="majorBidi" w:cstheme="majorBidi"/>
                <w:b/>
                <w:sz w:val="20"/>
                <w:szCs w:val="20"/>
              </w:rPr>
              <w:t>)</w:t>
            </w:r>
          </w:p>
        </w:tc>
        <w:tc>
          <w:tcPr>
            <w:tcW w:w="1080" w:type="dxa"/>
            <w:shd w:val="clear" w:color="auto" w:fill="BFBFBF" w:themeFill="background1" w:themeFillShade="BF"/>
            <w:vAlign w:val="center"/>
          </w:tcPr>
          <w:p w14:paraId="28DE46AD"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Infinite Bus Voltage</w:t>
            </w:r>
          </w:p>
        </w:tc>
        <w:tc>
          <w:tcPr>
            <w:tcW w:w="1260" w:type="dxa"/>
            <w:shd w:val="clear" w:color="auto" w:fill="BFBFBF" w:themeFill="background1" w:themeFillShade="BF"/>
            <w:vAlign w:val="center"/>
          </w:tcPr>
          <w:p w14:paraId="724A172A"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SCR</w:t>
            </w:r>
          </w:p>
        </w:tc>
        <w:tc>
          <w:tcPr>
            <w:tcW w:w="990" w:type="dxa"/>
            <w:vMerge/>
            <w:vAlign w:val="center"/>
          </w:tcPr>
          <w:p w14:paraId="1F678891" w14:textId="77777777" w:rsidR="00B82023" w:rsidRPr="00D469DA" w:rsidRDefault="00B82023">
            <w:pPr>
              <w:jc w:val="center"/>
              <w:rPr>
                <w:rFonts w:asciiTheme="majorBidi" w:hAnsiTheme="majorBidi" w:cstheme="majorBidi"/>
                <w:color w:val="182F30"/>
                <w:sz w:val="20"/>
                <w:szCs w:val="20"/>
              </w:rPr>
            </w:pPr>
          </w:p>
        </w:tc>
      </w:tr>
      <w:tr w:rsidR="00761620" w:rsidRPr="00D469DA" w14:paraId="6F20CE7D" w14:textId="77777777" w:rsidTr="00BC7943">
        <w:tc>
          <w:tcPr>
            <w:tcW w:w="956" w:type="dxa"/>
            <w:shd w:val="clear" w:color="auto" w:fill="auto"/>
            <w:vAlign w:val="center"/>
          </w:tcPr>
          <w:p w14:paraId="3CFD02CE" w14:textId="1F91515F"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_Ref171368923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5.1.1</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-1</w:t>
            </w:r>
          </w:p>
        </w:tc>
        <w:tc>
          <w:tcPr>
            <w:tcW w:w="1532" w:type="dxa"/>
            <w:shd w:val="clear" w:color="auto" w:fill="auto"/>
            <w:vAlign w:val="center"/>
          </w:tcPr>
          <w:p w14:paraId="51617094" w14:textId="77777777"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t>No disturbance</w:t>
            </w:r>
          </w:p>
        </w:tc>
        <w:tc>
          <w:tcPr>
            <w:tcW w:w="1377" w:type="dxa"/>
            <w:shd w:val="clear" w:color="auto" w:fill="auto"/>
          </w:tcPr>
          <w:p w14:paraId="2228AC25"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Pmax</w:t>
            </w:r>
          </w:p>
        </w:tc>
        <w:tc>
          <w:tcPr>
            <w:tcW w:w="1080" w:type="dxa"/>
            <w:shd w:val="clear" w:color="auto" w:fill="auto"/>
          </w:tcPr>
          <w:p w14:paraId="0D60BAC5" w14:textId="77777777" w:rsidR="00B82023" w:rsidRPr="009A378F" w:rsidRDefault="00B82023">
            <w:pPr>
              <w:jc w:val="center"/>
              <w:rPr>
                <w:rFonts w:asciiTheme="majorBidi" w:hAnsiTheme="majorBidi" w:cstheme="majorBidi"/>
                <w:color w:val="182F30"/>
                <w:sz w:val="20"/>
                <w:szCs w:val="20"/>
              </w:rPr>
            </w:pPr>
            <w:proofErr w:type="spellStart"/>
            <w:r w:rsidRPr="6E3BB0FA">
              <w:rPr>
                <w:rFonts w:asciiTheme="majorBidi" w:hAnsiTheme="majorBidi" w:cstheme="majorBidi"/>
                <w:sz w:val="20"/>
                <w:szCs w:val="20"/>
              </w:rPr>
              <w:t>Qmax</w:t>
            </w:r>
            <w:proofErr w:type="spellEnd"/>
          </w:p>
        </w:tc>
        <w:tc>
          <w:tcPr>
            <w:tcW w:w="1170" w:type="dxa"/>
            <w:shd w:val="clear" w:color="auto" w:fill="auto"/>
          </w:tcPr>
          <w:p w14:paraId="52E9DB4D"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1.0</w:t>
            </w:r>
          </w:p>
        </w:tc>
        <w:tc>
          <w:tcPr>
            <w:tcW w:w="1080" w:type="dxa"/>
            <w:shd w:val="clear" w:color="auto" w:fill="auto"/>
          </w:tcPr>
          <w:p w14:paraId="708EFA9A"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Variable</w:t>
            </w:r>
          </w:p>
        </w:tc>
        <w:tc>
          <w:tcPr>
            <w:tcW w:w="1260" w:type="dxa"/>
            <w:shd w:val="clear" w:color="auto" w:fill="auto"/>
          </w:tcPr>
          <w:p w14:paraId="3830D9C9" w14:textId="77777777" w:rsidR="00B82023" w:rsidRPr="00D469DA" w:rsidRDefault="0D1AA7AB" w:rsidP="706A1CAD">
            <w:pPr>
              <w:jc w:val="center"/>
              <w:rPr>
                <w:rFonts w:asciiTheme="majorBidi" w:hAnsiTheme="majorBidi" w:cstheme="majorBidi"/>
                <w:color w:val="182F30"/>
                <w:sz w:val="20"/>
                <w:szCs w:val="20"/>
              </w:rPr>
            </w:pPr>
            <w:r w:rsidRPr="706A1CAD">
              <w:rPr>
                <w:rFonts w:asciiTheme="majorBidi" w:hAnsiTheme="majorBidi" w:cstheme="majorBidi"/>
                <w:sz w:val="20"/>
                <w:szCs w:val="20"/>
              </w:rPr>
              <w:t>2.5</w:t>
            </w:r>
          </w:p>
        </w:tc>
        <w:tc>
          <w:tcPr>
            <w:tcW w:w="990" w:type="dxa"/>
            <w:shd w:val="clear" w:color="auto" w:fill="auto"/>
          </w:tcPr>
          <w:p w14:paraId="451FC6F7" w14:textId="77777777" w:rsidR="00B82023" w:rsidRPr="00D469DA" w:rsidRDefault="00B82023">
            <w:pPr>
              <w:jc w:val="center"/>
              <w:rPr>
                <w:rFonts w:asciiTheme="majorBidi" w:hAnsiTheme="majorBidi" w:cstheme="majorBidi"/>
                <w:color w:val="182F30"/>
                <w:sz w:val="20"/>
                <w:szCs w:val="20"/>
              </w:rPr>
            </w:pPr>
          </w:p>
        </w:tc>
      </w:tr>
      <w:tr w:rsidR="00761620" w:rsidRPr="00D469DA" w14:paraId="1A523E82" w14:textId="77777777" w:rsidTr="00BC7943">
        <w:tc>
          <w:tcPr>
            <w:tcW w:w="956" w:type="dxa"/>
            <w:shd w:val="clear" w:color="auto" w:fill="auto"/>
            <w:vAlign w:val="center"/>
          </w:tcPr>
          <w:p w14:paraId="589E8CAB" w14:textId="749784DD"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_Ref171368923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5.1.1</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-2</w:t>
            </w:r>
          </w:p>
        </w:tc>
        <w:tc>
          <w:tcPr>
            <w:tcW w:w="1532" w:type="dxa"/>
            <w:shd w:val="clear" w:color="auto" w:fill="auto"/>
            <w:vAlign w:val="center"/>
          </w:tcPr>
          <w:p w14:paraId="55874E51" w14:textId="77777777"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t>No disturbance</w:t>
            </w:r>
          </w:p>
        </w:tc>
        <w:tc>
          <w:tcPr>
            <w:tcW w:w="1377" w:type="dxa"/>
            <w:shd w:val="clear" w:color="auto" w:fill="auto"/>
          </w:tcPr>
          <w:p w14:paraId="42D45D3B" w14:textId="77777777" w:rsidR="00B82023" w:rsidRPr="00D469DA" w:rsidRDefault="0D1AA7AB" w:rsidP="706A1CAD">
            <w:pPr>
              <w:jc w:val="center"/>
              <w:rPr>
                <w:rFonts w:asciiTheme="majorBidi" w:hAnsiTheme="majorBidi" w:cstheme="majorBidi"/>
                <w:color w:val="182F30"/>
                <w:sz w:val="20"/>
                <w:szCs w:val="20"/>
              </w:rPr>
            </w:pPr>
            <w:r w:rsidRPr="706A1CAD">
              <w:rPr>
                <w:rFonts w:asciiTheme="majorBidi" w:hAnsiTheme="majorBidi" w:cstheme="majorBidi"/>
                <w:sz w:val="20"/>
                <w:szCs w:val="20"/>
              </w:rPr>
              <w:t>Pmax</w:t>
            </w:r>
          </w:p>
        </w:tc>
        <w:tc>
          <w:tcPr>
            <w:tcW w:w="1080" w:type="dxa"/>
            <w:shd w:val="clear" w:color="auto" w:fill="auto"/>
          </w:tcPr>
          <w:p w14:paraId="6809782C" w14:textId="77777777" w:rsidR="00B82023" w:rsidRPr="009A378F" w:rsidRDefault="00B82023">
            <w:pPr>
              <w:jc w:val="center"/>
              <w:rPr>
                <w:rFonts w:asciiTheme="majorBidi" w:hAnsiTheme="majorBidi" w:cstheme="majorBidi"/>
                <w:color w:val="182F30"/>
                <w:sz w:val="20"/>
                <w:szCs w:val="20"/>
              </w:rPr>
            </w:pPr>
            <w:proofErr w:type="spellStart"/>
            <w:r w:rsidRPr="00BC7943">
              <w:rPr>
                <w:rFonts w:asciiTheme="majorBidi" w:hAnsiTheme="majorBidi" w:cstheme="majorBidi"/>
                <w:color w:val="182F30"/>
                <w:sz w:val="20"/>
                <w:szCs w:val="20"/>
              </w:rPr>
              <w:t>Qmin</w:t>
            </w:r>
            <w:proofErr w:type="spellEnd"/>
          </w:p>
        </w:tc>
        <w:tc>
          <w:tcPr>
            <w:tcW w:w="1170" w:type="dxa"/>
            <w:shd w:val="clear" w:color="auto" w:fill="auto"/>
          </w:tcPr>
          <w:p w14:paraId="4E5424B9" w14:textId="03F474DB" w:rsidR="00B82023" w:rsidRPr="00D469DA" w:rsidRDefault="0D1AA7AB" w:rsidP="706A1CAD">
            <w:pPr>
              <w:jc w:val="center"/>
              <w:rPr>
                <w:rFonts w:asciiTheme="majorBidi" w:hAnsiTheme="majorBidi" w:cstheme="majorBidi"/>
                <w:color w:val="182F30"/>
                <w:sz w:val="20"/>
                <w:szCs w:val="20"/>
              </w:rPr>
            </w:pPr>
            <w:r w:rsidRPr="706A1CAD">
              <w:rPr>
                <w:rFonts w:asciiTheme="majorBidi" w:hAnsiTheme="majorBidi" w:cstheme="majorBidi"/>
                <w:sz w:val="20"/>
                <w:szCs w:val="20"/>
              </w:rPr>
              <w:t>1.0</w:t>
            </w:r>
          </w:p>
        </w:tc>
        <w:tc>
          <w:tcPr>
            <w:tcW w:w="1080" w:type="dxa"/>
            <w:shd w:val="clear" w:color="auto" w:fill="auto"/>
          </w:tcPr>
          <w:p w14:paraId="0D11A6E6"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Variable</w:t>
            </w:r>
          </w:p>
        </w:tc>
        <w:tc>
          <w:tcPr>
            <w:tcW w:w="1260" w:type="dxa"/>
            <w:shd w:val="clear" w:color="auto" w:fill="auto"/>
          </w:tcPr>
          <w:p w14:paraId="793C8949"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2.5</w:t>
            </w:r>
          </w:p>
        </w:tc>
        <w:tc>
          <w:tcPr>
            <w:tcW w:w="990" w:type="dxa"/>
            <w:shd w:val="clear" w:color="auto" w:fill="auto"/>
          </w:tcPr>
          <w:p w14:paraId="226BBD84" w14:textId="77777777" w:rsidR="00B82023" w:rsidRPr="00D469DA" w:rsidRDefault="00B82023">
            <w:pPr>
              <w:jc w:val="center"/>
              <w:rPr>
                <w:rFonts w:asciiTheme="majorBidi" w:hAnsiTheme="majorBidi" w:cstheme="majorBidi"/>
                <w:color w:val="182F30"/>
                <w:sz w:val="20"/>
                <w:szCs w:val="20"/>
              </w:rPr>
            </w:pPr>
          </w:p>
        </w:tc>
      </w:tr>
      <w:tr w:rsidR="00761620" w:rsidRPr="00D469DA" w14:paraId="1C94788A" w14:textId="77777777" w:rsidTr="00BC7943">
        <w:tc>
          <w:tcPr>
            <w:tcW w:w="956" w:type="dxa"/>
            <w:shd w:val="clear" w:color="auto" w:fill="auto"/>
            <w:vAlign w:val="center"/>
          </w:tcPr>
          <w:p w14:paraId="457657C4" w14:textId="353548F3" w:rsidR="000C6C3B" w:rsidRPr="00D469DA" w:rsidRDefault="000C6C3B" w:rsidP="000C6C3B">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_Ref171368923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5.1.1</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w:t>
            </w:r>
            <w:r w:rsidR="00C34456">
              <w:rPr>
                <w:rFonts w:asciiTheme="majorBidi" w:hAnsiTheme="majorBidi" w:cstheme="majorBidi"/>
                <w:color w:val="182F30"/>
                <w:sz w:val="20"/>
                <w:szCs w:val="20"/>
              </w:rPr>
              <w:t>3</w:t>
            </w:r>
          </w:p>
        </w:tc>
        <w:tc>
          <w:tcPr>
            <w:tcW w:w="1532" w:type="dxa"/>
            <w:shd w:val="clear" w:color="auto" w:fill="auto"/>
            <w:vAlign w:val="center"/>
          </w:tcPr>
          <w:p w14:paraId="6811CCFF" w14:textId="6276A506" w:rsidR="000C6C3B" w:rsidRPr="00D469DA" w:rsidRDefault="000C6C3B" w:rsidP="000C6C3B">
            <w:pPr>
              <w:rPr>
                <w:rFonts w:asciiTheme="majorBidi" w:hAnsiTheme="majorBidi" w:cstheme="majorBidi"/>
                <w:color w:val="182F30"/>
                <w:sz w:val="20"/>
                <w:szCs w:val="20"/>
              </w:rPr>
            </w:pPr>
            <w:r w:rsidRPr="00D469DA">
              <w:rPr>
                <w:rFonts w:asciiTheme="majorBidi" w:hAnsiTheme="majorBidi" w:cstheme="majorBidi"/>
                <w:color w:val="182F30"/>
                <w:sz w:val="20"/>
                <w:szCs w:val="20"/>
              </w:rPr>
              <w:t>No disturbance</w:t>
            </w:r>
          </w:p>
        </w:tc>
        <w:tc>
          <w:tcPr>
            <w:tcW w:w="1377" w:type="dxa"/>
            <w:shd w:val="clear" w:color="auto" w:fill="auto"/>
          </w:tcPr>
          <w:p w14:paraId="0DF247D4" w14:textId="3E56C64D" w:rsidR="000C6C3B" w:rsidRPr="706A1CAD" w:rsidRDefault="000C6C3B" w:rsidP="000C6C3B">
            <w:pPr>
              <w:jc w:val="center"/>
              <w:rPr>
                <w:rFonts w:asciiTheme="majorBidi" w:hAnsiTheme="majorBidi" w:cstheme="majorBidi"/>
                <w:sz w:val="20"/>
                <w:szCs w:val="20"/>
              </w:rPr>
            </w:pPr>
            <w:proofErr w:type="spellStart"/>
            <w:r w:rsidRPr="706A1CAD">
              <w:rPr>
                <w:rFonts w:asciiTheme="majorBidi" w:hAnsiTheme="majorBidi" w:cstheme="majorBidi"/>
                <w:sz w:val="20"/>
                <w:szCs w:val="20"/>
              </w:rPr>
              <w:t>P</w:t>
            </w:r>
            <w:r>
              <w:rPr>
                <w:rFonts w:asciiTheme="majorBidi" w:hAnsiTheme="majorBidi" w:cstheme="majorBidi"/>
                <w:sz w:val="20"/>
                <w:szCs w:val="20"/>
              </w:rPr>
              <w:t>min</w:t>
            </w:r>
            <w:bookmarkStart w:id="27" w:name="_Ref183434337"/>
            <w:proofErr w:type="spellEnd"/>
            <w:r>
              <w:rPr>
                <w:rStyle w:val="FootnoteReference"/>
                <w:rFonts w:asciiTheme="majorBidi" w:hAnsiTheme="majorBidi" w:cstheme="majorBidi"/>
                <w:sz w:val="20"/>
                <w:szCs w:val="20"/>
              </w:rPr>
              <w:footnoteReference w:id="11"/>
            </w:r>
            <w:bookmarkEnd w:id="27"/>
          </w:p>
        </w:tc>
        <w:tc>
          <w:tcPr>
            <w:tcW w:w="1080" w:type="dxa"/>
            <w:shd w:val="clear" w:color="auto" w:fill="auto"/>
          </w:tcPr>
          <w:p w14:paraId="22BA46CA" w14:textId="6B3DC5BC" w:rsidR="000C6C3B" w:rsidRPr="00BC7943" w:rsidRDefault="000C6C3B" w:rsidP="000C6C3B">
            <w:pPr>
              <w:jc w:val="center"/>
              <w:rPr>
                <w:rFonts w:asciiTheme="majorBidi" w:hAnsiTheme="majorBidi" w:cstheme="majorBidi"/>
                <w:color w:val="182F30"/>
                <w:sz w:val="20"/>
                <w:szCs w:val="20"/>
              </w:rPr>
            </w:pPr>
            <w:proofErr w:type="spellStart"/>
            <w:r w:rsidRPr="00BC7943">
              <w:rPr>
                <w:rFonts w:asciiTheme="majorBidi" w:hAnsiTheme="majorBidi" w:cstheme="majorBidi"/>
                <w:color w:val="182F30"/>
                <w:sz w:val="20"/>
                <w:szCs w:val="20"/>
              </w:rPr>
              <w:t>Qmax</w:t>
            </w:r>
            <w:proofErr w:type="spellEnd"/>
          </w:p>
        </w:tc>
        <w:tc>
          <w:tcPr>
            <w:tcW w:w="1170" w:type="dxa"/>
            <w:shd w:val="clear" w:color="auto" w:fill="auto"/>
          </w:tcPr>
          <w:p w14:paraId="5F3A84C1" w14:textId="7EA94AF7" w:rsidR="000C6C3B" w:rsidRPr="706A1CAD" w:rsidRDefault="000C6C3B" w:rsidP="000C6C3B">
            <w:pPr>
              <w:jc w:val="center"/>
              <w:rPr>
                <w:rFonts w:asciiTheme="majorBidi" w:hAnsiTheme="majorBidi" w:cstheme="majorBidi"/>
                <w:sz w:val="20"/>
                <w:szCs w:val="20"/>
              </w:rPr>
            </w:pPr>
            <w:r w:rsidRPr="706A1CAD">
              <w:rPr>
                <w:rFonts w:asciiTheme="majorBidi" w:hAnsiTheme="majorBidi" w:cstheme="majorBidi"/>
                <w:sz w:val="20"/>
                <w:szCs w:val="20"/>
              </w:rPr>
              <w:t>1.0</w:t>
            </w:r>
          </w:p>
        </w:tc>
        <w:tc>
          <w:tcPr>
            <w:tcW w:w="1080" w:type="dxa"/>
            <w:shd w:val="clear" w:color="auto" w:fill="auto"/>
          </w:tcPr>
          <w:p w14:paraId="6303C3FE" w14:textId="7A944E1E" w:rsidR="000C6C3B" w:rsidRPr="00D469DA" w:rsidRDefault="000C6C3B" w:rsidP="000C6C3B">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Variable</w:t>
            </w:r>
          </w:p>
        </w:tc>
        <w:tc>
          <w:tcPr>
            <w:tcW w:w="1260" w:type="dxa"/>
            <w:shd w:val="clear" w:color="auto" w:fill="auto"/>
          </w:tcPr>
          <w:p w14:paraId="2282C5FC" w14:textId="2685D7A6" w:rsidR="000C6C3B" w:rsidRPr="00D469DA" w:rsidRDefault="000C6C3B" w:rsidP="000C6C3B">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2.5</w:t>
            </w:r>
          </w:p>
        </w:tc>
        <w:tc>
          <w:tcPr>
            <w:tcW w:w="990" w:type="dxa"/>
            <w:shd w:val="clear" w:color="auto" w:fill="auto"/>
          </w:tcPr>
          <w:p w14:paraId="0DF21ECE" w14:textId="77777777" w:rsidR="000C6C3B" w:rsidRPr="00D469DA" w:rsidRDefault="000C6C3B" w:rsidP="000C6C3B">
            <w:pPr>
              <w:jc w:val="center"/>
              <w:rPr>
                <w:rFonts w:asciiTheme="majorBidi" w:hAnsiTheme="majorBidi" w:cstheme="majorBidi"/>
                <w:color w:val="182F30"/>
                <w:sz w:val="20"/>
                <w:szCs w:val="20"/>
              </w:rPr>
            </w:pPr>
          </w:p>
        </w:tc>
      </w:tr>
      <w:tr w:rsidR="00761620" w:rsidRPr="00D469DA" w14:paraId="513B1903" w14:textId="77777777" w:rsidTr="00BC7943">
        <w:tc>
          <w:tcPr>
            <w:tcW w:w="956" w:type="dxa"/>
            <w:shd w:val="clear" w:color="auto" w:fill="auto"/>
            <w:vAlign w:val="center"/>
          </w:tcPr>
          <w:p w14:paraId="275AF627" w14:textId="217407EB" w:rsidR="000C6C3B" w:rsidRPr="00D469DA" w:rsidRDefault="000C6C3B" w:rsidP="000C6C3B">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_Ref171368923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5.1.1</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w:t>
            </w:r>
            <w:r w:rsidR="00C34456">
              <w:rPr>
                <w:rFonts w:asciiTheme="majorBidi" w:hAnsiTheme="majorBidi" w:cstheme="majorBidi"/>
                <w:color w:val="182F30"/>
                <w:sz w:val="20"/>
                <w:szCs w:val="20"/>
              </w:rPr>
              <w:t>4</w:t>
            </w:r>
          </w:p>
        </w:tc>
        <w:tc>
          <w:tcPr>
            <w:tcW w:w="1532" w:type="dxa"/>
            <w:shd w:val="clear" w:color="auto" w:fill="auto"/>
            <w:vAlign w:val="center"/>
          </w:tcPr>
          <w:p w14:paraId="67A1F122" w14:textId="09000072" w:rsidR="000C6C3B" w:rsidRPr="00D469DA" w:rsidRDefault="000C6C3B" w:rsidP="000C6C3B">
            <w:pPr>
              <w:rPr>
                <w:rFonts w:asciiTheme="majorBidi" w:hAnsiTheme="majorBidi" w:cstheme="majorBidi"/>
                <w:color w:val="182F30"/>
                <w:sz w:val="20"/>
                <w:szCs w:val="20"/>
              </w:rPr>
            </w:pPr>
            <w:r w:rsidRPr="00D469DA">
              <w:rPr>
                <w:rFonts w:asciiTheme="majorBidi" w:hAnsiTheme="majorBidi" w:cstheme="majorBidi"/>
                <w:color w:val="182F30"/>
                <w:sz w:val="20"/>
                <w:szCs w:val="20"/>
              </w:rPr>
              <w:t>No disturbance</w:t>
            </w:r>
          </w:p>
        </w:tc>
        <w:tc>
          <w:tcPr>
            <w:tcW w:w="1377" w:type="dxa"/>
            <w:shd w:val="clear" w:color="auto" w:fill="auto"/>
          </w:tcPr>
          <w:p w14:paraId="4AACA3AE" w14:textId="3F480F7C" w:rsidR="000C6C3B" w:rsidRPr="706A1CAD" w:rsidRDefault="000C6C3B" w:rsidP="000C6C3B">
            <w:pPr>
              <w:jc w:val="center"/>
              <w:rPr>
                <w:rFonts w:asciiTheme="majorBidi" w:hAnsiTheme="majorBidi" w:cstheme="majorBidi"/>
                <w:sz w:val="20"/>
                <w:szCs w:val="20"/>
              </w:rPr>
            </w:pPr>
            <w:r w:rsidRPr="706A1CAD">
              <w:rPr>
                <w:rFonts w:asciiTheme="majorBidi" w:hAnsiTheme="majorBidi" w:cstheme="majorBidi"/>
                <w:sz w:val="20"/>
                <w:szCs w:val="20"/>
              </w:rPr>
              <w:t>Pm</w:t>
            </w:r>
            <w:r>
              <w:rPr>
                <w:rFonts w:asciiTheme="majorBidi" w:hAnsiTheme="majorBidi" w:cstheme="majorBidi"/>
                <w:sz w:val="20"/>
                <w:szCs w:val="20"/>
              </w:rPr>
              <w:t>in</w:t>
            </w:r>
            <w:r w:rsidR="003A7FBF" w:rsidRPr="001142C8">
              <w:rPr>
                <w:rFonts w:asciiTheme="majorBidi" w:hAnsiTheme="majorBidi" w:cstheme="majorBidi"/>
                <w:sz w:val="20"/>
                <w:szCs w:val="20"/>
                <w:vertAlign w:val="superscript"/>
              </w:rPr>
              <w:fldChar w:fldCharType="begin"/>
            </w:r>
            <w:r w:rsidR="003A7FBF" w:rsidRPr="001142C8">
              <w:rPr>
                <w:rFonts w:asciiTheme="majorBidi" w:hAnsiTheme="majorBidi" w:cstheme="majorBidi"/>
                <w:sz w:val="20"/>
                <w:szCs w:val="20"/>
                <w:vertAlign w:val="superscript"/>
              </w:rPr>
              <w:instrText xml:space="preserve"> NOTEREF _Ref183434337 \h </w:instrText>
            </w:r>
            <w:r w:rsidR="003A7FBF">
              <w:rPr>
                <w:rFonts w:asciiTheme="majorBidi" w:hAnsiTheme="majorBidi" w:cstheme="majorBidi"/>
                <w:sz w:val="20"/>
                <w:szCs w:val="20"/>
                <w:vertAlign w:val="superscript"/>
              </w:rPr>
              <w:instrText xml:space="preserve"> \* MERGEFORMAT </w:instrText>
            </w:r>
            <w:r w:rsidR="003A7FBF" w:rsidRPr="001142C8">
              <w:rPr>
                <w:rFonts w:asciiTheme="majorBidi" w:hAnsiTheme="majorBidi" w:cstheme="majorBidi"/>
                <w:sz w:val="20"/>
                <w:szCs w:val="20"/>
                <w:vertAlign w:val="superscript"/>
              </w:rPr>
            </w:r>
            <w:r w:rsidR="003A7FBF" w:rsidRPr="001142C8">
              <w:rPr>
                <w:rFonts w:asciiTheme="majorBidi" w:hAnsiTheme="majorBidi" w:cstheme="majorBidi"/>
                <w:sz w:val="20"/>
                <w:szCs w:val="20"/>
                <w:vertAlign w:val="superscript"/>
              </w:rPr>
              <w:fldChar w:fldCharType="separate"/>
            </w:r>
            <w:r w:rsidR="003A3C69">
              <w:rPr>
                <w:rFonts w:asciiTheme="majorBidi" w:hAnsiTheme="majorBidi" w:cstheme="majorBidi"/>
                <w:sz w:val="20"/>
                <w:szCs w:val="20"/>
                <w:vertAlign w:val="superscript"/>
              </w:rPr>
              <w:t>10</w:t>
            </w:r>
            <w:r w:rsidR="003A7FBF" w:rsidRPr="001142C8">
              <w:rPr>
                <w:rFonts w:asciiTheme="majorBidi" w:hAnsiTheme="majorBidi" w:cstheme="majorBidi"/>
                <w:sz w:val="20"/>
                <w:szCs w:val="20"/>
                <w:vertAlign w:val="superscript"/>
              </w:rPr>
              <w:fldChar w:fldCharType="end"/>
            </w:r>
          </w:p>
        </w:tc>
        <w:tc>
          <w:tcPr>
            <w:tcW w:w="1080" w:type="dxa"/>
            <w:shd w:val="clear" w:color="auto" w:fill="auto"/>
          </w:tcPr>
          <w:p w14:paraId="5C102D7D" w14:textId="4A015B5F" w:rsidR="000C6C3B" w:rsidRPr="00BC7943" w:rsidRDefault="000C6C3B" w:rsidP="000C6C3B">
            <w:pPr>
              <w:jc w:val="center"/>
              <w:rPr>
                <w:rFonts w:asciiTheme="majorBidi" w:hAnsiTheme="majorBidi" w:cstheme="majorBidi"/>
                <w:color w:val="182F30"/>
                <w:sz w:val="20"/>
                <w:szCs w:val="20"/>
              </w:rPr>
            </w:pPr>
            <w:proofErr w:type="spellStart"/>
            <w:r w:rsidRPr="00BC7943">
              <w:rPr>
                <w:rFonts w:asciiTheme="majorBidi" w:hAnsiTheme="majorBidi" w:cstheme="majorBidi"/>
                <w:color w:val="182F30"/>
                <w:sz w:val="20"/>
                <w:szCs w:val="20"/>
              </w:rPr>
              <w:t>Qmin</w:t>
            </w:r>
            <w:proofErr w:type="spellEnd"/>
          </w:p>
        </w:tc>
        <w:tc>
          <w:tcPr>
            <w:tcW w:w="1170" w:type="dxa"/>
            <w:shd w:val="clear" w:color="auto" w:fill="auto"/>
          </w:tcPr>
          <w:p w14:paraId="73AE0819" w14:textId="79DA45F2" w:rsidR="000C6C3B" w:rsidRPr="706A1CAD" w:rsidRDefault="000C6C3B" w:rsidP="000C6C3B">
            <w:pPr>
              <w:jc w:val="center"/>
              <w:rPr>
                <w:rFonts w:asciiTheme="majorBidi" w:hAnsiTheme="majorBidi" w:cstheme="majorBidi"/>
                <w:sz w:val="20"/>
                <w:szCs w:val="20"/>
              </w:rPr>
            </w:pPr>
            <w:r w:rsidRPr="706A1CAD">
              <w:rPr>
                <w:rFonts w:asciiTheme="majorBidi" w:hAnsiTheme="majorBidi" w:cstheme="majorBidi"/>
                <w:sz w:val="20"/>
                <w:szCs w:val="20"/>
              </w:rPr>
              <w:t>1.0</w:t>
            </w:r>
          </w:p>
        </w:tc>
        <w:tc>
          <w:tcPr>
            <w:tcW w:w="1080" w:type="dxa"/>
            <w:shd w:val="clear" w:color="auto" w:fill="auto"/>
          </w:tcPr>
          <w:p w14:paraId="7679924D" w14:textId="2F90B66D" w:rsidR="000C6C3B" w:rsidRPr="00D469DA" w:rsidRDefault="000C6C3B" w:rsidP="000C6C3B">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Variable</w:t>
            </w:r>
          </w:p>
        </w:tc>
        <w:tc>
          <w:tcPr>
            <w:tcW w:w="1260" w:type="dxa"/>
            <w:shd w:val="clear" w:color="auto" w:fill="auto"/>
          </w:tcPr>
          <w:p w14:paraId="30EE917B" w14:textId="5DB340B3" w:rsidR="000C6C3B" w:rsidRPr="00D469DA" w:rsidRDefault="000C6C3B" w:rsidP="000C6C3B">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2.5</w:t>
            </w:r>
          </w:p>
        </w:tc>
        <w:tc>
          <w:tcPr>
            <w:tcW w:w="990" w:type="dxa"/>
            <w:shd w:val="clear" w:color="auto" w:fill="auto"/>
          </w:tcPr>
          <w:p w14:paraId="4B4FD8C0" w14:textId="77777777" w:rsidR="000C6C3B" w:rsidRPr="00D469DA" w:rsidRDefault="000C6C3B" w:rsidP="000C6C3B">
            <w:pPr>
              <w:jc w:val="center"/>
              <w:rPr>
                <w:rFonts w:asciiTheme="majorBidi" w:hAnsiTheme="majorBidi" w:cstheme="majorBidi"/>
                <w:color w:val="182F30"/>
                <w:sz w:val="20"/>
                <w:szCs w:val="20"/>
              </w:rPr>
            </w:pPr>
          </w:p>
        </w:tc>
      </w:tr>
    </w:tbl>
    <w:p w14:paraId="23AC0D30" w14:textId="77777777" w:rsidR="001E76F4" w:rsidRPr="00995E63" w:rsidRDefault="001E76F4">
      <w:pPr>
        <w:rPr>
          <w:rFonts w:asciiTheme="majorBidi" w:hAnsiTheme="majorBidi" w:cstheme="majorBidi"/>
          <w:b/>
          <w:bCs/>
          <w:sz w:val="24"/>
          <w:szCs w:val="24"/>
        </w:rPr>
      </w:pPr>
    </w:p>
    <w:p w14:paraId="1E485FD8" w14:textId="2C466561" w:rsidR="00B82023" w:rsidRPr="00995E63" w:rsidRDefault="00B82023">
      <w:pPr>
        <w:rPr>
          <w:rFonts w:asciiTheme="majorBidi" w:hAnsiTheme="majorBidi" w:cstheme="majorBidi"/>
          <w:b/>
          <w:bCs/>
          <w:sz w:val="24"/>
          <w:szCs w:val="24"/>
        </w:rPr>
      </w:pPr>
      <w:r w:rsidRPr="00995E63">
        <w:rPr>
          <w:rFonts w:asciiTheme="majorBidi" w:hAnsiTheme="majorBidi" w:cstheme="majorBidi"/>
          <w:b/>
          <w:bCs/>
          <w:sz w:val="24"/>
          <w:szCs w:val="24"/>
        </w:rPr>
        <w:t>Pass/Fail Criteria</w:t>
      </w:r>
    </w:p>
    <w:p w14:paraId="5991B1A4" w14:textId="77777777" w:rsidR="00B82023" w:rsidRPr="00995E63" w:rsidRDefault="00B82023">
      <w:pPr>
        <w:rPr>
          <w:rFonts w:asciiTheme="majorBidi" w:hAnsiTheme="majorBidi" w:cstheme="majorBidi"/>
          <w:sz w:val="24"/>
          <w:szCs w:val="24"/>
        </w:rPr>
      </w:pPr>
      <w:r w:rsidRPr="00995E63">
        <w:rPr>
          <w:rFonts w:asciiTheme="majorBidi" w:hAnsiTheme="majorBidi" w:cstheme="majorBidi"/>
          <w:sz w:val="24"/>
          <w:szCs w:val="24"/>
        </w:rPr>
        <w:t>The models pass these tests if all the following conditions are met for each test:</w:t>
      </w:r>
    </w:p>
    <w:p w14:paraId="4558C80E" w14:textId="6B12B0AE"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rPr>
        <w:t>PSS</w:t>
      </w:r>
      <w:r w:rsidRPr="00995E63">
        <w:rPr>
          <w:rFonts w:asciiTheme="majorBidi" w:hAnsiTheme="majorBidi" w:cstheme="majorBidi"/>
          <w:vertAlign w:val="superscript"/>
        </w:rPr>
        <w:t>®</w:t>
      </w:r>
      <w:r w:rsidRPr="00995E63">
        <w:rPr>
          <w:rFonts w:asciiTheme="majorBidi" w:hAnsiTheme="majorBidi" w:cstheme="majorBidi"/>
        </w:rPr>
        <w:t xml:space="preserve">E </w:t>
      </w:r>
      <w:r w:rsidR="00F8090C">
        <w:rPr>
          <w:rFonts w:asciiTheme="majorBidi" w:hAnsiTheme="majorBidi" w:cstheme="majorBidi"/>
        </w:rPr>
        <w:t>and TSAT™</w:t>
      </w:r>
      <w:r w:rsidRPr="00995E63">
        <w:rPr>
          <w:rFonts w:asciiTheme="majorBidi" w:hAnsiTheme="majorBidi" w:cstheme="majorBidi"/>
        </w:rPr>
        <w:t xml:space="preserve"> </w:t>
      </w:r>
      <w:r w:rsidRPr="00995E63">
        <w:rPr>
          <w:rFonts w:asciiTheme="majorBidi" w:hAnsiTheme="majorBidi" w:cstheme="majorBidi"/>
          <w:lang w:eastAsia="ko-KR"/>
        </w:rPr>
        <w:t>models initialize without any initial suspect error and the results remain flat during the simulation run.</w:t>
      </w:r>
    </w:p>
    <w:p w14:paraId="79FF9501" w14:textId="77777777"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PSCAD™ models shall reach a steady state in less than 5 seconds and remain flat during the remainder of the simulation run.</w:t>
      </w:r>
    </w:p>
    <w:p w14:paraId="5D0431FC" w14:textId="790E162E"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Active, reactive, and voltage values shall reasonably match between </w:t>
      </w:r>
      <w:r w:rsidR="007A5412" w:rsidRPr="00995E63">
        <w:rPr>
          <w:rFonts w:asciiTheme="majorBidi" w:hAnsiTheme="majorBidi" w:cstheme="majorBidi"/>
          <w:lang w:eastAsia="ko-KR"/>
        </w:rPr>
        <w:t>standard library</w:t>
      </w:r>
      <w:r w:rsidRPr="00995E63">
        <w:rPr>
          <w:rFonts w:asciiTheme="majorBidi" w:hAnsiTheme="majorBidi" w:cstheme="majorBidi"/>
          <w:lang w:eastAsia="ko-KR"/>
        </w:rPr>
        <w:t xml:space="preserve">, </w:t>
      </w:r>
      <w:r w:rsidR="00982845" w:rsidRPr="00995E63">
        <w:rPr>
          <w:rFonts w:asciiTheme="majorBidi" w:hAnsiTheme="majorBidi" w:cstheme="majorBidi"/>
          <w:lang w:eastAsia="ko-KR"/>
        </w:rPr>
        <w:t>PSS</w:t>
      </w:r>
      <w:r w:rsidR="00982845" w:rsidRPr="00081228">
        <w:rPr>
          <w:rFonts w:asciiTheme="majorBidi" w:hAnsiTheme="majorBidi" w:cstheme="majorBidi"/>
          <w:vertAlign w:val="superscript"/>
          <w:lang w:eastAsia="ko-KR"/>
        </w:rPr>
        <w:t>®</w:t>
      </w:r>
      <w:r w:rsidR="00982845" w:rsidRPr="00995E63">
        <w:rPr>
          <w:rFonts w:asciiTheme="majorBidi" w:hAnsiTheme="majorBidi" w:cstheme="majorBidi"/>
          <w:lang w:eastAsia="ko-KR"/>
        </w:rPr>
        <w:t>E/TSAT™ UDM</w:t>
      </w:r>
      <w:r w:rsidRPr="00995E63">
        <w:rPr>
          <w:rFonts w:asciiTheme="majorBidi" w:hAnsiTheme="majorBidi" w:cstheme="majorBidi"/>
          <w:lang w:eastAsia="ko-KR"/>
        </w:rPr>
        <w:t xml:space="preserve">, and PSCAD™ models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04FE7CAC" w14:textId="77777777" w:rsidR="00B82023" w:rsidRPr="00995E63" w:rsidRDefault="00B82023">
      <w:pPr>
        <w:pStyle w:val="numberedlist"/>
        <w:ind w:left="360" w:hanging="360"/>
        <w:rPr>
          <w:rFonts w:asciiTheme="majorBidi" w:hAnsiTheme="majorBidi" w:cstheme="majorBidi"/>
          <w:lang w:eastAsia="ko-KR"/>
        </w:rPr>
      </w:pPr>
    </w:p>
    <w:p w14:paraId="32018A15" w14:textId="77777777" w:rsidR="00B82023" w:rsidRPr="00D469DA" w:rsidRDefault="00B82023">
      <w:pPr>
        <w:rPr>
          <w:rFonts w:asciiTheme="majorBidi" w:hAnsiTheme="majorBidi" w:cstheme="majorBidi"/>
          <w:lang w:eastAsia="ko-KR"/>
        </w:rPr>
      </w:pPr>
      <w:r w:rsidRPr="00D469DA">
        <w:rPr>
          <w:rFonts w:asciiTheme="majorBidi" w:hAnsiTheme="majorBidi" w:cstheme="majorBidi"/>
          <w:lang w:eastAsia="ko-KR"/>
        </w:rPr>
        <w:br w:type="page"/>
      </w:r>
    </w:p>
    <w:p w14:paraId="001B18EE" w14:textId="77777777" w:rsidR="00B82023" w:rsidRPr="00D469DA" w:rsidRDefault="00B82023" w:rsidP="00B82023">
      <w:pPr>
        <w:pStyle w:val="Heading3"/>
        <w:spacing w:before="40" w:line="240" w:lineRule="auto"/>
        <w:jc w:val="left"/>
        <w:rPr>
          <w:rFonts w:asciiTheme="majorBidi" w:hAnsiTheme="majorBidi"/>
        </w:rPr>
      </w:pPr>
      <w:bookmarkStart w:id="28" w:name="_Ref171368933"/>
      <w:bookmarkStart w:id="29" w:name="_Toc185777041"/>
      <w:r w:rsidRPr="00D469DA">
        <w:rPr>
          <w:rFonts w:asciiTheme="majorBidi" w:hAnsiTheme="majorBidi"/>
        </w:rPr>
        <w:lastRenderedPageBreak/>
        <w:t>Balanced Fault Ride-Through Test</w:t>
      </w:r>
      <w:bookmarkEnd w:id="28"/>
      <w:r w:rsidRPr="00D469DA">
        <w:rPr>
          <w:rFonts w:asciiTheme="majorBidi" w:hAnsiTheme="majorBidi"/>
        </w:rPr>
        <w:t>s</w:t>
      </w:r>
      <w:bookmarkEnd w:id="29"/>
    </w:p>
    <w:p w14:paraId="2A981903" w14:textId="77777777" w:rsidR="00B82023" w:rsidRPr="00D469DA" w:rsidRDefault="00B82023">
      <w:pPr>
        <w:pStyle w:val="text"/>
        <w:rPr>
          <w:rFonts w:asciiTheme="majorBidi" w:hAnsiTheme="majorBidi" w:cstheme="majorBidi"/>
        </w:rPr>
      </w:pPr>
    </w:p>
    <w:tbl>
      <w:tblPr>
        <w:tblStyle w:val="TableGrid1"/>
        <w:tblW w:w="9080" w:type="dxa"/>
        <w:tblLook w:val="04A0" w:firstRow="1" w:lastRow="0" w:firstColumn="1" w:lastColumn="0" w:noHBand="0" w:noVBand="1"/>
      </w:tblPr>
      <w:tblGrid>
        <w:gridCol w:w="920"/>
        <w:gridCol w:w="1683"/>
        <w:gridCol w:w="1128"/>
        <w:gridCol w:w="1140"/>
        <w:gridCol w:w="1135"/>
        <w:gridCol w:w="1277"/>
        <w:gridCol w:w="617"/>
        <w:gridCol w:w="1180"/>
      </w:tblGrid>
      <w:tr w:rsidR="00B82023" w:rsidRPr="00D469DA" w14:paraId="3B2479DD" w14:textId="77777777" w:rsidTr="00BC7943">
        <w:tc>
          <w:tcPr>
            <w:tcW w:w="920" w:type="dxa"/>
            <w:vMerge w:val="restart"/>
            <w:shd w:val="clear" w:color="auto" w:fill="BFBFBF" w:themeFill="background1" w:themeFillShade="BF"/>
            <w:vAlign w:val="center"/>
          </w:tcPr>
          <w:p w14:paraId="2804448F"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Test No.</w:t>
            </w:r>
          </w:p>
        </w:tc>
        <w:tc>
          <w:tcPr>
            <w:tcW w:w="1683" w:type="dxa"/>
            <w:vMerge w:val="restart"/>
            <w:shd w:val="clear" w:color="auto" w:fill="BFBFBF" w:themeFill="background1" w:themeFillShade="BF"/>
            <w:vAlign w:val="center"/>
          </w:tcPr>
          <w:p w14:paraId="46C6FA37"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Disturbance</w:t>
            </w:r>
          </w:p>
        </w:tc>
        <w:tc>
          <w:tcPr>
            <w:tcW w:w="3403" w:type="dxa"/>
            <w:gridSpan w:val="3"/>
            <w:shd w:val="clear" w:color="auto" w:fill="BFBFBF" w:themeFill="background1" w:themeFillShade="BF"/>
            <w:vAlign w:val="center"/>
          </w:tcPr>
          <w:p w14:paraId="5A79E8C5"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IBR Plant Initial Condition</w:t>
            </w:r>
          </w:p>
        </w:tc>
        <w:tc>
          <w:tcPr>
            <w:tcW w:w="1894" w:type="dxa"/>
            <w:gridSpan w:val="2"/>
            <w:shd w:val="clear" w:color="auto" w:fill="BFBFBF" w:themeFill="background1" w:themeFillShade="BF"/>
            <w:vAlign w:val="center"/>
          </w:tcPr>
          <w:p w14:paraId="11E3B0C6"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Grid Initial Condition</w:t>
            </w:r>
          </w:p>
        </w:tc>
        <w:tc>
          <w:tcPr>
            <w:tcW w:w="1180" w:type="dxa"/>
            <w:vMerge w:val="restart"/>
            <w:shd w:val="clear" w:color="auto" w:fill="BFBFBF" w:themeFill="background1" w:themeFillShade="BF"/>
            <w:vAlign w:val="center"/>
          </w:tcPr>
          <w:p w14:paraId="67016249"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Pass/Fail</w:t>
            </w:r>
          </w:p>
        </w:tc>
      </w:tr>
      <w:tr w:rsidR="00B82023" w:rsidRPr="00D469DA" w14:paraId="44C2B49D" w14:textId="77777777" w:rsidTr="00BC7943">
        <w:tc>
          <w:tcPr>
            <w:tcW w:w="920" w:type="dxa"/>
            <w:vMerge/>
            <w:vAlign w:val="center"/>
          </w:tcPr>
          <w:p w14:paraId="0163E9FB" w14:textId="77777777" w:rsidR="00B82023" w:rsidRPr="00D469DA" w:rsidRDefault="00B82023">
            <w:pPr>
              <w:rPr>
                <w:rFonts w:asciiTheme="majorBidi" w:hAnsiTheme="majorBidi" w:cstheme="majorBidi"/>
                <w:b/>
                <w:bCs/>
                <w:color w:val="182F30"/>
                <w:sz w:val="20"/>
                <w:szCs w:val="20"/>
              </w:rPr>
            </w:pPr>
          </w:p>
        </w:tc>
        <w:tc>
          <w:tcPr>
            <w:tcW w:w="1683" w:type="dxa"/>
            <w:vMerge/>
            <w:vAlign w:val="center"/>
          </w:tcPr>
          <w:p w14:paraId="7113FBBA" w14:textId="77777777" w:rsidR="00B82023" w:rsidRPr="00D469DA" w:rsidRDefault="00B82023">
            <w:pPr>
              <w:rPr>
                <w:rFonts w:asciiTheme="majorBidi" w:hAnsiTheme="majorBidi" w:cstheme="majorBidi"/>
                <w:b/>
                <w:bCs/>
                <w:color w:val="182F30"/>
                <w:sz w:val="20"/>
                <w:szCs w:val="20"/>
              </w:rPr>
            </w:pPr>
          </w:p>
        </w:tc>
        <w:tc>
          <w:tcPr>
            <w:tcW w:w="1128" w:type="dxa"/>
            <w:shd w:val="clear" w:color="auto" w:fill="BFBFBF" w:themeFill="background1" w:themeFillShade="BF"/>
            <w:vAlign w:val="center"/>
          </w:tcPr>
          <w:p w14:paraId="26ACFB98" w14:textId="6DF051C3"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Active Power at the </w:t>
            </w:r>
            <w:r w:rsidR="00BC2DAD">
              <w:rPr>
                <w:rFonts w:asciiTheme="majorBidi" w:hAnsiTheme="majorBidi" w:cstheme="majorBidi"/>
                <w:b/>
                <w:bCs/>
                <w:color w:val="182F30"/>
                <w:sz w:val="20"/>
                <w:szCs w:val="20"/>
              </w:rPr>
              <w:t>POM</w:t>
            </w:r>
          </w:p>
        </w:tc>
        <w:tc>
          <w:tcPr>
            <w:tcW w:w="1140" w:type="dxa"/>
            <w:shd w:val="clear" w:color="auto" w:fill="BFBFBF" w:themeFill="background1" w:themeFillShade="BF"/>
            <w:vAlign w:val="center"/>
          </w:tcPr>
          <w:p w14:paraId="553CC052" w14:textId="4CDDA49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Reactive Power at the </w:t>
            </w:r>
            <w:r w:rsidR="00BC2DAD">
              <w:rPr>
                <w:rFonts w:asciiTheme="majorBidi" w:hAnsiTheme="majorBidi" w:cstheme="majorBidi"/>
                <w:b/>
                <w:bCs/>
                <w:color w:val="182F30"/>
                <w:sz w:val="20"/>
                <w:szCs w:val="20"/>
              </w:rPr>
              <w:t>POM</w:t>
            </w:r>
          </w:p>
        </w:tc>
        <w:tc>
          <w:tcPr>
            <w:tcW w:w="1135" w:type="dxa"/>
            <w:shd w:val="clear" w:color="auto" w:fill="BFBFBF" w:themeFill="background1" w:themeFillShade="BF"/>
            <w:vAlign w:val="center"/>
          </w:tcPr>
          <w:p w14:paraId="16AAFC48" w14:textId="46D8B38C"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Voltage at the </w:t>
            </w:r>
            <w:r w:rsidR="00BC2DAD">
              <w:rPr>
                <w:rFonts w:asciiTheme="majorBidi" w:hAnsiTheme="majorBidi" w:cstheme="majorBidi"/>
                <w:b/>
                <w:bCs/>
                <w:color w:val="182F30"/>
                <w:sz w:val="20"/>
                <w:szCs w:val="20"/>
              </w:rPr>
              <w:t>POM</w:t>
            </w:r>
            <w:r w:rsidRPr="00D469DA">
              <w:rPr>
                <w:rFonts w:asciiTheme="majorBidi" w:hAnsiTheme="majorBidi" w:cstheme="majorBidi"/>
                <w:b/>
                <w:bCs/>
                <w:color w:val="182F30"/>
                <w:sz w:val="20"/>
                <w:szCs w:val="20"/>
              </w:rPr>
              <w:t xml:space="preserve"> (</w:t>
            </w:r>
            <w:proofErr w:type="spellStart"/>
            <w:r w:rsidRPr="00D469DA">
              <w:rPr>
                <w:rFonts w:asciiTheme="majorBidi" w:hAnsiTheme="majorBidi" w:cstheme="majorBidi"/>
                <w:b/>
                <w:bCs/>
                <w:color w:val="182F30"/>
                <w:sz w:val="20"/>
                <w:szCs w:val="20"/>
              </w:rPr>
              <w:t>pu</w:t>
            </w:r>
            <w:proofErr w:type="spellEnd"/>
            <w:r w:rsidRPr="00D469DA">
              <w:rPr>
                <w:rFonts w:asciiTheme="majorBidi" w:hAnsiTheme="majorBidi" w:cstheme="majorBidi"/>
                <w:b/>
                <w:bCs/>
                <w:color w:val="182F30"/>
                <w:sz w:val="20"/>
                <w:szCs w:val="20"/>
              </w:rPr>
              <w:t>)</w:t>
            </w:r>
          </w:p>
        </w:tc>
        <w:tc>
          <w:tcPr>
            <w:tcW w:w="1277" w:type="dxa"/>
            <w:shd w:val="clear" w:color="auto" w:fill="BFBFBF" w:themeFill="background1" w:themeFillShade="BF"/>
            <w:vAlign w:val="center"/>
          </w:tcPr>
          <w:p w14:paraId="389D1E9D"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Infinite Bus Voltage</w:t>
            </w:r>
          </w:p>
        </w:tc>
        <w:tc>
          <w:tcPr>
            <w:tcW w:w="617" w:type="dxa"/>
            <w:shd w:val="clear" w:color="auto" w:fill="BFBFBF" w:themeFill="background1" w:themeFillShade="BF"/>
            <w:vAlign w:val="center"/>
          </w:tcPr>
          <w:p w14:paraId="7EAC394F" w14:textId="77777777" w:rsidR="00B82023" w:rsidRPr="00D469DA" w:rsidRDefault="6A2E5E28" w:rsidP="2BC7E862">
            <w:pPr>
              <w:jc w:val="center"/>
              <w:rPr>
                <w:rFonts w:asciiTheme="majorBidi" w:hAnsiTheme="majorBidi" w:cstheme="majorBidi"/>
                <w:b/>
                <w:bCs/>
                <w:color w:val="182F30"/>
                <w:sz w:val="20"/>
                <w:szCs w:val="20"/>
              </w:rPr>
            </w:pPr>
            <w:r w:rsidRPr="2BC7E862">
              <w:rPr>
                <w:rFonts w:asciiTheme="majorBidi" w:hAnsiTheme="majorBidi" w:cstheme="majorBidi"/>
                <w:b/>
                <w:bCs/>
                <w:sz w:val="20"/>
                <w:szCs w:val="20"/>
              </w:rPr>
              <w:t>SCR</w:t>
            </w:r>
          </w:p>
        </w:tc>
        <w:tc>
          <w:tcPr>
            <w:tcW w:w="1180" w:type="dxa"/>
            <w:vMerge/>
            <w:vAlign w:val="center"/>
          </w:tcPr>
          <w:p w14:paraId="301F8875" w14:textId="77777777" w:rsidR="00B82023" w:rsidRPr="00D469DA" w:rsidRDefault="00B82023">
            <w:pPr>
              <w:jc w:val="center"/>
              <w:rPr>
                <w:rFonts w:asciiTheme="majorBidi" w:hAnsiTheme="majorBidi" w:cstheme="majorBidi"/>
                <w:color w:val="182F30"/>
                <w:sz w:val="20"/>
                <w:szCs w:val="20"/>
              </w:rPr>
            </w:pPr>
          </w:p>
        </w:tc>
      </w:tr>
      <w:tr w:rsidR="00B82023" w:rsidRPr="00D469DA" w14:paraId="61DBB20F" w14:textId="77777777" w:rsidTr="00BC7943">
        <w:tc>
          <w:tcPr>
            <w:tcW w:w="920" w:type="dxa"/>
            <w:shd w:val="clear" w:color="auto" w:fill="auto"/>
            <w:vAlign w:val="center"/>
          </w:tcPr>
          <w:p w14:paraId="06251498" w14:textId="35777D69"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_Ref171368933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5.1.2</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-1</w:t>
            </w:r>
          </w:p>
        </w:tc>
        <w:tc>
          <w:tcPr>
            <w:tcW w:w="1683" w:type="dxa"/>
            <w:shd w:val="clear" w:color="auto" w:fill="auto"/>
            <w:vAlign w:val="center"/>
          </w:tcPr>
          <w:p w14:paraId="5793CF67" w14:textId="77777777" w:rsidR="00B82023" w:rsidRPr="00D469DA" w:rsidRDefault="0D1AA7AB" w:rsidP="706A1CAD">
            <w:pPr>
              <w:rPr>
                <w:rFonts w:asciiTheme="majorBidi" w:hAnsiTheme="majorBidi" w:cstheme="majorBidi"/>
                <w:color w:val="182F30"/>
                <w:sz w:val="20"/>
                <w:szCs w:val="20"/>
              </w:rPr>
            </w:pPr>
            <w:r w:rsidRPr="706A1CAD">
              <w:rPr>
                <w:rFonts w:asciiTheme="majorBidi" w:hAnsiTheme="majorBidi" w:cstheme="majorBidi"/>
                <w:sz w:val="20"/>
                <w:szCs w:val="20"/>
              </w:rPr>
              <w:t>Bolted 3LG fault</w:t>
            </w:r>
          </w:p>
        </w:tc>
        <w:tc>
          <w:tcPr>
            <w:tcW w:w="1128" w:type="dxa"/>
            <w:shd w:val="clear" w:color="auto" w:fill="auto"/>
          </w:tcPr>
          <w:p w14:paraId="5C88877F" w14:textId="77777777" w:rsidR="00B82023" w:rsidRPr="00D469DA" w:rsidRDefault="0D1AA7AB" w:rsidP="706A1CAD">
            <w:pPr>
              <w:jc w:val="center"/>
              <w:rPr>
                <w:rFonts w:asciiTheme="majorBidi" w:hAnsiTheme="majorBidi" w:cstheme="majorBidi"/>
                <w:color w:val="182F30"/>
                <w:sz w:val="20"/>
                <w:szCs w:val="20"/>
              </w:rPr>
            </w:pPr>
            <w:r w:rsidRPr="706A1CAD">
              <w:rPr>
                <w:rFonts w:asciiTheme="majorBidi" w:hAnsiTheme="majorBidi" w:cstheme="majorBidi"/>
                <w:sz w:val="20"/>
                <w:szCs w:val="20"/>
              </w:rPr>
              <w:t>Pmax</w:t>
            </w:r>
          </w:p>
        </w:tc>
        <w:tc>
          <w:tcPr>
            <w:tcW w:w="1140" w:type="dxa"/>
            <w:shd w:val="clear" w:color="auto" w:fill="auto"/>
          </w:tcPr>
          <w:p w14:paraId="7CC2EE3F" w14:textId="77777777" w:rsidR="00B82023" w:rsidRPr="00D469DA" w:rsidRDefault="00B82023">
            <w:pPr>
              <w:jc w:val="center"/>
              <w:rPr>
                <w:rFonts w:asciiTheme="majorBidi" w:hAnsiTheme="majorBidi" w:cstheme="majorBidi"/>
                <w:color w:val="182F30"/>
                <w:sz w:val="20"/>
                <w:szCs w:val="20"/>
              </w:rPr>
            </w:pPr>
            <w:proofErr w:type="spellStart"/>
            <w:r w:rsidRPr="00D469DA">
              <w:rPr>
                <w:rFonts w:asciiTheme="majorBidi" w:hAnsiTheme="majorBidi" w:cstheme="majorBidi"/>
                <w:color w:val="182F30"/>
                <w:sz w:val="20"/>
                <w:szCs w:val="20"/>
              </w:rPr>
              <w:t>Qmax</w:t>
            </w:r>
            <w:proofErr w:type="spellEnd"/>
          </w:p>
        </w:tc>
        <w:tc>
          <w:tcPr>
            <w:tcW w:w="1135" w:type="dxa"/>
            <w:shd w:val="clear" w:color="auto" w:fill="auto"/>
          </w:tcPr>
          <w:p w14:paraId="5D3AE24B"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1.0</w:t>
            </w:r>
          </w:p>
        </w:tc>
        <w:tc>
          <w:tcPr>
            <w:tcW w:w="1277" w:type="dxa"/>
            <w:shd w:val="clear" w:color="auto" w:fill="auto"/>
          </w:tcPr>
          <w:p w14:paraId="37083761"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Variable</w:t>
            </w:r>
          </w:p>
        </w:tc>
        <w:tc>
          <w:tcPr>
            <w:tcW w:w="617" w:type="dxa"/>
            <w:shd w:val="clear" w:color="auto" w:fill="auto"/>
          </w:tcPr>
          <w:p w14:paraId="51415FCD"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2.5</w:t>
            </w:r>
          </w:p>
        </w:tc>
        <w:tc>
          <w:tcPr>
            <w:tcW w:w="1180" w:type="dxa"/>
            <w:shd w:val="clear" w:color="auto" w:fill="auto"/>
          </w:tcPr>
          <w:p w14:paraId="540513F6" w14:textId="77777777" w:rsidR="00B82023" w:rsidRPr="00D469DA" w:rsidRDefault="00B82023">
            <w:pPr>
              <w:jc w:val="center"/>
              <w:rPr>
                <w:rFonts w:asciiTheme="majorBidi" w:hAnsiTheme="majorBidi" w:cstheme="majorBidi"/>
                <w:color w:val="182F30"/>
                <w:sz w:val="20"/>
                <w:szCs w:val="20"/>
              </w:rPr>
            </w:pPr>
          </w:p>
        </w:tc>
      </w:tr>
    </w:tbl>
    <w:p w14:paraId="619BACF0" w14:textId="77777777" w:rsidR="001E76F4" w:rsidRPr="00995E63" w:rsidRDefault="001E76F4">
      <w:pPr>
        <w:pStyle w:val="text"/>
        <w:rPr>
          <w:rFonts w:asciiTheme="majorBidi" w:hAnsiTheme="majorBidi" w:cstheme="majorBidi"/>
          <w:b/>
          <w:bCs/>
        </w:rPr>
      </w:pPr>
    </w:p>
    <w:p w14:paraId="2B288BD2" w14:textId="14001112" w:rsidR="00B82023" w:rsidRPr="00995E63" w:rsidRDefault="00B82023">
      <w:pPr>
        <w:pStyle w:val="text"/>
        <w:rPr>
          <w:rFonts w:asciiTheme="majorBidi" w:hAnsiTheme="majorBidi" w:cstheme="majorBidi"/>
          <w:b/>
          <w:bCs/>
        </w:rPr>
      </w:pPr>
      <w:r w:rsidRPr="00995E63">
        <w:rPr>
          <w:rFonts w:asciiTheme="majorBidi" w:hAnsiTheme="majorBidi" w:cstheme="majorBidi"/>
          <w:b/>
          <w:bCs/>
        </w:rPr>
        <w:t>Disturbance</w:t>
      </w:r>
    </w:p>
    <w:p w14:paraId="4D88BCBF" w14:textId="44237D6F" w:rsidR="00B82023" w:rsidRPr="00995E63" w:rsidRDefault="6A2E5E28" w:rsidP="00724CB4">
      <w:pPr>
        <w:pStyle w:val="numberedlist"/>
        <w:numPr>
          <w:ilvl w:val="0"/>
          <w:numId w:val="68"/>
        </w:numPr>
        <w:rPr>
          <w:rFonts w:asciiTheme="majorBidi" w:hAnsiTheme="majorBidi" w:cstheme="majorBidi"/>
          <w:lang w:eastAsia="ko-KR"/>
        </w:rPr>
      </w:pPr>
      <w:r w:rsidRPr="2BC7E862">
        <w:rPr>
          <w:rFonts w:asciiTheme="majorBidi" w:hAnsiTheme="majorBidi" w:cstheme="majorBidi"/>
          <w:lang w:eastAsia="ko-KR"/>
        </w:rPr>
        <w:t xml:space="preserve">Bolted 3LG fault: A three-phase-to-ground fault with zero fault impedance is applied at the </w:t>
      </w:r>
      <w:r w:rsidR="00BC2DAD">
        <w:rPr>
          <w:rFonts w:asciiTheme="majorBidi" w:hAnsiTheme="majorBidi" w:cstheme="majorBidi"/>
          <w:lang w:eastAsia="ko-KR"/>
        </w:rPr>
        <w:t>POM</w:t>
      </w:r>
      <w:r w:rsidRPr="2BC7E862">
        <w:rPr>
          <w:rFonts w:asciiTheme="majorBidi" w:hAnsiTheme="majorBidi" w:cstheme="majorBidi"/>
          <w:lang w:eastAsia="ko-KR"/>
        </w:rPr>
        <w:t xml:space="preserve"> at t=10 seconds and cleared after 10 cycles (i.e., 0.167 seconds).</w:t>
      </w:r>
    </w:p>
    <w:p w14:paraId="10A475BE" w14:textId="77777777" w:rsidR="000E3DA9" w:rsidRPr="00995E63" w:rsidRDefault="000E3DA9">
      <w:pPr>
        <w:rPr>
          <w:rFonts w:asciiTheme="majorBidi" w:hAnsiTheme="majorBidi" w:cstheme="majorBidi"/>
          <w:b/>
          <w:bCs/>
          <w:sz w:val="24"/>
          <w:szCs w:val="24"/>
        </w:rPr>
      </w:pPr>
    </w:p>
    <w:p w14:paraId="3A749A86" w14:textId="3B24DFA4" w:rsidR="00B82023" w:rsidRPr="00995E63" w:rsidRDefault="00B82023">
      <w:pPr>
        <w:rPr>
          <w:rFonts w:asciiTheme="majorBidi" w:hAnsiTheme="majorBidi" w:cstheme="majorBidi"/>
          <w:b/>
          <w:bCs/>
          <w:sz w:val="24"/>
          <w:szCs w:val="24"/>
        </w:rPr>
      </w:pPr>
      <w:r w:rsidRPr="00995E63">
        <w:rPr>
          <w:rFonts w:asciiTheme="majorBidi" w:hAnsiTheme="majorBidi" w:cstheme="majorBidi"/>
          <w:b/>
          <w:bCs/>
          <w:sz w:val="24"/>
          <w:szCs w:val="24"/>
        </w:rPr>
        <w:t>Pass/Fail Criteria</w:t>
      </w:r>
    </w:p>
    <w:p w14:paraId="2658E218" w14:textId="77777777" w:rsidR="00B82023" w:rsidRPr="00995E63" w:rsidRDefault="00B82023">
      <w:pPr>
        <w:rPr>
          <w:rFonts w:asciiTheme="majorBidi" w:hAnsiTheme="majorBidi" w:cstheme="majorBidi"/>
          <w:sz w:val="24"/>
          <w:szCs w:val="24"/>
        </w:rPr>
      </w:pPr>
      <w:r w:rsidRPr="00995E63">
        <w:rPr>
          <w:rFonts w:asciiTheme="majorBidi" w:hAnsiTheme="majorBidi" w:cstheme="majorBidi"/>
          <w:sz w:val="24"/>
          <w:szCs w:val="24"/>
        </w:rPr>
        <w:t>The models pass these tests if all the following conditions are met:</w:t>
      </w:r>
    </w:p>
    <w:p w14:paraId="3AE67D46" w14:textId="1883B071" w:rsidR="00B82023" w:rsidRPr="00995E63" w:rsidRDefault="6A2E5E28" w:rsidP="2BC7E862">
      <w:pPr>
        <w:pStyle w:val="numberedlistsub"/>
        <w:rPr>
          <w:rFonts w:asciiTheme="majorBidi" w:hAnsiTheme="majorBidi" w:cstheme="majorBidi"/>
          <w:lang w:eastAsia="ko-KR"/>
        </w:rPr>
      </w:pPr>
      <w:r w:rsidRPr="2BC7E862">
        <w:rPr>
          <w:rFonts w:asciiTheme="majorBidi" w:hAnsiTheme="majorBidi" w:cstheme="majorBidi"/>
        </w:rPr>
        <w:t xml:space="preserve">The plant shall not trip and shall have a stable and well-damped response. An acceptable damping </w:t>
      </w:r>
      <w:r w:rsidR="00FE44EF">
        <w:rPr>
          <w:rFonts w:asciiTheme="majorBidi" w:hAnsiTheme="majorBidi" w:cstheme="majorBidi"/>
        </w:rPr>
        <w:t xml:space="preserve">ratio </w:t>
      </w:r>
      <w:r w:rsidRPr="2BC7E862">
        <w:rPr>
          <w:rFonts w:asciiTheme="majorBidi" w:hAnsiTheme="majorBidi" w:cstheme="majorBidi"/>
        </w:rPr>
        <w:t xml:space="preserve">is </w:t>
      </w:r>
      <w:r w:rsidR="00F04FA6">
        <w:rPr>
          <w:rFonts w:asciiTheme="majorBidi" w:hAnsiTheme="majorBidi" w:cstheme="majorBidi"/>
        </w:rPr>
        <w:t>0.3</w:t>
      </w:r>
      <w:r w:rsidR="2DED8674" w:rsidRPr="2BC7E862">
        <w:rPr>
          <w:rFonts w:asciiTheme="majorBidi" w:hAnsiTheme="majorBidi" w:cstheme="majorBidi"/>
        </w:rPr>
        <w:t xml:space="preserve"> or greater</w:t>
      </w:r>
      <w:r w:rsidR="00AE5A64">
        <w:rPr>
          <w:rFonts w:asciiTheme="majorBidi" w:hAnsiTheme="majorBidi" w:cstheme="majorBidi"/>
        </w:rPr>
        <w:t xml:space="preserve"> </w:t>
      </w:r>
      <w:r w:rsidR="00AE5A64">
        <w:rPr>
          <w:rFonts w:asciiTheme="majorBidi" w:hAnsiTheme="majorBidi" w:cstheme="majorBidi"/>
        </w:rPr>
        <w:fldChar w:fldCharType="begin"/>
      </w:r>
      <w:r w:rsidR="00AE5A64">
        <w:rPr>
          <w:rFonts w:asciiTheme="majorBidi" w:hAnsiTheme="majorBidi" w:cstheme="majorBidi"/>
        </w:rPr>
        <w:instrText xml:space="preserve"> REF IEEE_2800 \h </w:instrText>
      </w:r>
      <w:r w:rsidR="00AE5A64">
        <w:rPr>
          <w:rFonts w:asciiTheme="majorBidi" w:hAnsiTheme="majorBidi" w:cstheme="majorBidi"/>
        </w:rPr>
      </w:r>
      <w:r w:rsidR="00AE5A64">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5</w:t>
      </w:r>
      <w:r w:rsidR="003A3C69" w:rsidRPr="00D469DA">
        <w:rPr>
          <w:rFonts w:asciiTheme="majorBidi" w:hAnsiTheme="majorBidi" w:cstheme="majorBidi"/>
        </w:rPr>
        <w:t>]</w:t>
      </w:r>
      <w:r w:rsidR="00AE5A64">
        <w:rPr>
          <w:rFonts w:asciiTheme="majorBidi" w:hAnsiTheme="majorBidi" w:cstheme="majorBidi"/>
        </w:rPr>
        <w:fldChar w:fldCharType="end"/>
      </w:r>
      <w:r w:rsidRPr="2BC7E862">
        <w:rPr>
          <w:rFonts w:asciiTheme="majorBidi" w:hAnsiTheme="majorBidi" w:cstheme="majorBidi"/>
        </w:rPr>
        <w:t>.</w:t>
      </w:r>
    </w:p>
    <w:p w14:paraId="3760B601" w14:textId="49A26196"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If the plant enters momentary cessation (current blocking) mode, it </w:t>
      </w:r>
      <w:r w:rsidR="00AD3E3E">
        <w:rPr>
          <w:rFonts w:asciiTheme="majorBidi" w:hAnsiTheme="majorBidi" w:cstheme="majorBidi"/>
          <w:lang w:eastAsia="ko-KR"/>
        </w:rPr>
        <w:t>shall</w:t>
      </w:r>
      <w:r w:rsidR="00AD3E3E" w:rsidRPr="00995E63">
        <w:rPr>
          <w:rFonts w:asciiTheme="majorBidi" w:hAnsiTheme="majorBidi" w:cstheme="majorBidi"/>
          <w:lang w:eastAsia="ko-KR"/>
        </w:rPr>
        <w:t xml:space="preserve"> </w:t>
      </w:r>
      <w:r w:rsidRPr="00995E63">
        <w:rPr>
          <w:rFonts w:asciiTheme="majorBidi" w:hAnsiTheme="majorBidi" w:cstheme="majorBidi"/>
          <w:lang w:eastAsia="ko-KR"/>
        </w:rPr>
        <w:t>resume current injection in no less than 5 cycles following voltage recovery.</w:t>
      </w:r>
    </w:p>
    <w:p w14:paraId="14331A75" w14:textId="07CA2EC6"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After fault clearing and voltage recovery within the normal range, the active power recovery time to the pre-fault value shall be within 1.0 second.</w:t>
      </w:r>
    </w:p>
    <w:p w14:paraId="2BB96C32" w14:textId="77777777" w:rsidR="00011DE4" w:rsidRPr="00995E63" w:rsidRDefault="00011DE4" w:rsidP="00011DE4">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Appropriate reactive </w:t>
      </w:r>
      <w:r>
        <w:rPr>
          <w:rFonts w:asciiTheme="majorBidi" w:hAnsiTheme="majorBidi" w:cstheme="majorBidi"/>
          <w:lang w:eastAsia="ko-KR"/>
        </w:rPr>
        <w:t>current</w:t>
      </w:r>
      <w:r w:rsidRPr="00995E63">
        <w:rPr>
          <w:rFonts w:asciiTheme="majorBidi" w:hAnsiTheme="majorBidi" w:cstheme="majorBidi"/>
          <w:lang w:eastAsia="ko-KR"/>
        </w:rPr>
        <w:t xml:space="preserve"> response shall be observed based on control settings.</w:t>
      </w:r>
    </w:p>
    <w:p w14:paraId="078AC908" w14:textId="4853E69A"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Active, reactive, and voltage values shall reasonably match between </w:t>
      </w:r>
      <w:r w:rsidR="007A5412" w:rsidRPr="00995E63">
        <w:rPr>
          <w:rFonts w:asciiTheme="majorBidi" w:hAnsiTheme="majorBidi" w:cstheme="majorBidi"/>
          <w:lang w:eastAsia="ko-KR"/>
        </w:rPr>
        <w:t>standard library</w:t>
      </w:r>
      <w:r w:rsidRPr="00995E63">
        <w:rPr>
          <w:rFonts w:asciiTheme="majorBidi" w:hAnsiTheme="majorBidi" w:cstheme="majorBidi"/>
          <w:lang w:eastAsia="ko-KR"/>
        </w:rPr>
        <w:t xml:space="preserve">, </w:t>
      </w:r>
      <w:r w:rsidR="00982845" w:rsidRPr="00995E63">
        <w:rPr>
          <w:rFonts w:asciiTheme="majorBidi" w:hAnsiTheme="majorBidi" w:cstheme="majorBidi"/>
          <w:lang w:eastAsia="ko-KR"/>
        </w:rPr>
        <w:t>PSS</w:t>
      </w:r>
      <w:r w:rsidR="00982845" w:rsidRPr="00081228">
        <w:rPr>
          <w:rFonts w:asciiTheme="majorBidi" w:hAnsiTheme="majorBidi" w:cstheme="majorBidi"/>
          <w:vertAlign w:val="superscript"/>
          <w:lang w:eastAsia="ko-KR"/>
        </w:rPr>
        <w:t>®</w:t>
      </w:r>
      <w:r w:rsidR="00982845" w:rsidRPr="00995E63">
        <w:rPr>
          <w:rFonts w:asciiTheme="majorBidi" w:hAnsiTheme="majorBidi" w:cstheme="majorBidi"/>
          <w:lang w:eastAsia="ko-KR"/>
        </w:rPr>
        <w:t>E/TSAT™ UDM</w:t>
      </w:r>
      <w:r w:rsidRPr="00995E63">
        <w:rPr>
          <w:rFonts w:asciiTheme="majorBidi" w:hAnsiTheme="majorBidi" w:cstheme="majorBidi"/>
          <w:lang w:eastAsia="ko-KR"/>
        </w:rPr>
        <w:t xml:space="preserve">, and PSCAD™ models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724EF92B" w14:textId="77777777" w:rsidR="00B82023" w:rsidRPr="00995E63" w:rsidRDefault="00B82023">
      <w:pPr>
        <w:pStyle w:val="numberedlistsub"/>
        <w:numPr>
          <w:ilvl w:val="0"/>
          <w:numId w:val="0"/>
        </w:numPr>
        <w:rPr>
          <w:rFonts w:asciiTheme="majorBidi" w:hAnsiTheme="majorBidi" w:cstheme="majorBidi"/>
          <w:lang w:eastAsia="ko-KR"/>
        </w:rPr>
      </w:pPr>
    </w:p>
    <w:p w14:paraId="5AB9C87A" w14:textId="77777777" w:rsidR="00B82023" w:rsidRPr="00D469DA" w:rsidRDefault="00B82023" w:rsidP="00B82023">
      <w:pPr>
        <w:pStyle w:val="Heading3"/>
        <w:spacing w:before="40" w:line="240" w:lineRule="auto"/>
        <w:jc w:val="left"/>
        <w:rPr>
          <w:rFonts w:asciiTheme="majorBidi" w:hAnsiTheme="majorBidi"/>
        </w:rPr>
      </w:pPr>
      <w:r w:rsidRPr="00D469DA">
        <w:rPr>
          <w:rFonts w:asciiTheme="majorBidi" w:hAnsiTheme="majorBidi"/>
        </w:rPr>
        <w:br w:type="page"/>
      </w:r>
      <w:bookmarkStart w:id="30" w:name="_Ref171417294"/>
      <w:bookmarkStart w:id="31" w:name="_Toc185777042"/>
      <w:r w:rsidRPr="00D469DA">
        <w:rPr>
          <w:rFonts w:asciiTheme="majorBidi" w:hAnsiTheme="majorBidi"/>
        </w:rPr>
        <w:lastRenderedPageBreak/>
        <w:t>Small Voltage Disturbance (SVD) Tests</w:t>
      </w:r>
      <w:bookmarkEnd w:id="30"/>
      <w:bookmarkEnd w:id="31"/>
    </w:p>
    <w:p w14:paraId="244CD2DA" w14:textId="77777777" w:rsidR="00B82023" w:rsidRPr="00D469DA" w:rsidRDefault="00B82023">
      <w:pPr>
        <w:pStyle w:val="text"/>
        <w:rPr>
          <w:rFonts w:asciiTheme="majorBidi" w:hAnsiTheme="majorBidi" w:cstheme="majorBidi"/>
        </w:rPr>
      </w:pPr>
    </w:p>
    <w:tbl>
      <w:tblPr>
        <w:tblStyle w:val="TableGrid1"/>
        <w:tblW w:w="9244" w:type="dxa"/>
        <w:tblLook w:val="04A0" w:firstRow="1" w:lastRow="0" w:firstColumn="1" w:lastColumn="0" w:noHBand="0" w:noVBand="1"/>
      </w:tblPr>
      <w:tblGrid>
        <w:gridCol w:w="919"/>
        <w:gridCol w:w="1487"/>
        <w:gridCol w:w="1130"/>
        <w:gridCol w:w="1141"/>
        <w:gridCol w:w="1136"/>
        <w:gridCol w:w="1275"/>
        <w:gridCol w:w="977"/>
        <w:gridCol w:w="1179"/>
      </w:tblGrid>
      <w:tr w:rsidR="00B82023" w:rsidRPr="00D469DA" w14:paraId="1448282B" w14:textId="77777777">
        <w:tc>
          <w:tcPr>
            <w:tcW w:w="919" w:type="dxa"/>
            <w:vMerge w:val="restart"/>
            <w:shd w:val="clear" w:color="auto" w:fill="BFBFBF"/>
            <w:vAlign w:val="center"/>
          </w:tcPr>
          <w:p w14:paraId="3241C991"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Test No.</w:t>
            </w:r>
          </w:p>
        </w:tc>
        <w:tc>
          <w:tcPr>
            <w:tcW w:w="1487" w:type="dxa"/>
            <w:vMerge w:val="restart"/>
            <w:shd w:val="clear" w:color="auto" w:fill="BFBFBF"/>
            <w:vAlign w:val="center"/>
          </w:tcPr>
          <w:p w14:paraId="20DE8762"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Disturbance</w:t>
            </w:r>
          </w:p>
        </w:tc>
        <w:tc>
          <w:tcPr>
            <w:tcW w:w="3407" w:type="dxa"/>
            <w:gridSpan w:val="3"/>
            <w:shd w:val="clear" w:color="auto" w:fill="BFBFBF"/>
            <w:vAlign w:val="center"/>
          </w:tcPr>
          <w:p w14:paraId="13FC8DED"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IBR Plant Initial Condition</w:t>
            </w:r>
          </w:p>
        </w:tc>
        <w:tc>
          <w:tcPr>
            <w:tcW w:w="2252" w:type="dxa"/>
            <w:gridSpan w:val="2"/>
            <w:shd w:val="clear" w:color="auto" w:fill="BFBFBF"/>
            <w:vAlign w:val="center"/>
          </w:tcPr>
          <w:p w14:paraId="5ADD6FF9"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Grid Initial Condition</w:t>
            </w:r>
          </w:p>
        </w:tc>
        <w:tc>
          <w:tcPr>
            <w:tcW w:w="1179" w:type="dxa"/>
            <w:vMerge w:val="restart"/>
            <w:shd w:val="clear" w:color="auto" w:fill="BFBFBF"/>
            <w:vAlign w:val="center"/>
          </w:tcPr>
          <w:p w14:paraId="7C1D8A1B"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Pass/Fail</w:t>
            </w:r>
          </w:p>
        </w:tc>
      </w:tr>
      <w:tr w:rsidR="00B82023" w:rsidRPr="00D469DA" w14:paraId="43742CDB" w14:textId="77777777">
        <w:tc>
          <w:tcPr>
            <w:tcW w:w="919" w:type="dxa"/>
            <w:vMerge/>
            <w:shd w:val="clear" w:color="auto" w:fill="BFBFBF"/>
            <w:vAlign w:val="center"/>
          </w:tcPr>
          <w:p w14:paraId="2F39C4ED" w14:textId="77777777" w:rsidR="00B82023" w:rsidRPr="00D469DA" w:rsidRDefault="00B82023">
            <w:pPr>
              <w:rPr>
                <w:rFonts w:asciiTheme="majorBidi" w:hAnsiTheme="majorBidi" w:cstheme="majorBidi"/>
                <w:b/>
                <w:bCs/>
                <w:color w:val="182F30"/>
                <w:sz w:val="20"/>
                <w:szCs w:val="20"/>
              </w:rPr>
            </w:pPr>
          </w:p>
        </w:tc>
        <w:tc>
          <w:tcPr>
            <w:tcW w:w="1487" w:type="dxa"/>
            <w:vMerge/>
            <w:shd w:val="clear" w:color="auto" w:fill="BFBFBF"/>
            <w:vAlign w:val="center"/>
          </w:tcPr>
          <w:p w14:paraId="564480A1" w14:textId="77777777" w:rsidR="00B82023" w:rsidRPr="00D469DA" w:rsidRDefault="00B82023">
            <w:pPr>
              <w:rPr>
                <w:rFonts w:asciiTheme="majorBidi" w:hAnsiTheme="majorBidi" w:cstheme="majorBidi"/>
                <w:b/>
                <w:bCs/>
                <w:color w:val="182F30"/>
                <w:sz w:val="20"/>
                <w:szCs w:val="20"/>
              </w:rPr>
            </w:pPr>
          </w:p>
        </w:tc>
        <w:tc>
          <w:tcPr>
            <w:tcW w:w="1130" w:type="dxa"/>
            <w:shd w:val="clear" w:color="auto" w:fill="BFBFBF"/>
            <w:vAlign w:val="center"/>
          </w:tcPr>
          <w:p w14:paraId="1D0773BC" w14:textId="14770AE0"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Active Power at the </w:t>
            </w:r>
            <w:r w:rsidR="00BC2DAD">
              <w:rPr>
                <w:rFonts w:asciiTheme="majorBidi" w:hAnsiTheme="majorBidi" w:cstheme="majorBidi"/>
                <w:b/>
                <w:bCs/>
                <w:color w:val="182F30"/>
                <w:sz w:val="20"/>
                <w:szCs w:val="20"/>
              </w:rPr>
              <w:t>POM</w:t>
            </w:r>
          </w:p>
        </w:tc>
        <w:tc>
          <w:tcPr>
            <w:tcW w:w="1141" w:type="dxa"/>
            <w:shd w:val="clear" w:color="auto" w:fill="BFBFBF"/>
            <w:vAlign w:val="center"/>
          </w:tcPr>
          <w:p w14:paraId="41EFC591" w14:textId="14EECD04"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Reactive Power at the </w:t>
            </w:r>
            <w:r w:rsidR="00BC2DAD">
              <w:rPr>
                <w:rFonts w:asciiTheme="majorBidi" w:hAnsiTheme="majorBidi" w:cstheme="majorBidi"/>
                <w:b/>
                <w:bCs/>
                <w:color w:val="182F30"/>
                <w:sz w:val="20"/>
                <w:szCs w:val="20"/>
              </w:rPr>
              <w:t>POM</w:t>
            </w:r>
          </w:p>
        </w:tc>
        <w:tc>
          <w:tcPr>
            <w:tcW w:w="1136" w:type="dxa"/>
            <w:shd w:val="clear" w:color="auto" w:fill="BFBFBF"/>
            <w:vAlign w:val="center"/>
          </w:tcPr>
          <w:p w14:paraId="267B3673" w14:textId="2A9A0A60"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Voltage at the </w:t>
            </w:r>
            <w:r w:rsidR="00BC2DAD">
              <w:rPr>
                <w:rFonts w:asciiTheme="majorBidi" w:hAnsiTheme="majorBidi" w:cstheme="majorBidi"/>
                <w:b/>
                <w:bCs/>
                <w:color w:val="182F30"/>
                <w:sz w:val="20"/>
                <w:szCs w:val="20"/>
              </w:rPr>
              <w:t>POM</w:t>
            </w:r>
            <w:r w:rsidRPr="00D469DA">
              <w:rPr>
                <w:rFonts w:asciiTheme="majorBidi" w:hAnsiTheme="majorBidi" w:cstheme="majorBidi"/>
                <w:b/>
                <w:bCs/>
                <w:color w:val="182F30"/>
                <w:sz w:val="20"/>
                <w:szCs w:val="20"/>
              </w:rPr>
              <w:t xml:space="preserve"> (</w:t>
            </w:r>
            <w:proofErr w:type="spellStart"/>
            <w:r w:rsidRPr="00D469DA">
              <w:rPr>
                <w:rFonts w:asciiTheme="majorBidi" w:hAnsiTheme="majorBidi" w:cstheme="majorBidi"/>
                <w:b/>
                <w:bCs/>
                <w:color w:val="182F30"/>
                <w:sz w:val="20"/>
                <w:szCs w:val="20"/>
              </w:rPr>
              <w:t>pu</w:t>
            </w:r>
            <w:proofErr w:type="spellEnd"/>
            <w:r w:rsidRPr="00D469DA">
              <w:rPr>
                <w:rFonts w:asciiTheme="majorBidi" w:hAnsiTheme="majorBidi" w:cstheme="majorBidi"/>
                <w:b/>
                <w:bCs/>
                <w:color w:val="182F30"/>
                <w:sz w:val="20"/>
                <w:szCs w:val="20"/>
              </w:rPr>
              <w:t>)</w:t>
            </w:r>
          </w:p>
        </w:tc>
        <w:tc>
          <w:tcPr>
            <w:tcW w:w="1275" w:type="dxa"/>
            <w:shd w:val="clear" w:color="auto" w:fill="BFBFBF"/>
            <w:vAlign w:val="center"/>
          </w:tcPr>
          <w:p w14:paraId="5FE4AD65"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Infinite Bus Voltage</w:t>
            </w:r>
          </w:p>
        </w:tc>
        <w:tc>
          <w:tcPr>
            <w:tcW w:w="977" w:type="dxa"/>
            <w:shd w:val="clear" w:color="auto" w:fill="BFBFBF"/>
            <w:vAlign w:val="center"/>
          </w:tcPr>
          <w:p w14:paraId="62DCF0CD"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SCR</w:t>
            </w:r>
          </w:p>
        </w:tc>
        <w:tc>
          <w:tcPr>
            <w:tcW w:w="1179" w:type="dxa"/>
            <w:vMerge/>
            <w:shd w:val="clear" w:color="auto" w:fill="BFBFBF"/>
            <w:vAlign w:val="center"/>
          </w:tcPr>
          <w:p w14:paraId="510EE501" w14:textId="77777777" w:rsidR="00B82023" w:rsidRPr="00D469DA" w:rsidRDefault="00B82023">
            <w:pPr>
              <w:jc w:val="center"/>
              <w:rPr>
                <w:rFonts w:asciiTheme="majorBidi" w:hAnsiTheme="majorBidi" w:cstheme="majorBidi"/>
                <w:color w:val="182F30"/>
                <w:sz w:val="20"/>
                <w:szCs w:val="20"/>
              </w:rPr>
            </w:pPr>
          </w:p>
        </w:tc>
      </w:tr>
      <w:tr w:rsidR="00B82023" w:rsidRPr="00D469DA" w14:paraId="7FCE9F76" w14:textId="77777777">
        <w:tc>
          <w:tcPr>
            <w:tcW w:w="919" w:type="dxa"/>
            <w:shd w:val="clear" w:color="auto" w:fill="auto"/>
            <w:vAlign w:val="center"/>
          </w:tcPr>
          <w:p w14:paraId="2C74A5DB" w14:textId="257F3D1C"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_Ref171417294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5.1.3</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-1</w:t>
            </w:r>
          </w:p>
        </w:tc>
        <w:tc>
          <w:tcPr>
            <w:tcW w:w="1487" w:type="dxa"/>
            <w:shd w:val="clear" w:color="auto" w:fill="auto"/>
            <w:vAlign w:val="center"/>
          </w:tcPr>
          <w:p w14:paraId="120B9AC1" w14:textId="77777777" w:rsidR="00B82023" w:rsidRPr="00D469DA" w:rsidRDefault="00B82023" w:rsidP="001B16DA">
            <w:pPr>
              <w:jc w:val="left"/>
              <w:rPr>
                <w:rFonts w:asciiTheme="majorBidi" w:hAnsiTheme="majorBidi" w:cstheme="majorBidi"/>
                <w:color w:val="182F30"/>
                <w:sz w:val="20"/>
                <w:szCs w:val="20"/>
              </w:rPr>
            </w:pPr>
            <w:r w:rsidRPr="00D469DA">
              <w:rPr>
                <w:rFonts w:asciiTheme="majorBidi" w:hAnsiTheme="majorBidi" w:cstheme="majorBidi"/>
                <w:color w:val="182F30"/>
                <w:sz w:val="20"/>
                <w:szCs w:val="20"/>
              </w:rPr>
              <w:t>Small voltage disturbance</w:t>
            </w:r>
          </w:p>
        </w:tc>
        <w:tc>
          <w:tcPr>
            <w:tcW w:w="1130" w:type="dxa"/>
            <w:shd w:val="clear" w:color="auto" w:fill="auto"/>
            <w:vAlign w:val="center"/>
          </w:tcPr>
          <w:p w14:paraId="623C8992"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Pmax</w:t>
            </w:r>
          </w:p>
        </w:tc>
        <w:tc>
          <w:tcPr>
            <w:tcW w:w="1141" w:type="dxa"/>
            <w:shd w:val="clear" w:color="auto" w:fill="auto"/>
            <w:vAlign w:val="center"/>
          </w:tcPr>
          <w:p w14:paraId="47768D5D"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0</w:t>
            </w:r>
          </w:p>
        </w:tc>
        <w:tc>
          <w:tcPr>
            <w:tcW w:w="1136" w:type="dxa"/>
            <w:shd w:val="clear" w:color="auto" w:fill="auto"/>
            <w:vAlign w:val="center"/>
          </w:tcPr>
          <w:p w14:paraId="2A1A1522" w14:textId="6A67FAAE"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_Ref171417152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3</w:t>
            </w:r>
            <w:r w:rsidRPr="00D469DA">
              <w:rPr>
                <w:rFonts w:asciiTheme="majorBidi" w:hAnsiTheme="majorBidi" w:cstheme="majorBidi"/>
                <w:color w:val="182F30"/>
                <w:sz w:val="20"/>
                <w:szCs w:val="20"/>
              </w:rPr>
              <w:fldChar w:fldCharType="end"/>
            </w:r>
          </w:p>
        </w:tc>
        <w:tc>
          <w:tcPr>
            <w:tcW w:w="1275" w:type="dxa"/>
            <w:shd w:val="clear" w:color="auto" w:fill="auto"/>
            <w:vAlign w:val="center"/>
          </w:tcPr>
          <w:p w14:paraId="45A985DA"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977" w:type="dxa"/>
            <w:shd w:val="clear" w:color="auto" w:fill="auto"/>
            <w:vAlign w:val="center"/>
          </w:tcPr>
          <w:p w14:paraId="1380E77F"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179" w:type="dxa"/>
            <w:shd w:val="clear" w:color="auto" w:fill="auto"/>
            <w:vAlign w:val="center"/>
          </w:tcPr>
          <w:p w14:paraId="533DAACF" w14:textId="77777777" w:rsidR="00B82023" w:rsidRPr="00D469DA" w:rsidRDefault="00B82023">
            <w:pPr>
              <w:jc w:val="center"/>
              <w:rPr>
                <w:rFonts w:asciiTheme="majorBidi" w:hAnsiTheme="majorBidi" w:cstheme="majorBidi"/>
                <w:color w:val="182F30"/>
                <w:sz w:val="20"/>
                <w:szCs w:val="20"/>
              </w:rPr>
            </w:pPr>
          </w:p>
        </w:tc>
      </w:tr>
    </w:tbl>
    <w:p w14:paraId="466C13B0" w14:textId="68A13697" w:rsidR="00B82023" w:rsidRPr="00D469DA" w:rsidRDefault="000E18E3">
      <w:pPr>
        <w:pStyle w:val="numberedlistsub"/>
        <w:keepNext/>
        <w:numPr>
          <w:ilvl w:val="0"/>
          <w:numId w:val="0"/>
        </w:numPr>
        <w:jc w:val="center"/>
        <w:rPr>
          <w:rFonts w:asciiTheme="majorBidi" w:hAnsiTheme="majorBidi" w:cstheme="majorBidi"/>
        </w:rPr>
      </w:pPr>
      <w:r>
        <w:rPr>
          <w:rFonts w:asciiTheme="majorBidi" w:hAnsiTheme="majorBidi" w:cstheme="majorBidi"/>
          <w:noProof/>
        </w:rPr>
        <w:drawing>
          <wp:inline distT="0" distB="0" distL="0" distR="0" wp14:anchorId="6592160A" wp14:editId="2DDDDECC">
            <wp:extent cx="3200400" cy="1919973"/>
            <wp:effectExtent l="0" t="0" r="0" b="4445"/>
            <wp:docPr id="847994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919973"/>
                    </a:xfrm>
                    <a:prstGeom prst="rect">
                      <a:avLst/>
                    </a:prstGeom>
                    <a:noFill/>
                  </pic:spPr>
                </pic:pic>
              </a:graphicData>
            </a:graphic>
          </wp:inline>
        </w:drawing>
      </w:r>
    </w:p>
    <w:p w14:paraId="3B3C0EDF" w14:textId="4CDC7F76" w:rsidR="00B82023" w:rsidRPr="00D469DA" w:rsidRDefault="00B82023">
      <w:pPr>
        <w:pStyle w:val="Caption"/>
        <w:jc w:val="center"/>
        <w:rPr>
          <w:rFonts w:asciiTheme="majorBidi" w:hAnsiTheme="majorBidi" w:cstheme="majorBidi"/>
          <w:lang w:eastAsia="ko-KR"/>
        </w:rPr>
      </w:pPr>
      <w:bookmarkStart w:id="32" w:name="_Ref171417152"/>
      <w:r w:rsidRPr="00D469DA">
        <w:rPr>
          <w:rFonts w:asciiTheme="majorBidi" w:hAnsiTheme="majorBidi" w:cstheme="majorBidi"/>
        </w:rPr>
        <w:t xml:space="preserve">Figure </w:t>
      </w:r>
      <w:r w:rsidRPr="00D469DA">
        <w:rPr>
          <w:rFonts w:asciiTheme="majorBidi" w:hAnsiTheme="majorBidi" w:cstheme="majorBidi"/>
        </w:rPr>
        <w:fldChar w:fldCharType="begin"/>
      </w:r>
      <w:r w:rsidRPr="00D469DA">
        <w:rPr>
          <w:rFonts w:asciiTheme="majorBidi" w:hAnsiTheme="majorBidi" w:cstheme="majorBidi"/>
        </w:rPr>
        <w:instrText xml:space="preserve"> SEQ Figure \* ARABIC </w:instrText>
      </w:r>
      <w:r w:rsidRPr="00D469DA">
        <w:rPr>
          <w:rFonts w:asciiTheme="majorBidi" w:hAnsiTheme="majorBidi" w:cstheme="majorBidi"/>
        </w:rPr>
        <w:fldChar w:fldCharType="separate"/>
      </w:r>
      <w:r w:rsidR="003A3C69">
        <w:rPr>
          <w:rFonts w:asciiTheme="majorBidi" w:hAnsiTheme="majorBidi" w:cstheme="majorBidi"/>
          <w:noProof/>
        </w:rPr>
        <w:t>3</w:t>
      </w:r>
      <w:r w:rsidRPr="00D469DA">
        <w:rPr>
          <w:rFonts w:asciiTheme="majorBidi" w:hAnsiTheme="majorBidi" w:cstheme="majorBidi"/>
        </w:rPr>
        <w:fldChar w:fldCharType="end"/>
      </w:r>
      <w:bookmarkEnd w:id="32"/>
      <w:r w:rsidRPr="00D469DA">
        <w:rPr>
          <w:rFonts w:asciiTheme="majorBidi" w:hAnsiTheme="majorBidi" w:cstheme="majorBidi"/>
        </w:rPr>
        <w:t xml:space="preserve">: Voltage profile at the </w:t>
      </w:r>
      <w:r w:rsidR="00BC2DAD">
        <w:rPr>
          <w:rFonts w:asciiTheme="majorBidi" w:hAnsiTheme="majorBidi" w:cstheme="majorBidi"/>
        </w:rPr>
        <w:t>POM</w:t>
      </w:r>
      <w:r w:rsidRPr="00D469DA">
        <w:rPr>
          <w:rFonts w:asciiTheme="majorBidi" w:hAnsiTheme="majorBidi" w:cstheme="majorBidi"/>
        </w:rPr>
        <w:t xml:space="preserve"> for the SVD tests.</w:t>
      </w:r>
    </w:p>
    <w:p w14:paraId="77B45CFA" w14:textId="793F58CF" w:rsidR="00724CB4" w:rsidRDefault="00B82023">
      <w:pPr>
        <w:pStyle w:val="numberedlistsub"/>
        <w:numPr>
          <w:ilvl w:val="0"/>
          <w:numId w:val="0"/>
        </w:numPr>
        <w:rPr>
          <w:rFonts w:asciiTheme="majorBidi" w:hAnsiTheme="majorBidi" w:cstheme="majorBidi"/>
          <w:lang w:eastAsia="ko-KR"/>
        </w:rPr>
      </w:pPr>
      <w:r w:rsidRPr="00D469DA">
        <w:rPr>
          <w:rFonts w:asciiTheme="majorBidi" w:hAnsiTheme="majorBidi" w:cstheme="majorBidi"/>
          <w:b/>
          <w:bCs/>
          <w:lang w:eastAsia="ko-KR"/>
        </w:rPr>
        <w:t>Grid Initial Condition</w:t>
      </w:r>
    </w:p>
    <w:p w14:paraId="0A1342E1" w14:textId="4421E20F" w:rsidR="00B82023" w:rsidRDefault="00B82023">
      <w:pPr>
        <w:pStyle w:val="numberedlistsub"/>
        <w:numPr>
          <w:ilvl w:val="0"/>
          <w:numId w:val="0"/>
        </w:numPr>
        <w:rPr>
          <w:rFonts w:asciiTheme="majorBidi" w:hAnsiTheme="majorBidi" w:cstheme="majorBidi"/>
          <w:lang w:eastAsia="ko-KR"/>
        </w:rPr>
      </w:pPr>
      <w:r w:rsidRPr="00D469DA">
        <w:rPr>
          <w:rFonts w:asciiTheme="majorBidi" w:hAnsiTheme="majorBidi" w:cstheme="majorBidi"/>
          <w:lang w:eastAsia="ko-KR"/>
        </w:rPr>
        <w:t xml:space="preserve">Assume an ideal voltage source at the </w:t>
      </w:r>
      <w:r w:rsidR="00BC2DAD">
        <w:rPr>
          <w:rFonts w:asciiTheme="majorBidi" w:hAnsiTheme="majorBidi" w:cstheme="majorBidi"/>
          <w:lang w:eastAsia="ko-KR"/>
        </w:rPr>
        <w:t>POM</w:t>
      </w:r>
      <w:r w:rsidRPr="00D469DA">
        <w:rPr>
          <w:rFonts w:asciiTheme="majorBidi" w:hAnsiTheme="majorBidi" w:cstheme="majorBidi"/>
          <w:lang w:eastAsia="ko-KR"/>
        </w:rPr>
        <w:t xml:space="preserve"> to represent the grid and apply the voltage profile shown in </w:t>
      </w:r>
      <w:r w:rsidRPr="00D469DA">
        <w:rPr>
          <w:rFonts w:asciiTheme="majorBidi" w:hAnsiTheme="majorBidi" w:cstheme="majorBidi"/>
          <w:lang w:eastAsia="ko-KR"/>
        </w:rPr>
        <w:fldChar w:fldCharType="begin"/>
      </w:r>
      <w:r w:rsidRPr="00D469DA">
        <w:rPr>
          <w:rFonts w:asciiTheme="majorBidi" w:hAnsiTheme="majorBidi" w:cstheme="majorBidi"/>
          <w:lang w:eastAsia="ko-KR"/>
        </w:rPr>
        <w:instrText xml:space="preserve"> REF _Ref171417152 \h  \* MERGEFORMAT </w:instrText>
      </w:r>
      <w:r w:rsidRPr="00D469DA">
        <w:rPr>
          <w:rFonts w:asciiTheme="majorBidi" w:hAnsiTheme="majorBidi" w:cstheme="majorBidi"/>
          <w:lang w:eastAsia="ko-KR"/>
        </w:rPr>
      </w:r>
      <w:r w:rsidRPr="00D469DA">
        <w:rPr>
          <w:rFonts w:asciiTheme="majorBidi" w:hAnsiTheme="majorBidi" w:cstheme="majorBidi"/>
          <w:lang w:eastAsia="ko-KR"/>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3</w:t>
      </w:r>
      <w:r w:rsidRPr="00D469DA">
        <w:rPr>
          <w:rFonts w:asciiTheme="majorBidi" w:hAnsiTheme="majorBidi" w:cstheme="majorBidi"/>
          <w:lang w:eastAsia="ko-KR"/>
        </w:rPr>
        <w:fldChar w:fldCharType="end"/>
      </w:r>
      <w:r w:rsidRPr="00D469DA">
        <w:rPr>
          <w:rFonts w:asciiTheme="majorBidi" w:hAnsiTheme="majorBidi" w:cstheme="majorBidi"/>
          <w:lang w:eastAsia="ko-KR"/>
        </w:rPr>
        <w:t xml:space="preserve"> (i.e., use the playback model in PSS</w:t>
      </w:r>
      <w:r w:rsidRPr="00D469DA">
        <w:rPr>
          <w:rFonts w:asciiTheme="majorBidi" w:hAnsiTheme="majorBidi" w:cstheme="majorBidi"/>
          <w:vertAlign w:val="superscript"/>
          <w:lang w:eastAsia="ko-KR"/>
        </w:rPr>
        <w:t>®</w:t>
      </w:r>
      <w:r w:rsidRPr="00D469DA">
        <w:rPr>
          <w:rFonts w:asciiTheme="majorBidi" w:hAnsiTheme="majorBidi" w:cstheme="majorBidi"/>
          <w:lang w:eastAsia="ko-KR"/>
        </w:rPr>
        <w:t>E</w:t>
      </w:r>
      <w:r w:rsidR="000E3DA9">
        <w:rPr>
          <w:rFonts w:asciiTheme="majorBidi" w:hAnsiTheme="majorBidi" w:cstheme="majorBidi"/>
          <w:lang w:eastAsia="ko-KR"/>
        </w:rPr>
        <w:t>/TSAT™</w:t>
      </w:r>
      <w:r w:rsidRPr="00D469DA">
        <w:rPr>
          <w:rFonts w:asciiTheme="majorBidi" w:hAnsiTheme="majorBidi" w:cstheme="majorBidi"/>
          <w:lang w:eastAsia="ko-KR"/>
        </w:rPr>
        <w:t xml:space="preserve"> and controllable voltage source in PSCAD™ at the </w:t>
      </w:r>
      <w:r w:rsidR="00BC2DAD">
        <w:rPr>
          <w:rFonts w:asciiTheme="majorBidi" w:hAnsiTheme="majorBidi" w:cstheme="majorBidi"/>
          <w:lang w:eastAsia="ko-KR"/>
        </w:rPr>
        <w:t>POM</w:t>
      </w:r>
      <w:r w:rsidRPr="00D469DA">
        <w:rPr>
          <w:rFonts w:asciiTheme="majorBidi" w:hAnsiTheme="majorBidi" w:cstheme="majorBidi"/>
          <w:lang w:eastAsia="ko-KR"/>
        </w:rPr>
        <w:t>).</w:t>
      </w:r>
    </w:p>
    <w:p w14:paraId="3E9E28D7" w14:textId="77777777" w:rsidR="00995E63" w:rsidRPr="00D469DA" w:rsidRDefault="00995E63">
      <w:pPr>
        <w:pStyle w:val="numberedlistsub"/>
        <w:numPr>
          <w:ilvl w:val="0"/>
          <w:numId w:val="0"/>
        </w:numPr>
        <w:rPr>
          <w:rFonts w:asciiTheme="majorBidi" w:hAnsiTheme="majorBidi" w:cstheme="majorBidi"/>
          <w:lang w:eastAsia="ko-KR"/>
        </w:rPr>
      </w:pPr>
    </w:p>
    <w:p w14:paraId="1FF95841" w14:textId="77777777" w:rsidR="00B82023" w:rsidRPr="000E3DA9" w:rsidRDefault="00B82023">
      <w:pPr>
        <w:rPr>
          <w:rFonts w:asciiTheme="majorBidi" w:hAnsiTheme="majorBidi" w:cstheme="majorBidi"/>
          <w:b/>
          <w:bCs/>
          <w:sz w:val="24"/>
          <w:szCs w:val="24"/>
        </w:rPr>
      </w:pPr>
      <w:r w:rsidRPr="000E3DA9">
        <w:rPr>
          <w:rFonts w:asciiTheme="majorBidi" w:hAnsiTheme="majorBidi" w:cstheme="majorBidi"/>
          <w:b/>
          <w:bCs/>
          <w:sz w:val="24"/>
          <w:szCs w:val="24"/>
        </w:rPr>
        <w:t>Pass/Fail Criteria</w:t>
      </w:r>
    </w:p>
    <w:p w14:paraId="3BBB7707" w14:textId="77777777" w:rsidR="00B82023" w:rsidRPr="000E3DA9" w:rsidRDefault="00B82023">
      <w:pPr>
        <w:rPr>
          <w:rFonts w:asciiTheme="majorBidi" w:hAnsiTheme="majorBidi" w:cstheme="majorBidi"/>
          <w:sz w:val="24"/>
          <w:szCs w:val="24"/>
        </w:rPr>
      </w:pPr>
      <w:r w:rsidRPr="000E3DA9">
        <w:rPr>
          <w:rFonts w:asciiTheme="majorBidi" w:hAnsiTheme="majorBidi" w:cstheme="majorBidi"/>
          <w:sz w:val="24"/>
          <w:szCs w:val="24"/>
        </w:rPr>
        <w:t>The models pass these tests if all the following conditions are met:</w:t>
      </w:r>
    </w:p>
    <w:p w14:paraId="0EF996C3" w14:textId="59511E8F" w:rsidR="00935C17" w:rsidRDefault="0D1AA7AB" w:rsidP="007A0B04">
      <w:pPr>
        <w:pStyle w:val="numberedlistsub"/>
        <w:numPr>
          <w:ilvl w:val="1"/>
          <w:numId w:val="60"/>
        </w:numPr>
        <w:rPr>
          <w:rFonts w:asciiTheme="majorBidi" w:hAnsiTheme="majorBidi" w:cstheme="majorBidi"/>
          <w:lang w:eastAsia="ko-KR"/>
        </w:rPr>
      </w:pPr>
      <w:r w:rsidRPr="007A0B04">
        <w:rPr>
          <w:rFonts w:asciiTheme="majorBidi" w:hAnsiTheme="majorBidi" w:cstheme="majorBidi"/>
        </w:rPr>
        <w:t>The plant shall not trip</w:t>
      </w:r>
      <w:r w:rsidR="00935C17">
        <w:rPr>
          <w:rFonts w:asciiTheme="majorBidi" w:hAnsiTheme="majorBidi" w:cstheme="majorBidi"/>
        </w:rPr>
        <w:t>.</w:t>
      </w:r>
    </w:p>
    <w:p w14:paraId="21D210FA" w14:textId="23040663" w:rsidR="00B82023" w:rsidRPr="007A0B04" w:rsidRDefault="00935C17" w:rsidP="007A0B04">
      <w:pPr>
        <w:pStyle w:val="numberedlistsub"/>
        <w:numPr>
          <w:ilvl w:val="1"/>
          <w:numId w:val="60"/>
        </w:numPr>
        <w:rPr>
          <w:rFonts w:asciiTheme="majorBidi" w:hAnsiTheme="majorBidi" w:cstheme="majorBidi"/>
          <w:lang w:eastAsia="ko-KR"/>
        </w:rPr>
      </w:pPr>
      <w:r>
        <w:rPr>
          <w:rFonts w:asciiTheme="majorBidi" w:hAnsiTheme="majorBidi" w:cstheme="majorBidi"/>
        </w:rPr>
        <w:t xml:space="preserve">The plant </w:t>
      </w:r>
      <w:r w:rsidR="0D1AA7AB" w:rsidRPr="007A0B04">
        <w:rPr>
          <w:rFonts w:asciiTheme="majorBidi" w:hAnsiTheme="majorBidi" w:cstheme="majorBidi"/>
        </w:rPr>
        <w:t>shall have a stable and well-damped response. An acceptable damping</w:t>
      </w:r>
      <w:r w:rsidR="00FE44EF" w:rsidRPr="007A0B04">
        <w:rPr>
          <w:rFonts w:asciiTheme="majorBidi" w:hAnsiTheme="majorBidi" w:cstheme="majorBidi"/>
        </w:rPr>
        <w:t xml:space="preserve"> ratio</w:t>
      </w:r>
      <w:r w:rsidR="0D1AA7AB" w:rsidRPr="007A0B04">
        <w:rPr>
          <w:rFonts w:asciiTheme="majorBidi" w:hAnsiTheme="majorBidi" w:cstheme="majorBidi"/>
        </w:rPr>
        <w:t xml:space="preserve"> is </w:t>
      </w:r>
      <w:r w:rsidR="00F04FA6" w:rsidRPr="007A0B04">
        <w:rPr>
          <w:rFonts w:asciiTheme="majorBidi" w:hAnsiTheme="majorBidi" w:cstheme="majorBidi"/>
        </w:rPr>
        <w:t>0.3</w:t>
      </w:r>
      <w:r w:rsidR="6E50FA3B" w:rsidRPr="007A0B04">
        <w:rPr>
          <w:rFonts w:asciiTheme="majorBidi" w:hAnsiTheme="majorBidi" w:cstheme="majorBidi"/>
        </w:rPr>
        <w:t xml:space="preserve"> or greater</w:t>
      </w:r>
      <w:r w:rsidR="00AE5A64" w:rsidRPr="007A0B04">
        <w:rPr>
          <w:rFonts w:asciiTheme="majorBidi" w:hAnsiTheme="majorBidi" w:cstheme="majorBidi"/>
        </w:rPr>
        <w:t xml:space="preserve"> </w:t>
      </w:r>
      <w:r w:rsidR="00AE5A64" w:rsidRPr="007A0B04">
        <w:rPr>
          <w:rFonts w:asciiTheme="majorBidi" w:hAnsiTheme="majorBidi" w:cstheme="majorBidi"/>
        </w:rPr>
        <w:fldChar w:fldCharType="begin"/>
      </w:r>
      <w:r w:rsidR="00AE5A64" w:rsidRPr="007A0B04">
        <w:rPr>
          <w:rFonts w:asciiTheme="majorBidi" w:hAnsiTheme="majorBidi" w:cstheme="majorBidi"/>
        </w:rPr>
        <w:instrText xml:space="preserve"> REF IEEE_2800 \h </w:instrText>
      </w:r>
      <w:r w:rsidR="00AE5A64" w:rsidRPr="007A0B04">
        <w:rPr>
          <w:rFonts w:asciiTheme="majorBidi" w:hAnsiTheme="majorBidi" w:cstheme="majorBidi"/>
        </w:rPr>
      </w:r>
      <w:r w:rsidR="00AE5A64" w:rsidRPr="007A0B04">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5</w:t>
      </w:r>
      <w:r w:rsidR="003A3C69" w:rsidRPr="00D469DA">
        <w:rPr>
          <w:rFonts w:asciiTheme="majorBidi" w:hAnsiTheme="majorBidi" w:cstheme="majorBidi"/>
        </w:rPr>
        <w:t>]</w:t>
      </w:r>
      <w:r w:rsidR="00AE5A64" w:rsidRPr="007A0B04">
        <w:rPr>
          <w:rFonts w:asciiTheme="majorBidi" w:hAnsiTheme="majorBidi" w:cstheme="majorBidi"/>
        </w:rPr>
        <w:fldChar w:fldCharType="end"/>
      </w:r>
      <w:r w:rsidR="0D1AA7AB" w:rsidRPr="007A0B04">
        <w:rPr>
          <w:rFonts w:asciiTheme="majorBidi" w:hAnsiTheme="majorBidi" w:cstheme="majorBidi"/>
        </w:rPr>
        <w:t>.</w:t>
      </w:r>
      <w:r w:rsidR="00A92A2C">
        <w:rPr>
          <w:rFonts w:asciiTheme="majorBidi" w:hAnsiTheme="majorBidi" w:cstheme="majorBidi"/>
        </w:rPr>
        <w:t xml:space="preserve"> </w:t>
      </w:r>
    </w:p>
    <w:p w14:paraId="12E1FA99" w14:textId="77777777" w:rsidR="00B82023" w:rsidRPr="00D469DA" w:rsidRDefault="00B82023" w:rsidP="00B57B42">
      <w:pPr>
        <w:pStyle w:val="numberedlistsub"/>
        <w:numPr>
          <w:ilvl w:val="1"/>
          <w:numId w:val="12"/>
        </w:numPr>
        <w:rPr>
          <w:rFonts w:asciiTheme="majorBidi" w:hAnsiTheme="majorBidi" w:cstheme="majorBidi"/>
          <w:lang w:eastAsia="ko-KR"/>
        </w:rPr>
      </w:pPr>
      <w:r w:rsidRPr="00D469DA">
        <w:rPr>
          <w:rFonts w:asciiTheme="majorBidi" w:hAnsiTheme="majorBidi" w:cstheme="majorBidi"/>
          <w:lang w:eastAsia="ko-KR"/>
        </w:rPr>
        <w:t>The plant shall not enter momentary cessation (current blocking) mode.</w:t>
      </w:r>
    </w:p>
    <w:p w14:paraId="025786C5" w14:textId="77777777" w:rsidR="00B82023" w:rsidRPr="00D469DA" w:rsidRDefault="0D1AA7AB" w:rsidP="007A0B04">
      <w:pPr>
        <w:pStyle w:val="numberedlistsub"/>
        <w:numPr>
          <w:ilvl w:val="1"/>
          <w:numId w:val="12"/>
        </w:numPr>
        <w:rPr>
          <w:rFonts w:asciiTheme="majorBidi" w:hAnsiTheme="majorBidi" w:cstheme="majorBidi"/>
          <w:lang w:eastAsia="ko-KR"/>
        </w:rPr>
      </w:pPr>
      <w:r w:rsidRPr="706A1CAD">
        <w:rPr>
          <w:rFonts w:asciiTheme="majorBidi" w:hAnsiTheme="majorBidi" w:cstheme="majorBidi"/>
          <w:lang w:eastAsia="ko-KR"/>
        </w:rPr>
        <w:t>Appropriate reactive power response shall be observed based on control settings.</w:t>
      </w:r>
    </w:p>
    <w:p w14:paraId="72D9D61B" w14:textId="723BF499" w:rsidR="00B82023" w:rsidRPr="00D469DA" w:rsidRDefault="00B82023" w:rsidP="00B57B42">
      <w:pPr>
        <w:pStyle w:val="numberedlistsub"/>
        <w:numPr>
          <w:ilvl w:val="1"/>
          <w:numId w:val="12"/>
        </w:numPr>
        <w:rPr>
          <w:rFonts w:asciiTheme="majorBidi" w:hAnsiTheme="majorBidi" w:cstheme="majorBidi"/>
          <w:lang w:eastAsia="ko-KR"/>
        </w:rPr>
      </w:pPr>
      <w:r w:rsidRPr="00D469DA">
        <w:rPr>
          <w:rFonts w:asciiTheme="majorBidi" w:hAnsiTheme="majorBidi" w:cstheme="majorBidi"/>
          <w:lang w:eastAsia="ko-KR"/>
        </w:rPr>
        <w:t xml:space="preserve">Active, reactive, and voltage values shall reasonably match between </w:t>
      </w:r>
      <w:r w:rsidR="007A5412" w:rsidRPr="00D469DA">
        <w:rPr>
          <w:rFonts w:asciiTheme="majorBidi" w:hAnsiTheme="majorBidi" w:cstheme="majorBidi"/>
          <w:lang w:eastAsia="ko-KR"/>
        </w:rPr>
        <w:t>standard library</w:t>
      </w:r>
      <w:r w:rsidRPr="00D469DA">
        <w:rPr>
          <w:rFonts w:asciiTheme="majorBidi" w:hAnsiTheme="majorBidi" w:cstheme="majorBidi"/>
          <w:lang w:eastAsia="ko-KR"/>
        </w:rPr>
        <w:t xml:space="preserve">, </w:t>
      </w:r>
      <w:r w:rsidR="00982845" w:rsidRPr="00D469DA">
        <w:rPr>
          <w:rFonts w:asciiTheme="majorBidi" w:hAnsiTheme="majorBidi" w:cstheme="majorBidi"/>
          <w:lang w:eastAsia="ko-KR"/>
        </w:rPr>
        <w:t>PSS</w:t>
      </w:r>
      <w:r w:rsidR="00982845" w:rsidRPr="00081228">
        <w:rPr>
          <w:rFonts w:asciiTheme="majorBidi" w:hAnsiTheme="majorBidi" w:cstheme="majorBidi"/>
          <w:vertAlign w:val="superscript"/>
          <w:lang w:eastAsia="ko-KR"/>
        </w:rPr>
        <w:t>®</w:t>
      </w:r>
      <w:r w:rsidR="00982845" w:rsidRPr="00D469DA">
        <w:rPr>
          <w:rFonts w:asciiTheme="majorBidi" w:hAnsiTheme="majorBidi" w:cstheme="majorBidi"/>
          <w:lang w:eastAsia="ko-KR"/>
        </w:rPr>
        <w:t>E/TSAT™ UDM</w:t>
      </w:r>
      <w:r w:rsidRPr="00D469DA">
        <w:rPr>
          <w:rFonts w:asciiTheme="majorBidi" w:hAnsiTheme="majorBidi" w:cstheme="majorBidi"/>
          <w:lang w:eastAsia="ko-KR"/>
        </w:rPr>
        <w:t xml:space="preserve">, and PSCAD™ models at the </w:t>
      </w:r>
      <w:r w:rsidR="00BC2DAD">
        <w:rPr>
          <w:rFonts w:asciiTheme="majorBidi" w:hAnsiTheme="majorBidi" w:cstheme="majorBidi"/>
          <w:lang w:eastAsia="ko-KR"/>
        </w:rPr>
        <w:t>POM</w:t>
      </w:r>
      <w:r w:rsidRPr="00D469DA">
        <w:rPr>
          <w:rFonts w:asciiTheme="majorBidi" w:hAnsiTheme="majorBidi" w:cstheme="majorBidi"/>
          <w:lang w:eastAsia="ko-KR"/>
        </w:rPr>
        <w:t>.</w:t>
      </w:r>
    </w:p>
    <w:p w14:paraId="29F7BFE6" w14:textId="77777777" w:rsidR="00B82023" w:rsidRPr="00D469DA" w:rsidRDefault="00B82023">
      <w:pPr>
        <w:pStyle w:val="numberedlist"/>
        <w:ind w:left="360" w:hanging="360"/>
        <w:rPr>
          <w:rFonts w:asciiTheme="majorBidi" w:hAnsiTheme="majorBidi" w:cstheme="majorBidi"/>
          <w:lang w:eastAsia="ko-KR"/>
        </w:rPr>
      </w:pPr>
    </w:p>
    <w:p w14:paraId="2089AF4D" w14:textId="77777777" w:rsidR="00B82023" w:rsidRPr="00D469DA" w:rsidRDefault="00B82023">
      <w:pPr>
        <w:rPr>
          <w:rFonts w:asciiTheme="majorBidi" w:hAnsiTheme="majorBidi" w:cstheme="majorBidi"/>
        </w:rPr>
      </w:pPr>
      <w:r w:rsidRPr="00D469DA">
        <w:rPr>
          <w:rFonts w:asciiTheme="majorBidi" w:hAnsiTheme="majorBidi" w:cstheme="majorBidi"/>
        </w:rPr>
        <w:br w:type="page"/>
      </w:r>
    </w:p>
    <w:p w14:paraId="5D16E128" w14:textId="77777777" w:rsidR="00B82023" w:rsidRPr="00D469DA" w:rsidRDefault="00B82023" w:rsidP="00B82023">
      <w:pPr>
        <w:pStyle w:val="Heading3"/>
        <w:spacing w:before="40" w:line="240" w:lineRule="auto"/>
        <w:jc w:val="left"/>
        <w:rPr>
          <w:rFonts w:asciiTheme="majorBidi" w:hAnsiTheme="majorBidi"/>
        </w:rPr>
      </w:pPr>
      <w:bookmarkStart w:id="33" w:name="_Ref171418900"/>
      <w:bookmarkStart w:id="34" w:name="_Toc185777043"/>
      <w:r w:rsidRPr="00D469DA">
        <w:rPr>
          <w:rFonts w:asciiTheme="majorBidi" w:hAnsiTheme="majorBidi"/>
        </w:rPr>
        <w:lastRenderedPageBreak/>
        <w:t>Small Frequency Disturbance (SFD) Tests</w:t>
      </w:r>
      <w:bookmarkEnd w:id="33"/>
      <w:bookmarkEnd w:id="34"/>
    </w:p>
    <w:p w14:paraId="51C8A09C" w14:textId="77777777" w:rsidR="00B82023" w:rsidRPr="00D469DA" w:rsidRDefault="00B82023">
      <w:pPr>
        <w:pStyle w:val="text"/>
        <w:rPr>
          <w:rFonts w:asciiTheme="majorBidi" w:hAnsiTheme="majorBidi" w:cstheme="majorBidi"/>
        </w:rPr>
      </w:pPr>
    </w:p>
    <w:tbl>
      <w:tblPr>
        <w:tblStyle w:val="TableGrid1"/>
        <w:tblW w:w="9480" w:type="dxa"/>
        <w:tblLook w:val="04A0" w:firstRow="1" w:lastRow="0" w:firstColumn="1" w:lastColumn="0" w:noHBand="0" w:noVBand="1"/>
      </w:tblPr>
      <w:tblGrid>
        <w:gridCol w:w="918"/>
        <w:gridCol w:w="1712"/>
        <w:gridCol w:w="1235"/>
        <w:gridCol w:w="1052"/>
        <w:gridCol w:w="1135"/>
        <w:gridCol w:w="1274"/>
        <w:gridCol w:w="975"/>
        <w:gridCol w:w="1179"/>
      </w:tblGrid>
      <w:tr w:rsidR="00B82023" w:rsidRPr="00D469DA" w14:paraId="0E4A65B2" w14:textId="77777777" w:rsidTr="706A1CAD">
        <w:tc>
          <w:tcPr>
            <w:tcW w:w="918" w:type="dxa"/>
            <w:vMerge w:val="restart"/>
            <w:shd w:val="clear" w:color="auto" w:fill="BFBFBF" w:themeFill="background1" w:themeFillShade="BF"/>
            <w:vAlign w:val="center"/>
          </w:tcPr>
          <w:p w14:paraId="18C65BCA"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Test No.</w:t>
            </w:r>
          </w:p>
        </w:tc>
        <w:tc>
          <w:tcPr>
            <w:tcW w:w="1712" w:type="dxa"/>
            <w:vMerge w:val="restart"/>
            <w:shd w:val="clear" w:color="auto" w:fill="BFBFBF" w:themeFill="background1" w:themeFillShade="BF"/>
            <w:vAlign w:val="center"/>
          </w:tcPr>
          <w:p w14:paraId="0CBC0311"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Disturbance</w:t>
            </w:r>
          </w:p>
        </w:tc>
        <w:tc>
          <w:tcPr>
            <w:tcW w:w="3422" w:type="dxa"/>
            <w:gridSpan w:val="3"/>
            <w:shd w:val="clear" w:color="auto" w:fill="BFBFBF" w:themeFill="background1" w:themeFillShade="BF"/>
            <w:vAlign w:val="center"/>
          </w:tcPr>
          <w:p w14:paraId="23CE5CDF"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IBR Plant Initial Condition</w:t>
            </w:r>
          </w:p>
        </w:tc>
        <w:tc>
          <w:tcPr>
            <w:tcW w:w="2249" w:type="dxa"/>
            <w:gridSpan w:val="2"/>
            <w:shd w:val="clear" w:color="auto" w:fill="BFBFBF" w:themeFill="background1" w:themeFillShade="BF"/>
            <w:vAlign w:val="center"/>
          </w:tcPr>
          <w:p w14:paraId="3ECDAB9B"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Grid Initial Condition</w:t>
            </w:r>
          </w:p>
        </w:tc>
        <w:tc>
          <w:tcPr>
            <w:tcW w:w="1179" w:type="dxa"/>
            <w:vMerge w:val="restart"/>
            <w:shd w:val="clear" w:color="auto" w:fill="BFBFBF" w:themeFill="background1" w:themeFillShade="BF"/>
            <w:vAlign w:val="center"/>
          </w:tcPr>
          <w:p w14:paraId="733D35EB"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Pass/Fail</w:t>
            </w:r>
          </w:p>
        </w:tc>
      </w:tr>
      <w:tr w:rsidR="00B82023" w:rsidRPr="00D469DA" w14:paraId="03A5FA66" w14:textId="77777777" w:rsidTr="706A1CAD">
        <w:tc>
          <w:tcPr>
            <w:tcW w:w="918" w:type="dxa"/>
            <w:vMerge/>
            <w:vAlign w:val="center"/>
          </w:tcPr>
          <w:p w14:paraId="572C11BD" w14:textId="77777777" w:rsidR="00B82023" w:rsidRPr="00D469DA" w:rsidRDefault="00B82023">
            <w:pPr>
              <w:rPr>
                <w:rFonts w:asciiTheme="majorBidi" w:hAnsiTheme="majorBidi" w:cstheme="majorBidi"/>
                <w:b/>
                <w:bCs/>
                <w:color w:val="182F30"/>
                <w:sz w:val="20"/>
                <w:szCs w:val="20"/>
              </w:rPr>
            </w:pPr>
          </w:p>
        </w:tc>
        <w:tc>
          <w:tcPr>
            <w:tcW w:w="1712" w:type="dxa"/>
            <w:vMerge/>
            <w:vAlign w:val="center"/>
          </w:tcPr>
          <w:p w14:paraId="50B162B7" w14:textId="77777777" w:rsidR="00B82023" w:rsidRPr="00D469DA" w:rsidRDefault="00B82023">
            <w:pPr>
              <w:rPr>
                <w:rFonts w:asciiTheme="majorBidi" w:hAnsiTheme="majorBidi" w:cstheme="majorBidi"/>
                <w:b/>
                <w:bCs/>
                <w:color w:val="182F30"/>
                <w:sz w:val="20"/>
                <w:szCs w:val="20"/>
              </w:rPr>
            </w:pPr>
          </w:p>
        </w:tc>
        <w:tc>
          <w:tcPr>
            <w:tcW w:w="1235" w:type="dxa"/>
            <w:shd w:val="clear" w:color="auto" w:fill="BFBFBF" w:themeFill="background1" w:themeFillShade="BF"/>
            <w:vAlign w:val="center"/>
          </w:tcPr>
          <w:p w14:paraId="4024E544" w14:textId="0032CFA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Active Power at the </w:t>
            </w:r>
            <w:r w:rsidR="00BC2DAD">
              <w:rPr>
                <w:rFonts w:asciiTheme="majorBidi" w:hAnsiTheme="majorBidi" w:cstheme="majorBidi"/>
                <w:b/>
                <w:bCs/>
                <w:color w:val="182F30"/>
                <w:sz w:val="20"/>
                <w:szCs w:val="20"/>
              </w:rPr>
              <w:t>POM</w:t>
            </w:r>
          </w:p>
        </w:tc>
        <w:tc>
          <w:tcPr>
            <w:tcW w:w="1052" w:type="dxa"/>
            <w:shd w:val="clear" w:color="auto" w:fill="BFBFBF" w:themeFill="background1" w:themeFillShade="BF"/>
            <w:vAlign w:val="center"/>
          </w:tcPr>
          <w:p w14:paraId="627C32EC" w14:textId="08F9E420"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Reactive Power at the </w:t>
            </w:r>
            <w:r w:rsidR="00BC2DAD">
              <w:rPr>
                <w:rFonts w:asciiTheme="majorBidi" w:hAnsiTheme="majorBidi" w:cstheme="majorBidi"/>
                <w:b/>
                <w:bCs/>
                <w:color w:val="182F30"/>
                <w:sz w:val="20"/>
                <w:szCs w:val="20"/>
              </w:rPr>
              <w:t>POM</w:t>
            </w:r>
          </w:p>
        </w:tc>
        <w:tc>
          <w:tcPr>
            <w:tcW w:w="1135" w:type="dxa"/>
            <w:shd w:val="clear" w:color="auto" w:fill="BFBFBF" w:themeFill="background1" w:themeFillShade="BF"/>
            <w:vAlign w:val="center"/>
          </w:tcPr>
          <w:p w14:paraId="51BA840A" w14:textId="7C23CBB0"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Voltage at the </w:t>
            </w:r>
            <w:r w:rsidR="00BC2DAD">
              <w:rPr>
                <w:rFonts w:asciiTheme="majorBidi" w:hAnsiTheme="majorBidi" w:cstheme="majorBidi"/>
                <w:b/>
                <w:bCs/>
                <w:color w:val="182F30"/>
                <w:sz w:val="20"/>
                <w:szCs w:val="20"/>
              </w:rPr>
              <w:t>POM</w:t>
            </w:r>
            <w:r w:rsidRPr="00D469DA">
              <w:rPr>
                <w:rFonts w:asciiTheme="majorBidi" w:hAnsiTheme="majorBidi" w:cstheme="majorBidi"/>
                <w:b/>
                <w:bCs/>
                <w:color w:val="182F30"/>
                <w:sz w:val="20"/>
                <w:szCs w:val="20"/>
              </w:rPr>
              <w:t xml:space="preserve"> (</w:t>
            </w:r>
            <w:proofErr w:type="spellStart"/>
            <w:r w:rsidRPr="00D469DA">
              <w:rPr>
                <w:rFonts w:asciiTheme="majorBidi" w:hAnsiTheme="majorBidi" w:cstheme="majorBidi"/>
                <w:b/>
                <w:bCs/>
                <w:color w:val="182F30"/>
                <w:sz w:val="20"/>
                <w:szCs w:val="20"/>
              </w:rPr>
              <w:t>pu</w:t>
            </w:r>
            <w:proofErr w:type="spellEnd"/>
            <w:r w:rsidRPr="00D469DA">
              <w:rPr>
                <w:rFonts w:asciiTheme="majorBidi" w:hAnsiTheme="majorBidi" w:cstheme="majorBidi"/>
                <w:b/>
                <w:bCs/>
                <w:color w:val="182F30"/>
                <w:sz w:val="20"/>
                <w:szCs w:val="20"/>
              </w:rPr>
              <w:t>)</w:t>
            </w:r>
          </w:p>
        </w:tc>
        <w:tc>
          <w:tcPr>
            <w:tcW w:w="1274" w:type="dxa"/>
            <w:shd w:val="clear" w:color="auto" w:fill="BFBFBF" w:themeFill="background1" w:themeFillShade="BF"/>
            <w:vAlign w:val="center"/>
          </w:tcPr>
          <w:p w14:paraId="7B685A95"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Infinite Bus Voltage</w:t>
            </w:r>
          </w:p>
        </w:tc>
        <w:tc>
          <w:tcPr>
            <w:tcW w:w="975" w:type="dxa"/>
            <w:shd w:val="clear" w:color="auto" w:fill="BFBFBF" w:themeFill="background1" w:themeFillShade="BF"/>
            <w:vAlign w:val="center"/>
          </w:tcPr>
          <w:p w14:paraId="6D67F5FF"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SCR</w:t>
            </w:r>
          </w:p>
        </w:tc>
        <w:tc>
          <w:tcPr>
            <w:tcW w:w="1179" w:type="dxa"/>
            <w:vMerge/>
            <w:vAlign w:val="center"/>
          </w:tcPr>
          <w:p w14:paraId="485518D2" w14:textId="77777777" w:rsidR="00B82023" w:rsidRPr="00D469DA" w:rsidRDefault="00B82023">
            <w:pPr>
              <w:jc w:val="center"/>
              <w:rPr>
                <w:rFonts w:asciiTheme="majorBidi" w:hAnsiTheme="majorBidi" w:cstheme="majorBidi"/>
                <w:color w:val="182F30"/>
                <w:sz w:val="20"/>
                <w:szCs w:val="20"/>
              </w:rPr>
            </w:pPr>
          </w:p>
        </w:tc>
      </w:tr>
      <w:tr w:rsidR="00B82023" w:rsidRPr="00D469DA" w14:paraId="4AE19A6A" w14:textId="77777777" w:rsidTr="706A1CAD">
        <w:tc>
          <w:tcPr>
            <w:tcW w:w="918" w:type="dxa"/>
            <w:shd w:val="clear" w:color="auto" w:fill="auto"/>
            <w:vAlign w:val="center"/>
          </w:tcPr>
          <w:p w14:paraId="26A9E8AA" w14:textId="00831CBF"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_Ref171418900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5.1.4</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w:t>
            </w:r>
            <w:r w:rsidR="00995E63">
              <w:rPr>
                <w:rFonts w:asciiTheme="majorBidi" w:hAnsiTheme="majorBidi" w:cstheme="majorBidi"/>
                <w:color w:val="182F30"/>
                <w:sz w:val="20"/>
                <w:szCs w:val="20"/>
              </w:rPr>
              <w:t>1</w:t>
            </w:r>
          </w:p>
        </w:tc>
        <w:tc>
          <w:tcPr>
            <w:tcW w:w="1712" w:type="dxa"/>
            <w:shd w:val="clear" w:color="auto" w:fill="auto"/>
            <w:vAlign w:val="center"/>
          </w:tcPr>
          <w:p w14:paraId="5F4F8B90" w14:textId="77777777" w:rsidR="00B82023" w:rsidRPr="00D469DA" w:rsidRDefault="00B82023" w:rsidP="001B16DA">
            <w:pPr>
              <w:jc w:val="left"/>
              <w:rPr>
                <w:rFonts w:asciiTheme="majorBidi" w:hAnsiTheme="majorBidi" w:cstheme="majorBidi"/>
                <w:color w:val="182F30"/>
                <w:sz w:val="20"/>
                <w:szCs w:val="20"/>
              </w:rPr>
            </w:pPr>
            <w:r w:rsidRPr="00D469DA">
              <w:rPr>
                <w:rFonts w:asciiTheme="majorBidi" w:hAnsiTheme="majorBidi" w:cstheme="majorBidi"/>
                <w:color w:val="182F30"/>
                <w:sz w:val="20"/>
                <w:szCs w:val="20"/>
              </w:rPr>
              <w:t>Small frequency disturbance</w:t>
            </w:r>
          </w:p>
        </w:tc>
        <w:tc>
          <w:tcPr>
            <w:tcW w:w="1235" w:type="dxa"/>
            <w:shd w:val="clear" w:color="auto" w:fill="auto"/>
            <w:vAlign w:val="center"/>
          </w:tcPr>
          <w:p w14:paraId="09A9E9EF" w14:textId="574C4726" w:rsidR="00B82023" w:rsidRPr="00D469DA" w:rsidRDefault="0D1AA7AB" w:rsidP="706A1CAD">
            <w:pPr>
              <w:jc w:val="center"/>
              <w:rPr>
                <w:rFonts w:asciiTheme="majorBidi" w:hAnsiTheme="majorBidi" w:cstheme="majorBidi"/>
                <w:color w:val="182F30"/>
                <w:sz w:val="20"/>
                <w:szCs w:val="20"/>
              </w:rPr>
            </w:pPr>
            <w:r w:rsidRPr="706A1CAD">
              <w:rPr>
                <w:rFonts w:asciiTheme="majorBidi" w:hAnsiTheme="majorBidi" w:cstheme="majorBidi"/>
                <w:sz w:val="20"/>
                <w:szCs w:val="20"/>
              </w:rPr>
              <w:t xml:space="preserve">50% Pmax </w:t>
            </w:r>
          </w:p>
        </w:tc>
        <w:tc>
          <w:tcPr>
            <w:tcW w:w="1052" w:type="dxa"/>
            <w:shd w:val="clear" w:color="auto" w:fill="auto"/>
            <w:vAlign w:val="center"/>
          </w:tcPr>
          <w:p w14:paraId="56802866"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0</w:t>
            </w:r>
          </w:p>
        </w:tc>
        <w:tc>
          <w:tcPr>
            <w:tcW w:w="1135" w:type="dxa"/>
            <w:shd w:val="clear" w:color="auto" w:fill="auto"/>
            <w:vAlign w:val="center"/>
          </w:tcPr>
          <w:p w14:paraId="0D9AC233" w14:textId="49F0410D"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_Ref171418647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4</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 xml:space="preserve"> (</w:t>
            </w:r>
            <w:r w:rsidR="000927E3">
              <w:rPr>
                <w:rFonts w:asciiTheme="majorBidi" w:hAnsiTheme="majorBidi" w:cstheme="majorBidi"/>
                <w:color w:val="182F30"/>
                <w:sz w:val="20"/>
                <w:szCs w:val="20"/>
              </w:rPr>
              <w:t>a</w:t>
            </w:r>
            <w:r w:rsidRPr="00D469DA">
              <w:rPr>
                <w:rFonts w:asciiTheme="majorBidi" w:hAnsiTheme="majorBidi" w:cstheme="majorBidi"/>
                <w:color w:val="182F30"/>
                <w:sz w:val="20"/>
                <w:szCs w:val="20"/>
              </w:rPr>
              <w:t>)</w:t>
            </w:r>
          </w:p>
        </w:tc>
        <w:tc>
          <w:tcPr>
            <w:tcW w:w="1274" w:type="dxa"/>
            <w:shd w:val="clear" w:color="auto" w:fill="auto"/>
            <w:vAlign w:val="center"/>
          </w:tcPr>
          <w:p w14:paraId="0518DCA6"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975" w:type="dxa"/>
            <w:shd w:val="clear" w:color="auto" w:fill="auto"/>
            <w:vAlign w:val="center"/>
          </w:tcPr>
          <w:p w14:paraId="25D56FAC"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179" w:type="dxa"/>
            <w:shd w:val="clear" w:color="auto" w:fill="auto"/>
            <w:vAlign w:val="center"/>
          </w:tcPr>
          <w:p w14:paraId="0829E923" w14:textId="77777777" w:rsidR="00B82023" w:rsidRPr="00D469DA" w:rsidRDefault="00B82023">
            <w:pPr>
              <w:jc w:val="center"/>
              <w:rPr>
                <w:rFonts w:asciiTheme="majorBidi" w:hAnsiTheme="majorBidi" w:cstheme="majorBidi"/>
                <w:color w:val="182F30"/>
                <w:sz w:val="20"/>
                <w:szCs w:val="20"/>
              </w:rPr>
            </w:pPr>
          </w:p>
        </w:tc>
      </w:tr>
      <w:tr w:rsidR="00B82023" w:rsidRPr="00D469DA" w14:paraId="3FBDE912" w14:textId="77777777" w:rsidTr="706A1CAD">
        <w:tc>
          <w:tcPr>
            <w:tcW w:w="918" w:type="dxa"/>
            <w:shd w:val="clear" w:color="auto" w:fill="auto"/>
            <w:vAlign w:val="center"/>
          </w:tcPr>
          <w:p w14:paraId="4BED9EE9" w14:textId="10EBA527"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_Ref171418900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5.1.4</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w:t>
            </w:r>
            <w:r w:rsidR="00995E63">
              <w:rPr>
                <w:rFonts w:asciiTheme="majorBidi" w:hAnsiTheme="majorBidi" w:cstheme="majorBidi"/>
                <w:color w:val="182F30"/>
                <w:sz w:val="20"/>
                <w:szCs w:val="20"/>
              </w:rPr>
              <w:t>2</w:t>
            </w:r>
          </w:p>
        </w:tc>
        <w:tc>
          <w:tcPr>
            <w:tcW w:w="1712" w:type="dxa"/>
            <w:shd w:val="clear" w:color="auto" w:fill="auto"/>
            <w:vAlign w:val="center"/>
          </w:tcPr>
          <w:p w14:paraId="75F638A4" w14:textId="77777777" w:rsidR="00B82023" w:rsidRPr="00D469DA" w:rsidRDefault="00B82023" w:rsidP="001B16DA">
            <w:pPr>
              <w:jc w:val="left"/>
              <w:rPr>
                <w:rFonts w:asciiTheme="majorBidi" w:hAnsiTheme="majorBidi" w:cstheme="majorBidi"/>
                <w:color w:val="182F30"/>
                <w:sz w:val="20"/>
                <w:szCs w:val="20"/>
              </w:rPr>
            </w:pPr>
            <w:r w:rsidRPr="00D469DA">
              <w:rPr>
                <w:rFonts w:asciiTheme="majorBidi" w:hAnsiTheme="majorBidi" w:cstheme="majorBidi"/>
                <w:color w:val="182F30"/>
                <w:sz w:val="20"/>
                <w:szCs w:val="20"/>
              </w:rPr>
              <w:t>Small frequency disturbance</w:t>
            </w:r>
          </w:p>
        </w:tc>
        <w:tc>
          <w:tcPr>
            <w:tcW w:w="1235" w:type="dxa"/>
            <w:shd w:val="clear" w:color="auto" w:fill="auto"/>
            <w:vAlign w:val="center"/>
          </w:tcPr>
          <w:p w14:paraId="01E7F048" w14:textId="74879842" w:rsidR="00B82023" w:rsidRPr="00D469DA" w:rsidRDefault="0D1AA7AB" w:rsidP="706A1CAD">
            <w:pPr>
              <w:jc w:val="center"/>
              <w:rPr>
                <w:rFonts w:asciiTheme="majorBidi" w:hAnsiTheme="majorBidi" w:cstheme="majorBidi"/>
                <w:color w:val="182F30"/>
                <w:sz w:val="20"/>
                <w:szCs w:val="20"/>
              </w:rPr>
            </w:pPr>
            <w:r w:rsidRPr="706A1CAD">
              <w:rPr>
                <w:rFonts w:asciiTheme="majorBidi" w:hAnsiTheme="majorBidi" w:cstheme="majorBidi"/>
                <w:color w:val="182F30"/>
                <w:sz w:val="20"/>
                <w:szCs w:val="20"/>
              </w:rPr>
              <w:t xml:space="preserve">50% Pmax + </w:t>
            </w:r>
            <w:r w:rsidR="4F92F152" w:rsidRPr="706A1CAD">
              <w:rPr>
                <w:rFonts w:asciiTheme="majorBidi" w:hAnsiTheme="majorBidi" w:cstheme="majorBidi"/>
                <w:color w:val="182F30"/>
                <w:sz w:val="20"/>
                <w:szCs w:val="20"/>
              </w:rPr>
              <w:t xml:space="preserve">no </w:t>
            </w:r>
            <w:r w:rsidRPr="706A1CAD">
              <w:rPr>
                <w:rFonts w:asciiTheme="majorBidi" w:hAnsiTheme="majorBidi" w:cstheme="majorBidi"/>
                <w:color w:val="182F30"/>
                <w:sz w:val="20"/>
                <w:szCs w:val="20"/>
              </w:rPr>
              <w:t>headroom</w:t>
            </w:r>
            <w:r w:rsidR="000927E3" w:rsidRPr="706A1CAD">
              <w:rPr>
                <w:rStyle w:val="FootnoteReference"/>
                <w:rFonts w:asciiTheme="majorBidi" w:hAnsiTheme="majorBidi" w:cstheme="majorBidi"/>
                <w:color w:val="182F30"/>
                <w:sz w:val="20"/>
                <w:szCs w:val="20"/>
              </w:rPr>
              <w:footnoteReference w:id="12"/>
            </w:r>
          </w:p>
        </w:tc>
        <w:tc>
          <w:tcPr>
            <w:tcW w:w="1052" w:type="dxa"/>
            <w:shd w:val="clear" w:color="auto" w:fill="auto"/>
            <w:vAlign w:val="center"/>
          </w:tcPr>
          <w:p w14:paraId="39F9A1A5"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0</w:t>
            </w:r>
          </w:p>
        </w:tc>
        <w:tc>
          <w:tcPr>
            <w:tcW w:w="1135" w:type="dxa"/>
            <w:shd w:val="clear" w:color="auto" w:fill="auto"/>
            <w:vAlign w:val="center"/>
          </w:tcPr>
          <w:p w14:paraId="38BB0638" w14:textId="47C2577D"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_Ref171418647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4</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 xml:space="preserve"> (</w:t>
            </w:r>
            <w:r w:rsidR="000927E3">
              <w:rPr>
                <w:rFonts w:asciiTheme="majorBidi" w:hAnsiTheme="majorBidi" w:cstheme="majorBidi"/>
                <w:color w:val="182F30"/>
                <w:sz w:val="20"/>
                <w:szCs w:val="20"/>
              </w:rPr>
              <w:t>b</w:t>
            </w:r>
            <w:r w:rsidRPr="00D469DA">
              <w:rPr>
                <w:rFonts w:asciiTheme="majorBidi" w:hAnsiTheme="majorBidi" w:cstheme="majorBidi"/>
                <w:color w:val="182F30"/>
                <w:sz w:val="20"/>
                <w:szCs w:val="20"/>
              </w:rPr>
              <w:t>)</w:t>
            </w:r>
          </w:p>
        </w:tc>
        <w:tc>
          <w:tcPr>
            <w:tcW w:w="1274" w:type="dxa"/>
            <w:shd w:val="clear" w:color="auto" w:fill="auto"/>
            <w:vAlign w:val="center"/>
          </w:tcPr>
          <w:p w14:paraId="79EA6390"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975" w:type="dxa"/>
            <w:shd w:val="clear" w:color="auto" w:fill="auto"/>
            <w:vAlign w:val="center"/>
          </w:tcPr>
          <w:p w14:paraId="2FFA879F"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179" w:type="dxa"/>
            <w:shd w:val="clear" w:color="auto" w:fill="auto"/>
            <w:vAlign w:val="center"/>
          </w:tcPr>
          <w:p w14:paraId="39319F6D" w14:textId="77777777" w:rsidR="00B82023" w:rsidRPr="00D469DA" w:rsidRDefault="00B82023">
            <w:pPr>
              <w:jc w:val="center"/>
              <w:rPr>
                <w:rFonts w:asciiTheme="majorBidi" w:hAnsiTheme="majorBidi" w:cstheme="majorBidi"/>
                <w:color w:val="182F30"/>
                <w:sz w:val="20"/>
                <w:szCs w:val="20"/>
              </w:rPr>
            </w:pPr>
          </w:p>
        </w:tc>
      </w:tr>
      <w:tr w:rsidR="00B82023" w:rsidRPr="00D469DA" w14:paraId="4F8F0CAD" w14:textId="77777777" w:rsidTr="706A1CAD">
        <w:tc>
          <w:tcPr>
            <w:tcW w:w="918" w:type="dxa"/>
            <w:shd w:val="clear" w:color="auto" w:fill="auto"/>
            <w:vAlign w:val="center"/>
          </w:tcPr>
          <w:p w14:paraId="73A33486" w14:textId="611A11F0"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_Ref171418900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5.1.4</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w:t>
            </w:r>
            <w:r w:rsidR="00995E63">
              <w:rPr>
                <w:rFonts w:asciiTheme="majorBidi" w:hAnsiTheme="majorBidi" w:cstheme="majorBidi"/>
                <w:color w:val="182F30"/>
                <w:sz w:val="20"/>
                <w:szCs w:val="20"/>
              </w:rPr>
              <w:t>3</w:t>
            </w:r>
          </w:p>
        </w:tc>
        <w:tc>
          <w:tcPr>
            <w:tcW w:w="1712" w:type="dxa"/>
            <w:shd w:val="clear" w:color="auto" w:fill="auto"/>
            <w:vAlign w:val="center"/>
          </w:tcPr>
          <w:p w14:paraId="5722E27A" w14:textId="77777777" w:rsidR="00B82023" w:rsidRPr="00D469DA" w:rsidRDefault="00B82023" w:rsidP="001B16DA">
            <w:pPr>
              <w:jc w:val="left"/>
              <w:rPr>
                <w:rFonts w:asciiTheme="majorBidi" w:hAnsiTheme="majorBidi" w:cstheme="majorBidi"/>
                <w:color w:val="182F30"/>
                <w:sz w:val="20"/>
                <w:szCs w:val="20"/>
              </w:rPr>
            </w:pPr>
            <w:r w:rsidRPr="00D469DA">
              <w:rPr>
                <w:rFonts w:asciiTheme="majorBidi" w:hAnsiTheme="majorBidi" w:cstheme="majorBidi"/>
                <w:color w:val="182F30"/>
                <w:sz w:val="20"/>
                <w:szCs w:val="20"/>
              </w:rPr>
              <w:t>Small frequency disturbance</w:t>
            </w:r>
          </w:p>
        </w:tc>
        <w:tc>
          <w:tcPr>
            <w:tcW w:w="1235" w:type="dxa"/>
            <w:shd w:val="clear" w:color="auto" w:fill="auto"/>
            <w:vAlign w:val="center"/>
          </w:tcPr>
          <w:p w14:paraId="70574E70" w14:textId="44726B35"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50% Pmax + headroom (50</w:t>
            </w:r>
            <w:proofErr w:type="gramStart"/>
            <w:r w:rsidRPr="00D469DA">
              <w:rPr>
                <w:rFonts w:asciiTheme="majorBidi" w:hAnsiTheme="majorBidi" w:cstheme="majorBidi"/>
                <w:color w:val="182F30"/>
                <w:sz w:val="20"/>
                <w:szCs w:val="20"/>
              </w:rPr>
              <w:t>% of</w:t>
            </w:r>
            <w:proofErr w:type="gramEnd"/>
            <w:r w:rsidRPr="00D469DA">
              <w:rPr>
                <w:rFonts w:asciiTheme="majorBidi" w:hAnsiTheme="majorBidi" w:cstheme="majorBidi"/>
                <w:color w:val="182F30"/>
                <w:sz w:val="20"/>
                <w:szCs w:val="20"/>
              </w:rPr>
              <w:t xml:space="preserve"> Pmax)</w:t>
            </w:r>
            <w:r w:rsidR="000927E3" w:rsidRPr="00D469DA">
              <w:rPr>
                <w:rStyle w:val="FootnoteReference"/>
                <w:rFonts w:asciiTheme="majorBidi" w:hAnsiTheme="majorBidi" w:cstheme="majorBidi"/>
                <w:color w:val="182F30"/>
                <w:sz w:val="20"/>
                <w:szCs w:val="20"/>
              </w:rPr>
              <w:footnoteReference w:id="13"/>
            </w:r>
          </w:p>
        </w:tc>
        <w:tc>
          <w:tcPr>
            <w:tcW w:w="1052" w:type="dxa"/>
            <w:shd w:val="clear" w:color="auto" w:fill="auto"/>
            <w:vAlign w:val="center"/>
          </w:tcPr>
          <w:p w14:paraId="60692302"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0</w:t>
            </w:r>
          </w:p>
        </w:tc>
        <w:tc>
          <w:tcPr>
            <w:tcW w:w="1135" w:type="dxa"/>
            <w:shd w:val="clear" w:color="auto" w:fill="auto"/>
            <w:vAlign w:val="center"/>
          </w:tcPr>
          <w:p w14:paraId="3C70FB8A" w14:textId="61855C80"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_Ref171418647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4</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 xml:space="preserve"> (b)</w:t>
            </w:r>
          </w:p>
        </w:tc>
        <w:tc>
          <w:tcPr>
            <w:tcW w:w="1274" w:type="dxa"/>
            <w:shd w:val="clear" w:color="auto" w:fill="auto"/>
            <w:vAlign w:val="center"/>
          </w:tcPr>
          <w:p w14:paraId="556EA19E"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975" w:type="dxa"/>
            <w:shd w:val="clear" w:color="auto" w:fill="auto"/>
            <w:vAlign w:val="center"/>
          </w:tcPr>
          <w:p w14:paraId="103B04FD"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179" w:type="dxa"/>
            <w:shd w:val="clear" w:color="auto" w:fill="auto"/>
            <w:vAlign w:val="center"/>
          </w:tcPr>
          <w:p w14:paraId="433B288A" w14:textId="77777777" w:rsidR="00B82023" w:rsidRPr="00D469DA" w:rsidRDefault="00B82023">
            <w:pPr>
              <w:jc w:val="center"/>
              <w:rPr>
                <w:rFonts w:asciiTheme="majorBidi" w:hAnsiTheme="majorBidi" w:cstheme="majorBidi"/>
                <w:color w:val="182F30"/>
                <w:sz w:val="20"/>
                <w:szCs w:val="20"/>
              </w:rPr>
            </w:pPr>
          </w:p>
        </w:tc>
      </w:tr>
    </w:tbl>
    <w:p w14:paraId="368F1685" w14:textId="77777777" w:rsidR="00B82023" w:rsidRPr="00D469DA" w:rsidRDefault="00B82023">
      <w:pPr>
        <w:pStyle w:val="numberedlistsub"/>
        <w:keepNext/>
        <w:numPr>
          <w:ilvl w:val="0"/>
          <w:numId w:val="0"/>
        </w:numPr>
        <w:jc w:val="center"/>
        <w:rPr>
          <w:rFonts w:asciiTheme="majorBidi" w:hAnsiTheme="majorBidi" w:cstheme="majorBid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B82023" w:rsidRPr="00D469DA" w14:paraId="620E71E8" w14:textId="77777777">
        <w:trPr>
          <w:jc w:val="center"/>
        </w:trPr>
        <w:tc>
          <w:tcPr>
            <w:tcW w:w="4315" w:type="dxa"/>
          </w:tcPr>
          <w:p w14:paraId="2A5FBC1E" w14:textId="3E1380E8" w:rsidR="00B82023" w:rsidRPr="00D469DA" w:rsidRDefault="00120FB7">
            <w:pPr>
              <w:pStyle w:val="numberedlistsub"/>
              <w:keepNext/>
              <w:numPr>
                <w:ilvl w:val="0"/>
                <w:numId w:val="0"/>
              </w:numPr>
              <w:jc w:val="center"/>
              <w:rPr>
                <w:rFonts w:asciiTheme="majorBidi" w:hAnsiTheme="majorBidi" w:cstheme="majorBidi"/>
              </w:rPr>
            </w:pPr>
            <w:r>
              <w:rPr>
                <w:rFonts w:asciiTheme="majorBidi" w:hAnsiTheme="majorBidi" w:cstheme="majorBidi"/>
                <w:noProof/>
              </w:rPr>
              <w:drawing>
                <wp:inline distT="0" distB="0" distL="0" distR="0" wp14:anchorId="49448E49" wp14:editId="7158A818">
                  <wp:extent cx="2286000" cy="1371410"/>
                  <wp:effectExtent l="0" t="0" r="0" b="635"/>
                  <wp:docPr id="758243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371410"/>
                          </a:xfrm>
                          <a:prstGeom prst="rect">
                            <a:avLst/>
                          </a:prstGeom>
                          <a:noFill/>
                        </pic:spPr>
                      </pic:pic>
                    </a:graphicData>
                  </a:graphic>
                </wp:inline>
              </w:drawing>
            </w:r>
          </w:p>
          <w:p w14:paraId="35C08F89" w14:textId="77777777" w:rsidR="00B82023" w:rsidRPr="00D469DA" w:rsidRDefault="00B82023" w:rsidP="00B57B42">
            <w:pPr>
              <w:pStyle w:val="numberedlistsub"/>
              <w:keepNext/>
              <w:numPr>
                <w:ilvl w:val="0"/>
                <w:numId w:val="20"/>
              </w:numPr>
              <w:jc w:val="center"/>
              <w:rPr>
                <w:rFonts w:asciiTheme="majorBidi" w:hAnsiTheme="majorBidi" w:cstheme="majorBidi"/>
                <w:sz w:val="20"/>
                <w:szCs w:val="20"/>
              </w:rPr>
            </w:pPr>
            <w:r w:rsidRPr="00D469DA">
              <w:rPr>
                <w:rFonts w:asciiTheme="majorBidi" w:hAnsiTheme="majorBidi" w:cstheme="majorBidi"/>
                <w:sz w:val="20"/>
                <w:szCs w:val="20"/>
              </w:rPr>
              <w:t>High frequency</w:t>
            </w:r>
          </w:p>
        </w:tc>
        <w:tc>
          <w:tcPr>
            <w:tcW w:w="4315" w:type="dxa"/>
          </w:tcPr>
          <w:p w14:paraId="374F3CEF" w14:textId="5D1B1B1A" w:rsidR="00B82023" w:rsidRPr="00D469DA" w:rsidRDefault="000F12E5">
            <w:pPr>
              <w:pStyle w:val="numberedlistsub"/>
              <w:keepNext/>
              <w:numPr>
                <w:ilvl w:val="0"/>
                <w:numId w:val="0"/>
              </w:numPr>
              <w:jc w:val="center"/>
              <w:rPr>
                <w:rFonts w:asciiTheme="majorBidi" w:hAnsiTheme="majorBidi" w:cstheme="majorBidi"/>
              </w:rPr>
            </w:pPr>
            <w:r>
              <w:rPr>
                <w:rFonts w:asciiTheme="majorBidi" w:hAnsiTheme="majorBidi" w:cstheme="majorBidi"/>
                <w:noProof/>
              </w:rPr>
              <w:drawing>
                <wp:inline distT="0" distB="0" distL="0" distR="0" wp14:anchorId="78174DE8" wp14:editId="7833077F">
                  <wp:extent cx="2286000" cy="1371410"/>
                  <wp:effectExtent l="0" t="0" r="0" b="635"/>
                  <wp:docPr id="1917301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371410"/>
                          </a:xfrm>
                          <a:prstGeom prst="rect">
                            <a:avLst/>
                          </a:prstGeom>
                          <a:noFill/>
                        </pic:spPr>
                      </pic:pic>
                    </a:graphicData>
                  </a:graphic>
                </wp:inline>
              </w:drawing>
            </w:r>
          </w:p>
          <w:p w14:paraId="75E15F35" w14:textId="77777777" w:rsidR="00B82023" w:rsidRPr="00D469DA" w:rsidRDefault="00B82023" w:rsidP="00B57B42">
            <w:pPr>
              <w:pStyle w:val="numberedlistsub"/>
              <w:keepNext/>
              <w:numPr>
                <w:ilvl w:val="0"/>
                <w:numId w:val="20"/>
              </w:numPr>
              <w:jc w:val="center"/>
              <w:rPr>
                <w:rFonts w:asciiTheme="majorBidi" w:hAnsiTheme="majorBidi" w:cstheme="majorBidi"/>
                <w:sz w:val="20"/>
                <w:szCs w:val="20"/>
              </w:rPr>
            </w:pPr>
            <w:r w:rsidRPr="00D469DA">
              <w:rPr>
                <w:rFonts w:asciiTheme="majorBidi" w:hAnsiTheme="majorBidi" w:cstheme="majorBidi"/>
                <w:sz w:val="20"/>
                <w:szCs w:val="20"/>
              </w:rPr>
              <w:t>Low frequency</w:t>
            </w:r>
          </w:p>
        </w:tc>
      </w:tr>
    </w:tbl>
    <w:p w14:paraId="5F34C2A5" w14:textId="58692878" w:rsidR="00B82023" w:rsidRPr="00D469DA" w:rsidRDefault="00B82023">
      <w:pPr>
        <w:pStyle w:val="Caption"/>
        <w:jc w:val="center"/>
        <w:rPr>
          <w:rFonts w:asciiTheme="majorBidi" w:hAnsiTheme="majorBidi" w:cstheme="majorBidi"/>
          <w:lang w:eastAsia="ko-KR"/>
        </w:rPr>
      </w:pPr>
      <w:bookmarkStart w:id="35" w:name="_Ref171418647"/>
      <w:r w:rsidRPr="00D469DA">
        <w:rPr>
          <w:rFonts w:asciiTheme="majorBidi" w:hAnsiTheme="majorBidi" w:cstheme="majorBidi"/>
        </w:rPr>
        <w:t xml:space="preserve">Figure </w:t>
      </w:r>
      <w:r w:rsidRPr="00D469DA">
        <w:rPr>
          <w:rFonts w:asciiTheme="majorBidi" w:hAnsiTheme="majorBidi" w:cstheme="majorBidi"/>
        </w:rPr>
        <w:fldChar w:fldCharType="begin"/>
      </w:r>
      <w:r w:rsidRPr="00D469DA">
        <w:rPr>
          <w:rFonts w:asciiTheme="majorBidi" w:hAnsiTheme="majorBidi" w:cstheme="majorBidi"/>
        </w:rPr>
        <w:instrText xml:space="preserve"> SEQ Figure \* ARABIC </w:instrText>
      </w:r>
      <w:r w:rsidRPr="00D469DA">
        <w:rPr>
          <w:rFonts w:asciiTheme="majorBidi" w:hAnsiTheme="majorBidi" w:cstheme="majorBidi"/>
        </w:rPr>
        <w:fldChar w:fldCharType="separate"/>
      </w:r>
      <w:r w:rsidR="003A3C69">
        <w:rPr>
          <w:rFonts w:asciiTheme="majorBidi" w:hAnsiTheme="majorBidi" w:cstheme="majorBidi"/>
          <w:noProof/>
        </w:rPr>
        <w:t>4</w:t>
      </w:r>
      <w:r w:rsidRPr="00D469DA">
        <w:rPr>
          <w:rFonts w:asciiTheme="majorBidi" w:hAnsiTheme="majorBidi" w:cstheme="majorBidi"/>
        </w:rPr>
        <w:fldChar w:fldCharType="end"/>
      </w:r>
      <w:bookmarkEnd w:id="35"/>
      <w:r w:rsidRPr="00D469DA">
        <w:rPr>
          <w:rFonts w:asciiTheme="majorBidi" w:hAnsiTheme="majorBidi" w:cstheme="majorBidi"/>
        </w:rPr>
        <w:t xml:space="preserve">: Frequency profile at the </w:t>
      </w:r>
      <w:r w:rsidR="00BC2DAD">
        <w:rPr>
          <w:rFonts w:asciiTheme="majorBidi" w:hAnsiTheme="majorBidi" w:cstheme="majorBidi"/>
        </w:rPr>
        <w:t>POM</w:t>
      </w:r>
      <w:r w:rsidRPr="00D469DA">
        <w:rPr>
          <w:rFonts w:asciiTheme="majorBidi" w:hAnsiTheme="majorBidi" w:cstheme="majorBidi"/>
        </w:rPr>
        <w:t xml:space="preserve"> for the SFD tests.</w:t>
      </w:r>
    </w:p>
    <w:p w14:paraId="404DC7AC" w14:textId="77777777" w:rsidR="00724CB4" w:rsidRDefault="00B82023">
      <w:pPr>
        <w:pStyle w:val="numberedlistsub"/>
        <w:numPr>
          <w:ilvl w:val="0"/>
          <w:numId w:val="0"/>
        </w:numPr>
        <w:rPr>
          <w:rFonts w:asciiTheme="majorBidi" w:hAnsiTheme="majorBidi" w:cstheme="majorBidi"/>
          <w:lang w:eastAsia="ko-KR"/>
        </w:rPr>
      </w:pPr>
      <w:r w:rsidRPr="00995E63">
        <w:rPr>
          <w:rFonts w:asciiTheme="majorBidi" w:hAnsiTheme="majorBidi" w:cstheme="majorBidi"/>
          <w:b/>
          <w:bCs/>
          <w:lang w:eastAsia="ko-KR"/>
        </w:rPr>
        <w:t>Grid Initial Condition</w:t>
      </w:r>
      <w:r w:rsidRPr="00995E63">
        <w:rPr>
          <w:rFonts w:asciiTheme="majorBidi" w:hAnsiTheme="majorBidi" w:cstheme="majorBidi"/>
          <w:lang w:eastAsia="ko-KR"/>
        </w:rPr>
        <w:t xml:space="preserve"> </w:t>
      </w:r>
    </w:p>
    <w:p w14:paraId="061C2D54" w14:textId="7B609294" w:rsidR="00B82023" w:rsidRPr="00995E63" w:rsidRDefault="00B82023">
      <w:pPr>
        <w:pStyle w:val="numberedlistsub"/>
        <w:numPr>
          <w:ilvl w:val="0"/>
          <w:numId w:val="0"/>
        </w:numPr>
        <w:rPr>
          <w:rFonts w:asciiTheme="majorBidi" w:hAnsiTheme="majorBidi" w:cstheme="majorBidi"/>
          <w:lang w:eastAsia="ko-KR"/>
        </w:rPr>
      </w:pPr>
      <w:r w:rsidRPr="00995E63">
        <w:rPr>
          <w:rFonts w:asciiTheme="majorBidi" w:hAnsiTheme="majorBidi" w:cstheme="majorBidi"/>
          <w:lang w:eastAsia="ko-KR"/>
        </w:rPr>
        <w:t xml:space="preserve">Assume an ideal voltage source at the </w:t>
      </w:r>
      <w:r w:rsidR="00BC2DAD">
        <w:rPr>
          <w:rFonts w:asciiTheme="majorBidi" w:hAnsiTheme="majorBidi" w:cstheme="majorBidi"/>
          <w:lang w:eastAsia="ko-KR"/>
        </w:rPr>
        <w:t>POM</w:t>
      </w:r>
      <w:r w:rsidRPr="00995E63">
        <w:rPr>
          <w:rFonts w:asciiTheme="majorBidi" w:hAnsiTheme="majorBidi" w:cstheme="majorBidi"/>
          <w:lang w:eastAsia="ko-KR"/>
        </w:rPr>
        <w:t xml:space="preserve"> to represent the grid and apply the </w:t>
      </w:r>
      <w:r w:rsidR="00BE3164">
        <w:rPr>
          <w:rFonts w:asciiTheme="majorBidi" w:hAnsiTheme="majorBidi" w:cstheme="majorBidi"/>
          <w:lang w:eastAsia="ko-KR"/>
        </w:rPr>
        <w:t>frequency</w:t>
      </w:r>
      <w:r w:rsidR="00BE3164" w:rsidRPr="00995E63">
        <w:rPr>
          <w:rFonts w:asciiTheme="majorBidi" w:hAnsiTheme="majorBidi" w:cstheme="majorBidi"/>
          <w:lang w:eastAsia="ko-KR"/>
        </w:rPr>
        <w:t xml:space="preserve"> </w:t>
      </w:r>
      <w:r w:rsidRPr="00995E63">
        <w:rPr>
          <w:rFonts w:asciiTheme="majorBidi" w:hAnsiTheme="majorBidi" w:cstheme="majorBidi"/>
          <w:lang w:eastAsia="ko-KR"/>
        </w:rPr>
        <w:t xml:space="preserve">profile shown in </w:t>
      </w:r>
      <w:r w:rsidRPr="00995E63">
        <w:rPr>
          <w:rFonts w:asciiTheme="majorBidi" w:hAnsiTheme="majorBidi" w:cstheme="majorBidi"/>
          <w:lang w:eastAsia="ko-KR"/>
        </w:rPr>
        <w:fldChar w:fldCharType="begin"/>
      </w:r>
      <w:r w:rsidRPr="00995E63">
        <w:rPr>
          <w:rFonts w:asciiTheme="majorBidi" w:hAnsiTheme="majorBidi" w:cstheme="majorBidi"/>
          <w:lang w:eastAsia="ko-KR"/>
        </w:rPr>
        <w:instrText xml:space="preserve"> REF _Ref171418647 \h  \* MERGEFORMAT </w:instrText>
      </w:r>
      <w:r w:rsidRPr="00995E63">
        <w:rPr>
          <w:rFonts w:asciiTheme="majorBidi" w:hAnsiTheme="majorBidi" w:cstheme="majorBidi"/>
          <w:lang w:eastAsia="ko-KR"/>
        </w:rPr>
      </w:r>
      <w:r w:rsidRPr="00995E63">
        <w:rPr>
          <w:rFonts w:asciiTheme="majorBidi" w:hAnsiTheme="majorBidi" w:cstheme="majorBidi"/>
          <w:lang w:eastAsia="ko-KR"/>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4</w:t>
      </w:r>
      <w:r w:rsidRPr="00995E63">
        <w:rPr>
          <w:rFonts w:asciiTheme="majorBidi" w:hAnsiTheme="majorBidi" w:cstheme="majorBidi"/>
          <w:lang w:eastAsia="ko-KR"/>
        </w:rPr>
        <w:fldChar w:fldCharType="end"/>
      </w:r>
      <w:r w:rsidRPr="00995E63">
        <w:rPr>
          <w:rFonts w:asciiTheme="majorBidi" w:hAnsiTheme="majorBidi" w:cstheme="majorBidi"/>
          <w:lang w:eastAsia="ko-KR"/>
        </w:rPr>
        <w:t xml:space="preserve"> (i.e., use the playback model in PSS</w:t>
      </w:r>
      <w:r w:rsidRPr="00995E63">
        <w:rPr>
          <w:rFonts w:asciiTheme="majorBidi" w:hAnsiTheme="majorBidi" w:cstheme="majorBidi"/>
          <w:vertAlign w:val="superscript"/>
          <w:lang w:eastAsia="ko-KR"/>
        </w:rPr>
        <w:t>®</w:t>
      </w:r>
      <w:r w:rsidRPr="00995E63">
        <w:rPr>
          <w:rFonts w:asciiTheme="majorBidi" w:hAnsiTheme="majorBidi" w:cstheme="majorBidi"/>
          <w:lang w:eastAsia="ko-KR"/>
        </w:rPr>
        <w:t>E</w:t>
      </w:r>
      <w:r w:rsidR="00E26A7B">
        <w:rPr>
          <w:rFonts w:asciiTheme="majorBidi" w:hAnsiTheme="majorBidi" w:cstheme="majorBidi"/>
          <w:lang w:eastAsia="ko-KR"/>
        </w:rPr>
        <w:t>/TSAT™</w:t>
      </w:r>
      <w:r w:rsidRPr="00995E63">
        <w:rPr>
          <w:rFonts w:asciiTheme="majorBidi" w:hAnsiTheme="majorBidi" w:cstheme="majorBidi"/>
          <w:lang w:eastAsia="ko-KR"/>
        </w:rPr>
        <w:t xml:space="preserve"> and controllable voltage source in PSCAD™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0203ACE3" w14:textId="77777777" w:rsidR="00B82023" w:rsidRPr="00995E63" w:rsidRDefault="00B82023">
      <w:pPr>
        <w:pStyle w:val="numberedlistsub"/>
        <w:numPr>
          <w:ilvl w:val="0"/>
          <w:numId w:val="0"/>
        </w:numPr>
        <w:rPr>
          <w:rFonts w:asciiTheme="majorBidi" w:hAnsiTheme="majorBidi" w:cstheme="majorBidi"/>
          <w:lang w:eastAsia="ko-KR"/>
        </w:rPr>
      </w:pPr>
    </w:p>
    <w:p w14:paraId="620C2ADF" w14:textId="77777777" w:rsidR="00B82023" w:rsidRPr="00995E63" w:rsidRDefault="00B82023">
      <w:pPr>
        <w:rPr>
          <w:rFonts w:asciiTheme="majorBidi" w:hAnsiTheme="majorBidi" w:cstheme="majorBidi"/>
          <w:b/>
          <w:bCs/>
          <w:sz w:val="24"/>
          <w:szCs w:val="24"/>
        </w:rPr>
      </w:pPr>
      <w:r w:rsidRPr="00995E63">
        <w:rPr>
          <w:rFonts w:asciiTheme="majorBidi" w:hAnsiTheme="majorBidi" w:cstheme="majorBidi"/>
          <w:b/>
          <w:bCs/>
          <w:sz w:val="24"/>
          <w:szCs w:val="24"/>
        </w:rPr>
        <w:t>Pass/Fail Criteria</w:t>
      </w:r>
    </w:p>
    <w:p w14:paraId="07D5A5E1" w14:textId="77777777" w:rsidR="00B82023" w:rsidRPr="00995E63" w:rsidRDefault="00B82023">
      <w:pPr>
        <w:rPr>
          <w:rFonts w:asciiTheme="majorBidi" w:hAnsiTheme="majorBidi" w:cstheme="majorBidi"/>
          <w:sz w:val="24"/>
          <w:szCs w:val="24"/>
        </w:rPr>
      </w:pPr>
      <w:r w:rsidRPr="00995E63">
        <w:rPr>
          <w:rFonts w:asciiTheme="majorBidi" w:hAnsiTheme="majorBidi" w:cstheme="majorBidi"/>
          <w:sz w:val="24"/>
          <w:szCs w:val="24"/>
        </w:rPr>
        <w:t>The models pass these tests if all the following conditions are met:</w:t>
      </w:r>
    </w:p>
    <w:p w14:paraId="2A494C55" w14:textId="7C5ED84A" w:rsidR="00B82023" w:rsidRPr="00995E63" w:rsidRDefault="00B82023" w:rsidP="00B57B42">
      <w:pPr>
        <w:pStyle w:val="numberedlistsub"/>
        <w:numPr>
          <w:ilvl w:val="1"/>
          <w:numId w:val="37"/>
        </w:numPr>
        <w:rPr>
          <w:rFonts w:asciiTheme="majorBidi" w:hAnsiTheme="majorBidi" w:cstheme="majorBidi"/>
          <w:lang w:eastAsia="ko-KR"/>
        </w:rPr>
      </w:pPr>
      <w:r w:rsidRPr="00995E63">
        <w:rPr>
          <w:rFonts w:asciiTheme="majorBidi" w:hAnsiTheme="majorBidi" w:cstheme="majorBidi"/>
        </w:rPr>
        <w:t>The plant shall not trip and shall have a stable and well-damped response. An acceptable damping</w:t>
      </w:r>
      <w:r w:rsidR="00FE44EF">
        <w:rPr>
          <w:rFonts w:asciiTheme="majorBidi" w:hAnsiTheme="majorBidi" w:cstheme="majorBidi"/>
        </w:rPr>
        <w:t xml:space="preserve"> ratio</w:t>
      </w:r>
      <w:r w:rsidRPr="00995E63">
        <w:rPr>
          <w:rFonts w:asciiTheme="majorBidi" w:hAnsiTheme="majorBidi" w:cstheme="majorBidi"/>
        </w:rPr>
        <w:t xml:space="preserve"> is </w:t>
      </w:r>
      <w:r w:rsidR="00F04FA6">
        <w:rPr>
          <w:rFonts w:asciiTheme="majorBidi" w:hAnsiTheme="majorBidi" w:cstheme="majorBidi"/>
        </w:rPr>
        <w:t>0.3</w:t>
      </w:r>
      <w:r w:rsidR="009614E1" w:rsidRPr="00995E63">
        <w:rPr>
          <w:rFonts w:asciiTheme="majorBidi" w:hAnsiTheme="majorBidi" w:cstheme="majorBidi"/>
        </w:rPr>
        <w:t xml:space="preserve"> or greater</w:t>
      </w:r>
      <w:r w:rsidR="00AE5A64">
        <w:rPr>
          <w:rFonts w:asciiTheme="majorBidi" w:hAnsiTheme="majorBidi" w:cstheme="majorBidi"/>
        </w:rPr>
        <w:t xml:space="preserve"> </w:t>
      </w:r>
      <w:r w:rsidR="00AE5A64">
        <w:rPr>
          <w:rFonts w:asciiTheme="majorBidi" w:hAnsiTheme="majorBidi" w:cstheme="majorBidi"/>
        </w:rPr>
        <w:fldChar w:fldCharType="begin"/>
      </w:r>
      <w:r w:rsidR="00AE5A64">
        <w:rPr>
          <w:rFonts w:asciiTheme="majorBidi" w:hAnsiTheme="majorBidi" w:cstheme="majorBidi"/>
        </w:rPr>
        <w:instrText xml:space="preserve"> REF IEEE_2800 \h </w:instrText>
      </w:r>
      <w:r w:rsidR="00AE5A64">
        <w:rPr>
          <w:rFonts w:asciiTheme="majorBidi" w:hAnsiTheme="majorBidi" w:cstheme="majorBidi"/>
        </w:rPr>
      </w:r>
      <w:r w:rsidR="00AE5A64">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5</w:t>
      </w:r>
      <w:r w:rsidR="003A3C69" w:rsidRPr="00D469DA">
        <w:rPr>
          <w:rFonts w:asciiTheme="majorBidi" w:hAnsiTheme="majorBidi" w:cstheme="majorBidi"/>
        </w:rPr>
        <w:t>]</w:t>
      </w:r>
      <w:r w:rsidR="00AE5A64">
        <w:rPr>
          <w:rFonts w:asciiTheme="majorBidi" w:hAnsiTheme="majorBidi" w:cstheme="majorBidi"/>
        </w:rPr>
        <w:fldChar w:fldCharType="end"/>
      </w:r>
      <w:r w:rsidRPr="00995E63">
        <w:rPr>
          <w:rFonts w:asciiTheme="majorBidi" w:hAnsiTheme="majorBidi" w:cstheme="majorBidi"/>
        </w:rPr>
        <w:t>.</w:t>
      </w:r>
    </w:p>
    <w:p w14:paraId="59021711" w14:textId="327B6BDF"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Appropriate active power response shall be observed based on control settings</w:t>
      </w:r>
      <w:r w:rsidR="001142C8">
        <w:rPr>
          <w:rFonts w:asciiTheme="majorBidi" w:hAnsiTheme="majorBidi" w:cstheme="majorBidi"/>
          <w:lang w:eastAsia="ko-KR"/>
        </w:rPr>
        <w:t>,</w:t>
      </w:r>
      <w:r w:rsidR="0053585D">
        <w:rPr>
          <w:rFonts w:asciiTheme="majorBidi" w:hAnsiTheme="majorBidi" w:cstheme="majorBidi"/>
          <w:lang w:eastAsia="ko-KR"/>
        </w:rPr>
        <w:t xml:space="preserve"> including droop and deadbands</w:t>
      </w:r>
      <w:r w:rsidRPr="00995E63">
        <w:rPr>
          <w:rFonts w:asciiTheme="majorBidi" w:hAnsiTheme="majorBidi" w:cstheme="majorBidi"/>
          <w:lang w:eastAsia="ko-KR"/>
        </w:rPr>
        <w:t>.</w:t>
      </w:r>
    </w:p>
    <w:p w14:paraId="403BDE3D" w14:textId="5A4CA447"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Active, reactive, and voltage values shall reasonably match between </w:t>
      </w:r>
      <w:r w:rsidR="007A5412" w:rsidRPr="00995E63">
        <w:rPr>
          <w:rFonts w:asciiTheme="majorBidi" w:hAnsiTheme="majorBidi" w:cstheme="majorBidi"/>
          <w:lang w:eastAsia="ko-KR"/>
        </w:rPr>
        <w:t>standard library</w:t>
      </w:r>
      <w:r w:rsidRPr="00995E63">
        <w:rPr>
          <w:rFonts w:asciiTheme="majorBidi" w:hAnsiTheme="majorBidi" w:cstheme="majorBidi"/>
          <w:lang w:eastAsia="ko-KR"/>
        </w:rPr>
        <w:t xml:space="preserve">, </w:t>
      </w:r>
      <w:r w:rsidR="00982845" w:rsidRPr="00995E63">
        <w:rPr>
          <w:rFonts w:asciiTheme="majorBidi" w:hAnsiTheme="majorBidi" w:cstheme="majorBidi"/>
          <w:lang w:eastAsia="ko-KR"/>
        </w:rPr>
        <w:t>PSS</w:t>
      </w:r>
      <w:r w:rsidR="00982845" w:rsidRPr="00081228">
        <w:rPr>
          <w:rFonts w:asciiTheme="majorBidi" w:hAnsiTheme="majorBidi" w:cstheme="majorBidi"/>
          <w:vertAlign w:val="superscript"/>
          <w:lang w:eastAsia="ko-KR"/>
        </w:rPr>
        <w:t>®</w:t>
      </w:r>
      <w:r w:rsidR="00982845" w:rsidRPr="00995E63">
        <w:rPr>
          <w:rFonts w:asciiTheme="majorBidi" w:hAnsiTheme="majorBidi" w:cstheme="majorBidi"/>
          <w:lang w:eastAsia="ko-KR"/>
        </w:rPr>
        <w:t>E/TSAT™ UDM</w:t>
      </w:r>
      <w:r w:rsidRPr="00995E63">
        <w:rPr>
          <w:rFonts w:asciiTheme="majorBidi" w:hAnsiTheme="majorBidi" w:cstheme="majorBidi"/>
          <w:lang w:eastAsia="ko-KR"/>
        </w:rPr>
        <w:t xml:space="preserve">, and PSCAD™ models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53C995B0" w14:textId="77777777" w:rsidR="00B82023" w:rsidRPr="00995E63" w:rsidRDefault="00B82023">
      <w:pPr>
        <w:rPr>
          <w:rFonts w:asciiTheme="majorBidi" w:hAnsiTheme="majorBidi" w:cstheme="majorBidi"/>
          <w:sz w:val="24"/>
          <w:szCs w:val="24"/>
        </w:rPr>
      </w:pPr>
    </w:p>
    <w:p w14:paraId="77805E5F" w14:textId="77777777" w:rsidR="00B82023" w:rsidRPr="00D469DA" w:rsidRDefault="00B82023">
      <w:pPr>
        <w:rPr>
          <w:rFonts w:asciiTheme="majorBidi" w:hAnsiTheme="majorBidi" w:cstheme="majorBidi"/>
        </w:rPr>
      </w:pPr>
      <w:r w:rsidRPr="00D469DA">
        <w:rPr>
          <w:rFonts w:asciiTheme="majorBidi" w:hAnsiTheme="majorBidi" w:cstheme="majorBidi"/>
        </w:rPr>
        <w:br w:type="page"/>
      </w:r>
    </w:p>
    <w:p w14:paraId="48F84BA2" w14:textId="77777777" w:rsidR="00B82023" w:rsidRPr="00D469DA" w:rsidRDefault="00B82023" w:rsidP="00B82023">
      <w:pPr>
        <w:pStyle w:val="Heading3"/>
        <w:spacing w:before="40" w:line="240" w:lineRule="auto"/>
        <w:jc w:val="left"/>
        <w:rPr>
          <w:rFonts w:asciiTheme="majorBidi" w:hAnsiTheme="majorBidi"/>
        </w:rPr>
      </w:pPr>
      <w:bookmarkStart w:id="36" w:name="_Ref171368945"/>
      <w:bookmarkStart w:id="37" w:name="_Toc185777044"/>
      <w:r w:rsidRPr="00D469DA">
        <w:rPr>
          <w:rFonts w:asciiTheme="majorBidi" w:hAnsiTheme="majorBidi"/>
        </w:rPr>
        <w:lastRenderedPageBreak/>
        <w:t>High-Voltage Ride-Through (HVRT) Test</w:t>
      </w:r>
      <w:bookmarkEnd w:id="36"/>
      <w:r w:rsidRPr="00D469DA">
        <w:rPr>
          <w:rFonts w:asciiTheme="majorBidi" w:hAnsiTheme="majorBidi"/>
        </w:rPr>
        <w:t>s</w:t>
      </w:r>
      <w:bookmarkEnd w:id="37"/>
    </w:p>
    <w:p w14:paraId="787A6682" w14:textId="77777777" w:rsidR="00B82023" w:rsidRPr="00D469DA" w:rsidRDefault="00B82023">
      <w:pPr>
        <w:pStyle w:val="text"/>
        <w:rPr>
          <w:rFonts w:asciiTheme="majorBidi" w:hAnsiTheme="majorBidi" w:cstheme="majorBidi"/>
        </w:rPr>
      </w:pPr>
    </w:p>
    <w:tbl>
      <w:tblPr>
        <w:tblStyle w:val="TableGrid1"/>
        <w:tblW w:w="9244" w:type="dxa"/>
        <w:tblLook w:val="04A0" w:firstRow="1" w:lastRow="0" w:firstColumn="1" w:lastColumn="0" w:noHBand="0" w:noVBand="1"/>
      </w:tblPr>
      <w:tblGrid>
        <w:gridCol w:w="920"/>
        <w:gridCol w:w="1491"/>
        <w:gridCol w:w="1129"/>
        <w:gridCol w:w="1140"/>
        <w:gridCol w:w="1135"/>
        <w:gridCol w:w="1274"/>
        <w:gridCol w:w="976"/>
        <w:gridCol w:w="1179"/>
      </w:tblGrid>
      <w:tr w:rsidR="00B82023" w:rsidRPr="00D469DA" w14:paraId="333B2A03" w14:textId="77777777">
        <w:tc>
          <w:tcPr>
            <w:tcW w:w="920" w:type="dxa"/>
            <w:vMerge w:val="restart"/>
            <w:shd w:val="clear" w:color="auto" w:fill="BFBFBF"/>
            <w:vAlign w:val="center"/>
          </w:tcPr>
          <w:p w14:paraId="0ABB7AAC"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Test No.</w:t>
            </w:r>
          </w:p>
        </w:tc>
        <w:tc>
          <w:tcPr>
            <w:tcW w:w="1491" w:type="dxa"/>
            <w:vMerge w:val="restart"/>
            <w:shd w:val="clear" w:color="auto" w:fill="BFBFBF"/>
            <w:vAlign w:val="center"/>
          </w:tcPr>
          <w:p w14:paraId="555DCC42"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Disturbance</w:t>
            </w:r>
          </w:p>
        </w:tc>
        <w:tc>
          <w:tcPr>
            <w:tcW w:w="3404" w:type="dxa"/>
            <w:gridSpan w:val="3"/>
            <w:shd w:val="clear" w:color="auto" w:fill="BFBFBF"/>
            <w:vAlign w:val="center"/>
          </w:tcPr>
          <w:p w14:paraId="0A71ED86"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IBR Plant Initial Condition</w:t>
            </w:r>
          </w:p>
        </w:tc>
        <w:tc>
          <w:tcPr>
            <w:tcW w:w="2250" w:type="dxa"/>
            <w:gridSpan w:val="2"/>
            <w:shd w:val="clear" w:color="auto" w:fill="BFBFBF"/>
            <w:vAlign w:val="center"/>
          </w:tcPr>
          <w:p w14:paraId="4FB1F696"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Grid Initial Condition</w:t>
            </w:r>
          </w:p>
        </w:tc>
        <w:tc>
          <w:tcPr>
            <w:tcW w:w="1179" w:type="dxa"/>
            <w:vMerge w:val="restart"/>
            <w:shd w:val="clear" w:color="auto" w:fill="BFBFBF"/>
            <w:vAlign w:val="center"/>
          </w:tcPr>
          <w:p w14:paraId="794DA836"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Pass/Fail</w:t>
            </w:r>
          </w:p>
        </w:tc>
      </w:tr>
      <w:tr w:rsidR="00B82023" w:rsidRPr="00D469DA" w14:paraId="69250D46" w14:textId="77777777">
        <w:tc>
          <w:tcPr>
            <w:tcW w:w="920" w:type="dxa"/>
            <w:vMerge/>
            <w:shd w:val="clear" w:color="auto" w:fill="BFBFBF"/>
            <w:vAlign w:val="center"/>
          </w:tcPr>
          <w:p w14:paraId="7FC77B72" w14:textId="77777777" w:rsidR="00B82023" w:rsidRPr="00D469DA" w:rsidRDefault="00B82023">
            <w:pPr>
              <w:rPr>
                <w:rFonts w:asciiTheme="majorBidi" w:hAnsiTheme="majorBidi" w:cstheme="majorBidi"/>
                <w:b/>
                <w:bCs/>
                <w:color w:val="182F30"/>
                <w:sz w:val="20"/>
                <w:szCs w:val="20"/>
              </w:rPr>
            </w:pPr>
          </w:p>
        </w:tc>
        <w:tc>
          <w:tcPr>
            <w:tcW w:w="1491" w:type="dxa"/>
            <w:vMerge/>
            <w:shd w:val="clear" w:color="auto" w:fill="BFBFBF"/>
            <w:vAlign w:val="center"/>
          </w:tcPr>
          <w:p w14:paraId="22D7B3C2" w14:textId="77777777" w:rsidR="00B82023" w:rsidRPr="00D469DA" w:rsidRDefault="00B82023">
            <w:pPr>
              <w:rPr>
                <w:rFonts w:asciiTheme="majorBidi" w:hAnsiTheme="majorBidi" w:cstheme="majorBidi"/>
                <w:b/>
                <w:bCs/>
                <w:color w:val="182F30"/>
                <w:sz w:val="20"/>
                <w:szCs w:val="20"/>
              </w:rPr>
            </w:pPr>
          </w:p>
        </w:tc>
        <w:tc>
          <w:tcPr>
            <w:tcW w:w="1129" w:type="dxa"/>
            <w:shd w:val="clear" w:color="auto" w:fill="BFBFBF"/>
            <w:vAlign w:val="center"/>
          </w:tcPr>
          <w:p w14:paraId="4817F051" w14:textId="115597E9"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Active Power at the </w:t>
            </w:r>
            <w:r w:rsidR="00BC2DAD">
              <w:rPr>
                <w:rFonts w:asciiTheme="majorBidi" w:hAnsiTheme="majorBidi" w:cstheme="majorBidi"/>
                <w:b/>
                <w:bCs/>
                <w:color w:val="182F30"/>
                <w:sz w:val="20"/>
                <w:szCs w:val="20"/>
              </w:rPr>
              <w:t>POM</w:t>
            </w:r>
          </w:p>
        </w:tc>
        <w:tc>
          <w:tcPr>
            <w:tcW w:w="1140" w:type="dxa"/>
            <w:shd w:val="clear" w:color="auto" w:fill="BFBFBF"/>
            <w:vAlign w:val="center"/>
          </w:tcPr>
          <w:p w14:paraId="596B4145" w14:textId="496F3F95"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Reactive Power at the </w:t>
            </w:r>
            <w:r w:rsidR="00BC2DAD">
              <w:rPr>
                <w:rFonts w:asciiTheme="majorBidi" w:hAnsiTheme="majorBidi" w:cstheme="majorBidi"/>
                <w:b/>
                <w:bCs/>
                <w:color w:val="182F30"/>
                <w:sz w:val="20"/>
                <w:szCs w:val="20"/>
              </w:rPr>
              <w:t>POM</w:t>
            </w:r>
          </w:p>
        </w:tc>
        <w:tc>
          <w:tcPr>
            <w:tcW w:w="1135" w:type="dxa"/>
            <w:shd w:val="clear" w:color="auto" w:fill="BFBFBF"/>
            <w:vAlign w:val="center"/>
          </w:tcPr>
          <w:p w14:paraId="02B3D8D9" w14:textId="31905D46"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Voltage at the </w:t>
            </w:r>
            <w:r w:rsidR="00BC2DAD">
              <w:rPr>
                <w:rFonts w:asciiTheme="majorBidi" w:hAnsiTheme="majorBidi" w:cstheme="majorBidi"/>
                <w:b/>
                <w:bCs/>
                <w:color w:val="182F30"/>
                <w:sz w:val="20"/>
                <w:szCs w:val="20"/>
              </w:rPr>
              <w:t>POM</w:t>
            </w:r>
            <w:r w:rsidRPr="00D469DA">
              <w:rPr>
                <w:rFonts w:asciiTheme="majorBidi" w:hAnsiTheme="majorBidi" w:cstheme="majorBidi"/>
                <w:b/>
                <w:bCs/>
                <w:color w:val="182F30"/>
                <w:sz w:val="20"/>
                <w:szCs w:val="20"/>
              </w:rPr>
              <w:t xml:space="preserve"> (</w:t>
            </w:r>
            <w:proofErr w:type="spellStart"/>
            <w:r w:rsidRPr="00D469DA">
              <w:rPr>
                <w:rFonts w:asciiTheme="majorBidi" w:hAnsiTheme="majorBidi" w:cstheme="majorBidi"/>
                <w:b/>
                <w:bCs/>
                <w:color w:val="182F30"/>
                <w:sz w:val="20"/>
                <w:szCs w:val="20"/>
              </w:rPr>
              <w:t>pu</w:t>
            </w:r>
            <w:proofErr w:type="spellEnd"/>
            <w:r w:rsidRPr="00D469DA">
              <w:rPr>
                <w:rFonts w:asciiTheme="majorBidi" w:hAnsiTheme="majorBidi" w:cstheme="majorBidi"/>
                <w:b/>
                <w:bCs/>
                <w:color w:val="182F30"/>
                <w:sz w:val="20"/>
                <w:szCs w:val="20"/>
              </w:rPr>
              <w:t>)</w:t>
            </w:r>
          </w:p>
        </w:tc>
        <w:tc>
          <w:tcPr>
            <w:tcW w:w="1274" w:type="dxa"/>
            <w:shd w:val="clear" w:color="auto" w:fill="BFBFBF"/>
            <w:vAlign w:val="center"/>
          </w:tcPr>
          <w:p w14:paraId="4892BC12"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Infinite Bus Voltage</w:t>
            </w:r>
          </w:p>
        </w:tc>
        <w:tc>
          <w:tcPr>
            <w:tcW w:w="976" w:type="dxa"/>
            <w:shd w:val="clear" w:color="auto" w:fill="BFBFBF"/>
            <w:vAlign w:val="center"/>
          </w:tcPr>
          <w:p w14:paraId="4045E412"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SCR</w:t>
            </w:r>
          </w:p>
        </w:tc>
        <w:tc>
          <w:tcPr>
            <w:tcW w:w="1179" w:type="dxa"/>
            <w:vMerge/>
            <w:shd w:val="clear" w:color="auto" w:fill="BFBFBF"/>
            <w:vAlign w:val="center"/>
          </w:tcPr>
          <w:p w14:paraId="544B55BD" w14:textId="77777777" w:rsidR="00B82023" w:rsidRPr="00D469DA" w:rsidRDefault="00B82023">
            <w:pPr>
              <w:jc w:val="center"/>
              <w:rPr>
                <w:rFonts w:asciiTheme="majorBidi" w:hAnsiTheme="majorBidi" w:cstheme="majorBidi"/>
                <w:color w:val="182F30"/>
                <w:sz w:val="20"/>
                <w:szCs w:val="20"/>
              </w:rPr>
            </w:pPr>
          </w:p>
        </w:tc>
      </w:tr>
      <w:tr w:rsidR="00B82023" w:rsidRPr="00D469DA" w14:paraId="6D6592E5" w14:textId="77777777">
        <w:tc>
          <w:tcPr>
            <w:tcW w:w="920" w:type="dxa"/>
            <w:vAlign w:val="center"/>
          </w:tcPr>
          <w:p w14:paraId="6D0D8E7D" w14:textId="585585BE"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_Ref171368945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5.1.5</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-1</w:t>
            </w:r>
          </w:p>
        </w:tc>
        <w:tc>
          <w:tcPr>
            <w:tcW w:w="1491" w:type="dxa"/>
            <w:vAlign w:val="center"/>
          </w:tcPr>
          <w:p w14:paraId="3C204E17" w14:textId="77777777"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t>High voltage</w:t>
            </w:r>
          </w:p>
        </w:tc>
        <w:tc>
          <w:tcPr>
            <w:tcW w:w="1129" w:type="dxa"/>
          </w:tcPr>
          <w:p w14:paraId="3E60ABC9"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Pmax</w:t>
            </w:r>
          </w:p>
        </w:tc>
        <w:tc>
          <w:tcPr>
            <w:tcW w:w="1140" w:type="dxa"/>
          </w:tcPr>
          <w:p w14:paraId="1DAB1949" w14:textId="6C21C5FD" w:rsidR="00B82023" w:rsidRPr="001142C8" w:rsidRDefault="00B82023">
            <w:pPr>
              <w:jc w:val="center"/>
              <w:rPr>
                <w:rFonts w:asciiTheme="majorBidi" w:hAnsiTheme="majorBidi" w:cstheme="majorBidi"/>
                <w:color w:val="182F30"/>
                <w:sz w:val="20"/>
                <w:szCs w:val="20"/>
              </w:rPr>
            </w:pPr>
            <w:proofErr w:type="spellStart"/>
            <w:r w:rsidRPr="001142C8">
              <w:rPr>
                <w:rFonts w:asciiTheme="majorBidi" w:hAnsiTheme="majorBidi" w:cstheme="majorBidi"/>
                <w:color w:val="182F30"/>
                <w:sz w:val="20"/>
                <w:szCs w:val="20"/>
              </w:rPr>
              <w:t>Qm</w:t>
            </w:r>
            <w:r w:rsidR="00FE572C" w:rsidRPr="001142C8">
              <w:rPr>
                <w:rFonts w:asciiTheme="majorBidi" w:hAnsiTheme="majorBidi" w:cstheme="majorBidi"/>
                <w:color w:val="182F30"/>
                <w:sz w:val="20"/>
                <w:szCs w:val="20"/>
              </w:rPr>
              <w:t>in</w:t>
            </w:r>
            <w:proofErr w:type="spellEnd"/>
          </w:p>
        </w:tc>
        <w:tc>
          <w:tcPr>
            <w:tcW w:w="1135" w:type="dxa"/>
          </w:tcPr>
          <w:p w14:paraId="47F5C223" w14:textId="7D013CD0"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_Ref171409922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5</w:t>
            </w:r>
            <w:r w:rsidRPr="00D469DA">
              <w:rPr>
                <w:rFonts w:asciiTheme="majorBidi" w:hAnsiTheme="majorBidi" w:cstheme="majorBidi"/>
                <w:color w:val="182F30"/>
                <w:sz w:val="20"/>
                <w:szCs w:val="20"/>
              </w:rPr>
              <w:fldChar w:fldCharType="end"/>
            </w:r>
          </w:p>
        </w:tc>
        <w:tc>
          <w:tcPr>
            <w:tcW w:w="1274" w:type="dxa"/>
          </w:tcPr>
          <w:p w14:paraId="3A259088"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976" w:type="dxa"/>
          </w:tcPr>
          <w:p w14:paraId="4E2686C0"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179" w:type="dxa"/>
          </w:tcPr>
          <w:p w14:paraId="370C4952" w14:textId="77777777" w:rsidR="00B82023" w:rsidRPr="00D469DA" w:rsidRDefault="00B82023">
            <w:pPr>
              <w:jc w:val="center"/>
              <w:rPr>
                <w:rFonts w:asciiTheme="majorBidi" w:hAnsiTheme="majorBidi" w:cstheme="majorBidi"/>
                <w:color w:val="182F30"/>
                <w:sz w:val="20"/>
                <w:szCs w:val="20"/>
              </w:rPr>
            </w:pPr>
          </w:p>
        </w:tc>
      </w:tr>
    </w:tbl>
    <w:p w14:paraId="206106A3" w14:textId="77777777" w:rsidR="001E76F4" w:rsidRPr="00D469DA" w:rsidRDefault="001E76F4">
      <w:pPr>
        <w:pStyle w:val="text"/>
        <w:rPr>
          <w:rFonts w:asciiTheme="majorBidi" w:hAnsiTheme="majorBidi" w:cstheme="majorBidi"/>
          <w:b/>
          <w:bCs/>
        </w:rPr>
      </w:pPr>
    </w:p>
    <w:p w14:paraId="7EDF8E53" w14:textId="30386573" w:rsidR="00724CB4" w:rsidRDefault="00B82023">
      <w:pPr>
        <w:pStyle w:val="text"/>
        <w:rPr>
          <w:rFonts w:asciiTheme="majorBidi" w:hAnsiTheme="majorBidi" w:cstheme="majorBidi"/>
          <w:b/>
          <w:bCs/>
        </w:rPr>
      </w:pPr>
      <w:r w:rsidRPr="00D469DA">
        <w:rPr>
          <w:rFonts w:asciiTheme="majorBidi" w:hAnsiTheme="majorBidi" w:cstheme="majorBidi"/>
          <w:b/>
          <w:bCs/>
        </w:rPr>
        <w:t>Disturbance</w:t>
      </w:r>
    </w:p>
    <w:p w14:paraId="5C602DDB" w14:textId="39565A18" w:rsidR="00B82023" w:rsidRPr="00D469DA" w:rsidRDefault="00B82023">
      <w:pPr>
        <w:pStyle w:val="text"/>
        <w:rPr>
          <w:rFonts w:asciiTheme="majorBidi" w:hAnsiTheme="majorBidi" w:cstheme="majorBidi"/>
          <w:b/>
          <w:bCs/>
        </w:rPr>
      </w:pPr>
      <w:r w:rsidRPr="00D469DA">
        <w:rPr>
          <w:rFonts w:asciiTheme="majorBidi" w:hAnsiTheme="majorBidi" w:cstheme="majorBidi"/>
          <w:lang w:eastAsia="ko-KR"/>
        </w:rPr>
        <w:t xml:space="preserve">Voltage at the </w:t>
      </w:r>
      <w:r w:rsidR="00BC2DAD">
        <w:rPr>
          <w:rFonts w:asciiTheme="majorBidi" w:hAnsiTheme="majorBidi" w:cstheme="majorBidi"/>
          <w:lang w:eastAsia="ko-KR"/>
        </w:rPr>
        <w:t>POM</w:t>
      </w:r>
      <w:r w:rsidRPr="00D469DA">
        <w:rPr>
          <w:rFonts w:asciiTheme="majorBidi" w:hAnsiTheme="majorBidi" w:cstheme="majorBidi"/>
          <w:lang w:eastAsia="ko-KR"/>
        </w:rPr>
        <w:t xml:space="preserve"> is stepped from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to 1.19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at t=10 seconds and return to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after 1 second (i.e., at t=11 seconds), as shown in </w:t>
      </w:r>
      <w:r w:rsidRPr="00D469DA">
        <w:rPr>
          <w:rFonts w:asciiTheme="majorBidi" w:hAnsiTheme="majorBidi" w:cstheme="majorBidi"/>
          <w:lang w:eastAsia="ko-KR"/>
        </w:rPr>
        <w:fldChar w:fldCharType="begin"/>
      </w:r>
      <w:r w:rsidRPr="00D469DA">
        <w:rPr>
          <w:rFonts w:asciiTheme="majorBidi" w:hAnsiTheme="majorBidi" w:cstheme="majorBidi"/>
          <w:lang w:eastAsia="ko-KR"/>
        </w:rPr>
        <w:instrText xml:space="preserve"> REF _Ref171409922 \h  \* MERGEFORMAT </w:instrText>
      </w:r>
      <w:r w:rsidRPr="00D469DA">
        <w:rPr>
          <w:rFonts w:asciiTheme="majorBidi" w:hAnsiTheme="majorBidi" w:cstheme="majorBidi"/>
          <w:lang w:eastAsia="ko-KR"/>
        </w:rPr>
      </w:r>
      <w:r w:rsidRPr="00D469DA">
        <w:rPr>
          <w:rFonts w:asciiTheme="majorBidi" w:hAnsiTheme="majorBidi" w:cstheme="majorBidi"/>
          <w:lang w:eastAsia="ko-KR"/>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5</w:t>
      </w:r>
      <w:r w:rsidRPr="00D469DA">
        <w:rPr>
          <w:rFonts w:asciiTheme="majorBidi" w:hAnsiTheme="majorBidi" w:cstheme="majorBidi"/>
          <w:lang w:eastAsia="ko-KR"/>
        </w:rPr>
        <w:fldChar w:fldCharType="end"/>
      </w:r>
      <w:r w:rsidRPr="00D469DA">
        <w:rPr>
          <w:rFonts w:asciiTheme="majorBidi" w:hAnsiTheme="majorBidi" w:cstheme="majorBidi"/>
          <w:lang w:eastAsia="ko-KR"/>
        </w:rPr>
        <w:t>.</w:t>
      </w:r>
    </w:p>
    <w:p w14:paraId="70CC18A0" w14:textId="3EAC94F3" w:rsidR="00B82023" w:rsidRPr="00D469DA" w:rsidRDefault="006E7330">
      <w:pPr>
        <w:pStyle w:val="numberedlistsub"/>
        <w:keepNext/>
        <w:numPr>
          <w:ilvl w:val="0"/>
          <w:numId w:val="0"/>
        </w:numPr>
        <w:jc w:val="center"/>
        <w:rPr>
          <w:rFonts w:asciiTheme="majorBidi" w:hAnsiTheme="majorBidi" w:cstheme="majorBidi"/>
        </w:rPr>
      </w:pPr>
      <w:r>
        <w:rPr>
          <w:rFonts w:asciiTheme="majorBidi" w:hAnsiTheme="majorBidi" w:cstheme="majorBidi"/>
          <w:noProof/>
        </w:rPr>
        <w:drawing>
          <wp:inline distT="0" distB="0" distL="0" distR="0" wp14:anchorId="5C2A45FD" wp14:editId="5054FBCD">
            <wp:extent cx="3200400" cy="1919973"/>
            <wp:effectExtent l="0" t="0" r="0" b="4445"/>
            <wp:docPr id="19957149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1919973"/>
                    </a:xfrm>
                    <a:prstGeom prst="rect">
                      <a:avLst/>
                    </a:prstGeom>
                    <a:noFill/>
                  </pic:spPr>
                </pic:pic>
              </a:graphicData>
            </a:graphic>
          </wp:inline>
        </w:drawing>
      </w:r>
    </w:p>
    <w:p w14:paraId="60D9ABCF" w14:textId="3E37FA9F" w:rsidR="00B82023" w:rsidRPr="00D469DA" w:rsidRDefault="00B82023">
      <w:pPr>
        <w:pStyle w:val="Caption"/>
        <w:jc w:val="center"/>
        <w:rPr>
          <w:rFonts w:asciiTheme="majorBidi" w:hAnsiTheme="majorBidi" w:cstheme="majorBidi"/>
          <w:lang w:eastAsia="ko-KR"/>
        </w:rPr>
      </w:pPr>
      <w:bookmarkStart w:id="38" w:name="_Ref171409922"/>
      <w:r w:rsidRPr="00D469DA">
        <w:rPr>
          <w:rFonts w:asciiTheme="majorBidi" w:hAnsiTheme="majorBidi" w:cstheme="majorBidi"/>
        </w:rPr>
        <w:t xml:space="preserve">Figure </w:t>
      </w:r>
      <w:r w:rsidRPr="00D469DA">
        <w:rPr>
          <w:rFonts w:asciiTheme="majorBidi" w:hAnsiTheme="majorBidi" w:cstheme="majorBidi"/>
        </w:rPr>
        <w:fldChar w:fldCharType="begin"/>
      </w:r>
      <w:r w:rsidRPr="00D469DA">
        <w:rPr>
          <w:rFonts w:asciiTheme="majorBidi" w:hAnsiTheme="majorBidi" w:cstheme="majorBidi"/>
        </w:rPr>
        <w:instrText xml:space="preserve"> SEQ Figure \* ARABIC </w:instrText>
      </w:r>
      <w:r w:rsidRPr="00D469DA">
        <w:rPr>
          <w:rFonts w:asciiTheme="majorBidi" w:hAnsiTheme="majorBidi" w:cstheme="majorBidi"/>
        </w:rPr>
        <w:fldChar w:fldCharType="separate"/>
      </w:r>
      <w:r w:rsidR="003A3C69">
        <w:rPr>
          <w:rFonts w:asciiTheme="majorBidi" w:hAnsiTheme="majorBidi" w:cstheme="majorBidi"/>
          <w:noProof/>
        </w:rPr>
        <w:t>5</w:t>
      </w:r>
      <w:r w:rsidRPr="00D469DA">
        <w:rPr>
          <w:rFonts w:asciiTheme="majorBidi" w:hAnsiTheme="majorBidi" w:cstheme="majorBidi"/>
        </w:rPr>
        <w:fldChar w:fldCharType="end"/>
      </w:r>
      <w:bookmarkEnd w:id="38"/>
      <w:r w:rsidRPr="00D469DA">
        <w:rPr>
          <w:rFonts w:asciiTheme="majorBidi" w:hAnsiTheme="majorBidi" w:cstheme="majorBidi"/>
        </w:rPr>
        <w:t xml:space="preserve">: High voltage profile at the </w:t>
      </w:r>
      <w:r w:rsidR="00BC2DAD">
        <w:rPr>
          <w:rFonts w:asciiTheme="majorBidi" w:hAnsiTheme="majorBidi" w:cstheme="majorBidi"/>
        </w:rPr>
        <w:t>POM</w:t>
      </w:r>
      <w:r w:rsidRPr="00D469DA">
        <w:rPr>
          <w:rFonts w:asciiTheme="majorBidi" w:hAnsiTheme="majorBidi" w:cstheme="majorBidi"/>
        </w:rPr>
        <w:t xml:space="preserve"> for the HVRT tests.</w:t>
      </w:r>
    </w:p>
    <w:p w14:paraId="367C42F0" w14:textId="5A488708" w:rsidR="00724CB4" w:rsidRDefault="00B82023">
      <w:pPr>
        <w:pStyle w:val="numberedlistsub"/>
        <w:numPr>
          <w:ilvl w:val="0"/>
          <w:numId w:val="0"/>
        </w:numPr>
        <w:rPr>
          <w:rFonts w:asciiTheme="majorBidi" w:hAnsiTheme="majorBidi" w:cstheme="majorBidi"/>
          <w:lang w:eastAsia="ko-KR"/>
        </w:rPr>
      </w:pPr>
      <w:r w:rsidRPr="00995E63">
        <w:rPr>
          <w:rFonts w:asciiTheme="majorBidi" w:hAnsiTheme="majorBidi" w:cstheme="majorBidi"/>
          <w:b/>
          <w:bCs/>
          <w:lang w:eastAsia="ko-KR"/>
        </w:rPr>
        <w:t>Grid Initial Condition</w:t>
      </w:r>
      <w:r w:rsidRPr="00995E63">
        <w:rPr>
          <w:rFonts w:asciiTheme="majorBidi" w:hAnsiTheme="majorBidi" w:cstheme="majorBidi"/>
          <w:lang w:eastAsia="ko-KR"/>
        </w:rPr>
        <w:t xml:space="preserve"> </w:t>
      </w:r>
    </w:p>
    <w:p w14:paraId="19A0FD71" w14:textId="0A1DECB7" w:rsidR="00B82023" w:rsidRDefault="00B82023">
      <w:pPr>
        <w:pStyle w:val="numberedlistsub"/>
        <w:numPr>
          <w:ilvl w:val="0"/>
          <w:numId w:val="0"/>
        </w:numPr>
        <w:rPr>
          <w:rFonts w:asciiTheme="majorBidi" w:hAnsiTheme="majorBidi" w:cstheme="majorBidi"/>
          <w:lang w:eastAsia="ko-KR"/>
        </w:rPr>
      </w:pPr>
      <w:r w:rsidRPr="00995E63">
        <w:rPr>
          <w:rFonts w:asciiTheme="majorBidi" w:hAnsiTheme="majorBidi" w:cstheme="majorBidi"/>
          <w:lang w:eastAsia="ko-KR"/>
        </w:rPr>
        <w:t xml:space="preserve">Assume an ideal voltage source at the </w:t>
      </w:r>
      <w:r w:rsidR="00BC2DAD">
        <w:rPr>
          <w:rFonts w:asciiTheme="majorBidi" w:hAnsiTheme="majorBidi" w:cstheme="majorBidi"/>
          <w:lang w:eastAsia="ko-KR"/>
        </w:rPr>
        <w:t>POM</w:t>
      </w:r>
      <w:r w:rsidRPr="00995E63">
        <w:rPr>
          <w:rFonts w:asciiTheme="majorBidi" w:hAnsiTheme="majorBidi" w:cstheme="majorBidi"/>
          <w:lang w:eastAsia="ko-KR"/>
        </w:rPr>
        <w:t xml:space="preserve"> to represent the grid and apply the </w:t>
      </w:r>
      <w:r w:rsidR="00A92A6C">
        <w:rPr>
          <w:rFonts w:asciiTheme="majorBidi" w:hAnsiTheme="majorBidi" w:cstheme="majorBidi"/>
          <w:lang w:eastAsia="ko-KR"/>
        </w:rPr>
        <w:t>voltage</w:t>
      </w:r>
      <w:r w:rsidR="00A92A6C" w:rsidRPr="00995E63">
        <w:rPr>
          <w:rFonts w:asciiTheme="majorBidi" w:hAnsiTheme="majorBidi" w:cstheme="majorBidi"/>
          <w:lang w:eastAsia="ko-KR"/>
        </w:rPr>
        <w:t xml:space="preserve"> </w:t>
      </w:r>
      <w:r w:rsidRPr="00995E63">
        <w:rPr>
          <w:rFonts w:asciiTheme="majorBidi" w:hAnsiTheme="majorBidi" w:cstheme="majorBidi"/>
          <w:lang w:eastAsia="ko-KR"/>
        </w:rPr>
        <w:t xml:space="preserve">profile shown in </w:t>
      </w:r>
      <w:r w:rsidRPr="00995E63">
        <w:rPr>
          <w:rFonts w:asciiTheme="majorBidi" w:hAnsiTheme="majorBidi" w:cstheme="majorBidi"/>
          <w:lang w:eastAsia="ko-KR"/>
        </w:rPr>
        <w:fldChar w:fldCharType="begin"/>
      </w:r>
      <w:r w:rsidRPr="00995E63">
        <w:rPr>
          <w:rFonts w:asciiTheme="majorBidi" w:hAnsiTheme="majorBidi" w:cstheme="majorBidi"/>
          <w:lang w:eastAsia="ko-KR"/>
        </w:rPr>
        <w:instrText xml:space="preserve"> REF _Ref171409922 \h  \* MERGEFORMAT </w:instrText>
      </w:r>
      <w:r w:rsidRPr="00995E63">
        <w:rPr>
          <w:rFonts w:asciiTheme="majorBidi" w:hAnsiTheme="majorBidi" w:cstheme="majorBidi"/>
          <w:lang w:eastAsia="ko-KR"/>
        </w:rPr>
      </w:r>
      <w:r w:rsidRPr="00995E63">
        <w:rPr>
          <w:rFonts w:asciiTheme="majorBidi" w:hAnsiTheme="majorBidi" w:cstheme="majorBidi"/>
          <w:lang w:eastAsia="ko-KR"/>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5</w:t>
      </w:r>
      <w:r w:rsidRPr="00995E63">
        <w:rPr>
          <w:rFonts w:asciiTheme="majorBidi" w:hAnsiTheme="majorBidi" w:cstheme="majorBidi"/>
          <w:lang w:eastAsia="ko-KR"/>
        </w:rPr>
        <w:fldChar w:fldCharType="end"/>
      </w:r>
      <w:r w:rsidRPr="00995E63">
        <w:rPr>
          <w:rFonts w:asciiTheme="majorBidi" w:hAnsiTheme="majorBidi" w:cstheme="majorBidi"/>
          <w:lang w:eastAsia="ko-KR"/>
        </w:rPr>
        <w:t xml:space="preserve"> (i.e., </w:t>
      </w:r>
      <w:r w:rsidR="00E26A7B">
        <w:rPr>
          <w:rFonts w:asciiTheme="majorBidi" w:hAnsiTheme="majorBidi" w:cstheme="majorBidi"/>
          <w:lang w:eastAsia="ko-KR"/>
        </w:rPr>
        <w:t>use the playback model in PSS</w:t>
      </w:r>
      <w:r w:rsidR="00E26A7B" w:rsidRPr="00081228">
        <w:rPr>
          <w:rFonts w:asciiTheme="majorBidi" w:hAnsiTheme="majorBidi" w:cstheme="majorBidi"/>
          <w:vertAlign w:val="superscript"/>
          <w:lang w:eastAsia="ko-KR"/>
        </w:rPr>
        <w:t>®</w:t>
      </w:r>
      <w:r w:rsidR="00E26A7B">
        <w:rPr>
          <w:rFonts w:asciiTheme="majorBidi" w:hAnsiTheme="majorBidi" w:cstheme="majorBidi"/>
          <w:lang w:eastAsia="ko-KR"/>
        </w:rPr>
        <w:t>E/TSAT™ and controllable</w:t>
      </w:r>
      <w:r w:rsidRPr="00995E63">
        <w:rPr>
          <w:rFonts w:asciiTheme="majorBidi" w:hAnsiTheme="majorBidi" w:cstheme="majorBidi"/>
          <w:lang w:eastAsia="ko-KR"/>
        </w:rPr>
        <w:t xml:space="preserve"> voltage source in PSCAD™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067CEF39" w14:textId="77777777" w:rsidR="00995E63" w:rsidRPr="00995E63" w:rsidRDefault="00995E63">
      <w:pPr>
        <w:pStyle w:val="numberedlistsub"/>
        <w:numPr>
          <w:ilvl w:val="0"/>
          <w:numId w:val="0"/>
        </w:numPr>
        <w:rPr>
          <w:rFonts w:asciiTheme="majorBidi" w:hAnsiTheme="majorBidi" w:cstheme="majorBidi"/>
          <w:lang w:eastAsia="ko-KR"/>
        </w:rPr>
      </w:pPr>
    </w:p>
    <w:p w14:paraId="50279857" w14:textId="77777777" w:rsidR="00B82023" w:rsidRPr="00995E63" w:rsidRDefault="0D1AA7AB" w:rsidP="706A1CAD">
      <w:pPr>
        <w:rPr>
          <w:rFonts w:asciiTheme="majorBidi" w:hAnsiTheme="majorBidi" w:cstheme="majorBidi"/>
          <w:b/>
          <w:bCs/>
          <w:sz w:val="24"/>
          <w:szCs w:val="24"/>
        </w:rPr>
      </w:pPr>
      <w:r w:rsidRPr="706A1CAD">
        <w:rPr>
          <w:rFonts w:asciiTheme="majorBidi" w:hAnsiTheme="majorBidi" w:cstheme="majorBidi"/>
          <w:b/>
          <w:bCs/>
          <w:sz w:val="24"/>
          <w:szCs w:val="24"/>
        </w:rPr>
        <w:t>Pass/Fail Criteria</w:t>
      </w:r>
    </w:p>
    <w:p w14:paraId="1A0C159A" w14:textId="77777777" w:rsidR="00B82023" w:rsidRPr="00995E63" w:rsidRDefault="00B82023">
      <w:pPr>
        <w:rPr>
          <w:rFonts w:asciiTheme="majorBidi" w:hAnsiTheme="majorBidi" w:cstheme="majorBidi"/>
          <w:sz w:val="24"/>
          <w:szCs w:val="24"/>
        </w:rPr>
      </w:pPr>
      <w:r w:rsidRPr="00995E63">
        <w:rPr>
          <w:rFonts w:asciiTheme="majorBidi" w:hAnsiTheme="majorBidi" w:cstheme="majorBidi"/>
          <w:sz w:val="24"/>
          <w:szCs w:val="24"/>
        </w:rPr>
        <w:t>The models pass these tests if all the following conditions are met:</w:t>
      </w:r>
    </w:p>
    <w:p w14:paraId="5CA5802C" w14:textId="0A8DF363" w:rsidR="00B82023" w:rsidRPr="00995E63" w:rsidRDefault="00B82023" w:rsidP="00B57B42">
      <w:pPr>
        <w:pStyle w:val="numberedlistsub"/>
        <w:numPr>
          <w:ilvl w:val="1"/>
          <w:numId w:val="13"/>
        </w:numPr>
        <w:rPr>
          <w:rFonts w:asciiTheme="majorBidi" w:hAnsiTheme="majorBidi" w:cstheme="majorBidi"/>
          <w:lang w:eastAsia="ko-KR"/>
        </w:rPr>
      </w:pPr>
      <w:r w:rsidRPr="00995E63">
        <w:rPr>
          <w:rFonts w:asciiTheme="majorBidi" w:hAnsiTheme="majorBidi" w:cstheme="majorBidi"/>
        </w:rPr>
        <w:t>The plant shall not trip and shall have a stable and well-damped response. An acceptable damping</w:t>
      </w:r>
      <w:r w:rsidR="00FE44EF">
        <w:rPr>
          <w:rFonts w:asciiTheme="majorBidi" w:hAnsiTheme="majorBidi" w:cstheme="majorBidi"/>
        </w:rPr>
        <w:t xml:space="preserve"> ratio</w:t>
      </w:r>
      <w:r w:rsidRPr="00995E63">
        <w:rPr>
          <w:rFonts w:asciiTheme="majorBidi" w:hAnsiTheme="majorBidi" w:cstheme="majorBidi"/>
        </w:rPr>
        <w:t xml:space="preserve"> is </w:t>
      </w:r>
      <w:r w:rsidR="00F04FA6">
        <w:rPr>
          <w:rFonts w:asciiTheme="majorBidi" w:hAnsiTheme="majorBidi" w:cstheme="majorBidi"/>
        </w:rPr>
        <w:t>0.3</w:t>
      </w:r>
      <w:r w:rsidR="009614E1" w:rsidRPr="00995E63">
        <w:rPr>
          <w:rFonts w:asciiTheme="majorBidi" w:hAnsiTheme="majorBidi" w:cstheme="majorBidi"/>
        </w:rPr>
        <w:t xml:space="preserve"> or greater</w:t>
      </w:r>
      <w:r w:rsidR="00AE5A64">
        <w:rPr>
          <w:rFonts w:asciiTheme="majorBidi" w:hAnsiTheme="majorBidi" w:cstheme="majorBidi"/>
        </w:rPr>
        <w:t xml:space="preserve"> </w:t>
      </w:r>
      <w:r w:rsidR="00AE5A64">
        <w:rPr>
          <w:rFonts w:asciiTheme="majorBidi" w:hAnsiTheme="majorBidi" w:cstheme="majorBidi"/>
        </w:rPr>
        <w:fldChar w:fldCharType="begin"/>
      </w:r>
      <w:r w:rsidR="00AE5A64">
        <w:rPr>
          <w:rFonts w:asciiTheme="majorBidi" w:hAnsiTheme="majorBidi" w:cstheme="majorBidi"/>
        </w:rPr>
        <w:instrText xml:space="preserve"> REF IEEE_2800 \h </w:instrText>
      </w:r>
      <w:r w:rsidR="00AE5A64">
        <w:rPr>
          <w:rFonts w:asciiTheme="majorBidi" w:hAnsiTheme="majorBidi" w:cstheme="majorBidi"/>
        </w:rPr>
      </w:r>
      <w:r w:rsidR="00AE5A64">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5</w:t>
      </w:r>
      <w:r w:rsidR="003A3C69" w:rsidRPr="00D469DA">
        <w:rPr>
          <w:rFonts w:asciiTheme="majorBidi" w:hAnsiTheme="majorBidi" w:cstheme="majorBidi"/>
        </w:rPr>
        <w:t>]</w:t>
      </w:r>
      <w:r w:rsidR="00AE5A64">
        <w:rPr>
          <w:rFonts w:asciiTheme="majorBidi" w:hAnsiTheme="majorBidi" w:cstheme="majorBidi"/>
        </w:rPr>
        <w:fldChar w:fldCharType="end"/>
      </w:r>
      <w:r w:rsidRPr="00995E63">
        <w:rPr>
          <w:rFonts w:asciiTheme="majorBidi" w:hAnsiTheme="majorBidi" w:cstheme="majorBidi"/>
        </w:rPr>
        <w:t>.</w:t>
      </w:r>
    </w:p>
    <w:p w14:paraId="5432FFE9" w14:textId="77777777"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The plant shall not enter momentary cessation (current blocking) mode.</w:t>
      </w:r>
    </w:p>
    <w:p w14:paraId="43906503" w14:textId="727125AA"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If active power is reduced, it should recover to the pre-disturbance value within 1.0 second after the disturbance.</w:t>
      </w:r>
    </w:p>
    <w:p w14:paraId="157FF5FD" w14:textId="7D78539E"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Appropriate reactive </w:t>
      </w:r>
      <w:r w:rsidR="00AC150E">
        <w:rPr>
          <w:rFonts w:asciiTheme="majorBidi" w:hAnsiTheme="majorBidi" w:cstheme="majorBidi"/>
          <w:lang w:eastAsia="ko-KR"/>
        </w:rPr>
        <w:t>current</w:t>
      </w:r>
      <w:r w:rsidRPr="00995E63">
        <w:rPr>
          <w:rFonts w:asciiTheme="majorBidi" w:hAnsiTheme="majorBidi" w:cstheme="majorBidi"/>
          <w:lang w:eastAsia="ko-KR"/>
        </w:rPr>
        <w:t xml:space="preserve"> response shall be observed based on control objectives.</w:t>
      </w:r>
    </w:p>
    <w:p w14:paraId="690CB2D7" w14:textId="5A2EF113" w:rsidR="00B8202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Active, reactive, and voltage values shall reasonably match between </w:t>
      </w:r>
      <w:r w:rsidR="007A5412" w:rsidRPr="00995E63">
        <w:rPr>
          <w:rFonts w:asciiTheme="majorBidi" w:hAnsiTheme="majorBidi" w:cstheme="majorBidi"/>
          <w:lang w:eastAsia="ko-KR"/>
        </w:rPr>
        <w:t>standard library</w:t>
      </w:r>
      <w:r w:rsidRPr="00995E63">
        <w:rPr>
          <w:rFonts w:asciiTheme="majorBidi" w:hAnsiTheme="majorBidi" w:cstheme="majorBidi"/>
          <w:lang w:eastAsia="ko-KR"/>
        </w:rPr>
        <w:t xml:space="preserve">, </w:t>
      </w:r>
      <w:r w:rsidR="00982845" w:rsidRPr="00995E63">
        <w:rPr>
          <w:rFonts w:asciiTheme="majorBidi" w:hAnsiTheme="majorBidi" w:cstheme="majorBidi"/>
          <w:lang w:eastAsia="ko-KR"/>
        </w:rPr>
        <w:t>PSS</w:t>
      </w:r>
      <w:r w:rsidR="00982845" w:rsidRPr="00081228">
        <w:rPr>
          <w:rFonts w:asciiTheme="majorBidi" w:hAnsiTheme="majorBidi" w:cstheme="majorBidi"/>
          <w:vertAlign w:val="superscript"/>
          <w:lang w:eastAsia="ko-KR"/>
        </w:rPr>
        <w:t>®</w:t>
      </w:r>
      <w:r w:rsidR="00982845" w:rsidRPr="00995E63">
        <w:rPr>
          <w:rFonts w:asciiTheme="majorBidi" w:hAnsiTheme="majorBidi" w:cstheme="majorBidi"/>
          <w:lang w:eastAsia="ko-KR"/>
        </w:rPr>
        <w:t>E/TSAT™ UDM</w:t>
      </w:r>
      <w:r w:rsidRPr="00995E63">
        <w:rPr>
          <w:rFonts w:asciiTheme="majorBidi" w:hAnsiTheme="majorBidi" w:cstheme="majorBidi"/>
          <w:lang w:eastAsia="ko-KR"/>
        </w:rPr>
        <w:t xml:space="preserve">, and PSCAD™ models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2F9DF726" w14:textId="77777777" w:rsidR="00995E63" w:rsidRPr="00995E63" w:rsidRDefault="00995E63" w:rsidP="00995E63">
      <w:pPr>
        <w:pStyle w:val="numberedlist"/>
        <w:ind w:left="360" w:hanging="360"/>
        <w:rPr>
          <w:lang w:eastAsia="ko-KR"/>
        </w:rPr>
      </w:pPr>
    </w:p>
    <w:p w14:paraId="2735CA55" w14:textId="77777777" w:rsidR="00B82023" w:rsidRPr="00D469DA" w:rsidRDefault="00B82023">
      <w:pPr>
        <w:rPr>
          <w:rFonts w:asciiTheme="majorBidi" w:hAnsiTheme="majorBidi" w:cstheme="majorBidi"/>
        </w:rPr>
      </w:pPr>
      <w:r w:rsidRPr="00D469DA">
        <w:rPr>
          <w:rFonts w:asciiTheme="majorBidi" w:hAnsiTheme="majorBidi" w:cstheme="majorBidi"/>
        </w:rPr>
        <w:br w:type="page"/>
      </w:r>
    </w:p>
    <w:p w14:paraId="559FEBC1" w14:textId="77777777" w:rsidR="00B82023" w:rsidRPr="00D469DA" w:rsidRDefault="00B82023" w:rsidP="00B82023">
      <w:pPr>
        <w:pStyle w:val="Heading3"/>
        <w:spacing w:before="40" w:line="240" w:lineRule="auto"/>
        <w:jc w:val="left"/>
        <w:rPr>
          <w:rFonts w:asciiTheme="majorBidi" w:hAnsiTheme="majorBidi"/>
        </w:rPr>
      </w:pPr>
      <w:bookmarkStart w:id="39" w:name="_Ref171368949"/>
      <w:bookmarkStart w:id="40" w:name="_Toc185777045"/>
      <w:r w:rsidRPr="00D469DA">
        <w:rPr>
          <w:rFonts w:asciiTheme="majorBidi" w:hAnsiTheme="majorBidi"/>
        </w:rPr>
        <w:lastRenderedPageBreak/>
        <w:t>Low-Voltage Ride-Through (LVRT) Test</w:t>
      </w:r>
      <w:bookmarkEnd w:id="39"/>
      <w:r w:rsidRPr="00D469DA">
        <w:rPr>
          <w:rFonts w:asciiTheme="majorBidi" w:hAnsiTheme="majorBidi"/>
        </w:rPr>
        <w:t>s</w:t>
      </w:r>
      <w:bookmarkEnd w:id="40"/>
    </w:p>
    <w:p w14:paraId="732432E3" w14:textId="77777777" w:rsidR="00B82023" w:rsidRPr="00D469DA" w:rsidRDefault="00B82023">
      <w:pPr>
        <w:pStyle w:val="text"/>
        <w:rPr>
          <w:rFonts w:asciiTheme="majorBidi" w:hAnsiTheme="majorBidi" w:cstheme="majorBidi"/>
        </w:rPr>
      </w:pPr>
    </w:p>
    <w:tbl>
      <w:tblPr>
        <w:tblStyle w:val="TableGrid1"/>
        <w:tblW w:w="9244" w:type="dxa"/>
        <w:tblLook w:val="04A0" w:firstRow="1" w:lastRow="0" w:firstColumn="1" w:lastColumn="0" w:noHBand="0" w:noVBand="1"/>
      </w:tblPr>
      <w:tblGrid>
        <w:gridCol w:w="919"/>
        <w:gridCol w:w="1487"/>
        <w:gridCol w:w="1130"/>
        <w:gridCol w:w="1141"/>
        <w:gridCol w:w="1136"/>
        <w:gridCol w:w="1275"/>
        <w:gridCol w:w="977"/>
        <w:gridCol w:w="1179"/>
      </w:tblGrid>
      <w:tr w:rsidR="00B82023" w:rsidRPr="00D469DA" w14:paraId="583880CD" w14:textId="77777777">
        <w:tc>
          <w:tcPr>
            <w:tcW w:w="919" w:type="dxa"/>
            <w:vMerge w:val="restart"/>
            <w:shd w:val="clear" w:color="auto" w:fill="BFBFBF"/>
            <w:vAlign w:val="center"/>
          </w:tcPr>
          <w:p w14:paraId="4EC11E42"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Test No.</w:t>
            </w:r>
          </w:p>
        </w:tc>
        <w:tc>
          <w:tcPr>
            <w:tcW w:w="1487" w:type="dxa"/>
            <w:vMerge w:val="restart"/>
            <w:shd w:val="clear" w:color="auto" w:fill="BFBFBF"/>
            <w:vAlign w:val="center"/>
          </w:tcPr>
          <w:p w14:paraId="61B2A41D"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Disturbance</w:t>
            </w:r>
          </w:p>
        </w:tc>
        <w:tc>
          <w:tcPr>
            <w:tcW w:w="3407" w:type="dxa"/>
            <w:gridSpan w:val="3"/>
            <w:shd w:val="clear" w:color="auto" w:fill="BFBFBF"/>
            <w:vAlign w:val="center"/>
          </w:tcPr>
          <w:p w14:paraId="1D4EDA15"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IBR Plant Initial Condition</w:t>
            </w:r>
          </w:p>
        </w:tc>
        <w:tc>
          <w:tcPr>
            <w:tcW w:w="2252" w:type="dxa"/>
            <w:gridSpan w:val="2"/>
            <w:shd w:val="clear" w:color="auto" w:fill="BFBFBF"/>
            <w:vAlign w:val="center"/>
          </w:tcPr>
          <w:p w14:paraId="75112088"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Grid Initial Condition</w:t>
            </w:r>
          </w:p>
        </w:tc>
        <w:tc>
          <w:tcPr>
            <w:tcW w:w="1179" w:type="dxa"/>
            <w:vMerge w:val="restart"/>
            <w:shd w:val="clear" w:color="auto" w:fill="BFBFBF"/>
            <w:vAlign w:val="center"/>
          </w:tcPr>
          <w:p w14:paraId="2D19F77F"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Pass/Fail</w:t>
            </w:r>
          </w:p>
        </w:tc>
      </w:tr>
      <w:tr w:rsidR="00B82023" w:rsidRPr="00D469DA" w14:paraId="46A781E2" w14:textId="77777777">
        <w:tc>
          <w:tcPr>
            <w:tcW w:w="919" w:type="dxa"/>
            <w:vMerge/>
            <w:shd w:val="clear" w:color="auto" w:fill="BFBFBF"/>
            <w:vAlign w:val="center"/>
          </w:tcPr>
          <w:p w14:paraId="0AB2251F" w14:textId="77777777" w:rsidR="00B82023" w:rsidRPr="00D469DA" w:rsidRDefault="00B82023">
            <w:pPr>
              <w:rPr>
                <w:rFonts w:asciiTheme="majorBidi" w:hAnsiTheme="majorBidi" w:cstheme="majorBidi"/>
                <w:b/>
                <w:bCs/>
                <w:color w:val="182F30"/>
                <w:sz w:val="20"/>
                <w:szCs w:val="20"/>
              </w:rPr>
            </w:pPr>
          </w:p>
        </w:tc>
        <w:tc>
          <w:tcPr>
            <w:tcW w:w="1487" w:type="dxa"/>
            <w:vMerge/>
            <w:shd w:val="clear" w:color="auto" w:fill="BFBFBF"/>
            <w:vAlign w:val="center"/>
          </w:tcPr>
          <w:p w14:paraId="6F46D845" w14:textId="77777777" w:rsidR="00B82023" w:rsidRPr="00D469DA" w:rsidRDefault="00B82023">
            <w:pPr>
              <w:rPr>
                <w:rFonts w:asciiTheme="majorBidi" w:hAnsiTheme="majorBidi" w:cstheme="majorBidi"/>
                <w:b/>
                <w:bCs/>
                <w:color w:val="182F30"/>
                <w:sz w:val="20"/>
                <w:szCs w:val="20"/>
              </w:rPr>
            </w:pPr>
          </w:p>
        </w:tc>
        <w:tc>
          <w:tcPr>
            <w:tcW w:w="1130" w:type="dxa"/>
            <w:shd w:val="clear" w:color="auto" w:fill="BFBFBF"/>
            <w:vAlign w:val="center"/>
          </w:tcPr>
          <w:p w14:paraId="0BE3D03F" w14:textId="2A843951"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Active Power at the </w:t>
            </w:r>
            <w:r w:rsidR="00BC2DAD">
              <w:rPr>
                <w:rFonts w:asciiTheme="majorBidi" w:hAnsiTheme="majorBidi" w:cstheme="majorBidi"/>
                <w:b/>
                <w:bCs/>
                <w:color w:val="182F30"/>
                <w:sz w:val="20"/>
                <w:szCs w:val="20"/>
              </w:rPr>
              <w:t>POM</w:t>
            </w:r>
          </w:p>
        </w:tc>
        <w:tc>
          <w:tcPr>
            <w:tcW w:w="1141" w:type="dxa"/>
            <w:shd w:val="clear" w:color="auto" w:fill="BFBFBF"/>
            <w:vAlign w:val="center"/>
          </w:tcPr>
          <w:p w14:paraId="3DB8BA0F" w14:textId="509E467F"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Reactive Power at the </w:t>
            </w:r>
            <w:r w:rsidR="00BC2DAD">
              <w:rPr>
                <w:rFonts w:asciiTheme="majorBidi" w:hAnsiTheme="majorBidi" w:cstheme="majorBidi"/>
                <w:b/>
                <w:bCs/>
                <w:color w:val="182F30"/>
                <w:sz w:val="20"/>
                <w:szCs w:val="20"/>
              </w:rPr>
              <w:t>POM</w:t>
            </w:r>
          </w:p>
        </w:tc>
        <w:tc>
          <w:tcPr>
            <w:tcW w:w="1136" w:type="dxa"/>
            <w:shd w:val="clear" w:color="auto" w:fill="BFBFBF"/>
            <w:vAlign w:val="center"/>
          </w:tcPr>
          <w:p w14:paraId="72C69BA0" w14:textId="7842E9C5"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Voltage at the </w:t>
            </w:r>
            <w:r w:rsidR="00BC2DAD">
              <w:rPr>
                <w:rFonts w:asciiTheme="majorBidi" w:hAnsiTheme="majorBidi" w:cstheme="majorBidi"/>
                <w:b/>
                <w:bCs/>
                <w:color w:val="182F30"/>
                <w:sz w:val="20"/>
                <w:szCs w:val="20"/>
              </w:rPr>
              <w:t>POM</w:t>
            </w:r>
            <w:r w:rsidRPr="00D469DA">
              <w:rPr>
                <w:rFonts w:asciiTheme="majorBidi" w:hAnsiTheme="majorBidi" w:cstheme="majorBidi"/>
                <w:b/>
                <w:bCs/>
                <w:color w:val="182F30"/>
                <w:sz w:val="20"/>
                <w:szCs w:val="20"/>
              </w:rPr>
              <w:t xml:space="preserve"> (</w:t>
            </w:r>
            <w:proofErr w:type="spellStart"/>
            <w:r w:rsidRPr="00D469DA">
              <w:rPr>
                <w:rFonts w:asciiTheme="majorBidi" w:hAnsiTheme="majorBidi" w:cstheme="majorBidi"/>
                <w:b/>
                <w:bCs/>
                <w:color w:val="182F30"/>
                <w:sz w:val="20"/>
                <w:szCs w:val="20"/>
              </w:rPr>
              <w:t>pu</w:t>
            </w:r>
            <w:proofErr w:type="spellEnd"/>
            <w:r w:rsidRPr="00D469DA">
              <w:rPr>
                <w:rFonts w:asciiTheme="majorBidi" w:hAnsiTheme="majorBidi" w:cstheme="majorBidi"/>
                <w:b/>
                <w:bCs/>
                <w:color w:val="182F30"/>
                <w:sz w:val="20"/>
                <w:szCs w:val="20"/>
              </w:rPr>
              <w:t>)</w:t>
            </w:r>
          </w:p>
        </w:tc>
        <w:tc>
          <w:tcPr>
            <w:tcW w:w="1275" w:type="dxa"/>
            <w:shd w:val="clear" w:color="auto" w:fill="BFBFBF"/>
            <w:vAlign w:val="center"/>
          </w:tcPr>
          <w:p w14:paraId="484D4295"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Infinite Bus Voltage</w:t>
            </w:r>
          </w:p>
        </w:tc>
        <w:tc>
          <w:tcPr>
            <w:tcW w:w="977" w:type="dxa"/>
            <w:shd w:val="clear" w:color="auto" w:fill="BFBFBF"/>
            <w:vAlign w:val="center"/>
          </w:tcPr>
          <w:p w14:paraId="570038E7"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SCR</w:t>
            </w:r>
          </w:p>
        </w:tc>
        <w:tc>
          <w:tcPr>
            <w:tcW w:w="1179" w:type="dxa"/>
            <w:vMerge/>
            <w:shd w:val="clear" w:color="auto" w:fill="BFBFBF"/>
            <w:vAlign w:val="center"/>
          </w:tcPr>
          <w:p w14:paraId="3E93C98A" w14:textId="77777777" w:rsidR="00B82023" w:rsidRPr="00D469DA" w:rsidRDefault="00B82023">
            <w:pPr>
              <w:jc w:val="center"/>
              <w:rPr>
                <w:rFonts w:asciiTheme="majorBidi" w:hAnsiTheme="majorBidi" w:cstheme="majorBidi"/>
                <w:color w:val="182F30"/>
                <w:sz w:val="20"/>
                <w:szCs w:val="20"/>
              </w:rPr>
            </w:pPr>
          </w:p>
        </w:tc>
      </w:tr>
      <w:tr w:rsidR="00B82023" w:rsidRPr="00D469DA" w14:paraId="36449D2F" w14:textId="77777777">
        <w:tc>
          <w:tcPr>
            <w:tcW w:w="919" w:type="dxa"/>
            <w:shd w:val="clear" w:color="auto" w:fill="auto"/>
            <w:vAlign w:val="center"/>
          </w:tcPr>
          <w:p w14:paraId="663F1417" w14:textId="707CCC1F"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_Ref171368949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5.1.6</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w:t>
            </w:r>
            <w:r w:rsidR="00486BD0">
              <w:rPr>
                <w:rFonts w:asciiTheme="majorBidi" w:hAnsiTheme="majorBidi" w:cstheme="majorBidi"/>
                <w:color w:val="182F30"/>
                <w:sz w:val="20"/>
                <w:szCs w:val="20"/>
              </w:rPr>
              <w:t>1</w:t>
            </w:r>
          </w:p>
        </w:tc>
        <w:tc>
          <w:tcPr>
            <w:tcW w:w="1487" w:type="dxa"/>
            <w:shd w:val="clear" w:color="auto" w:fill="auto"/>
            <w:vAlign w:val="center"/>
          </w:tcPr>
          <w:p w14:paraId="1CF2AE2B" w14:textId="77777777"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t>Low voltage</w:t>
            </w:r>
          </w:p>
        </w:tc>
        <w:tc>
          <w:tcPr>
            <w:tcW w:w="1130" w:type="dxa"/>
            <w:shd w:val="clear" w:color="auto" w:fill="auto"/>
          </w:tcPr>
          <w:p w14:paraId="25106C1C"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Pmax</w:t>
            </w:r>
          </w:p>
        </w:tc>
        <w:tc>
          <w:tcPr>
            <w:tcW w:w="1141" w:type="dxa"/>
            <w:shd w:val="clear" w:color="auto" w:fill="auto"/>
          </w:tcPr>
          <w:p w14:paraId="02102267" w14:textId="77777777" w:rsidR="00B82023" w:rsidRPr="00D469DA" w:rsidRDefault="00B82023">
            <w:pPr>
              <w:jc w:val="center"/>
              <w:rPr>
                <w:rFonts w:asciiTheme="majorBidi" w:hAnsiTheme="majorBidi" w:cstheme="majorBidi"/>
                <w:color w:val="182F30"/>
                <w:sz w:val="20"/>
                <w:szCs w:val="20"/>
              </w:rPr>
            </w:pPr>
            <w:proofErr w:type="spellStart"/>
            <w:r w:rsidRPr="001142C8">
              <w:rPr>
                <w:rFonts w:asciiTheme="majorBidi" w:hAnsiTheme="majorBidi" w:cstheme="majorBidi"/>
                <w:color w:val="182F30"/>
                <w:sz w:val="20"/>
                <w:szCs w:val="20"/>
              </w:rPr>
              <w:t>Qmax</w:t>
            </w:r>
            <w:proofErr w:type="spellEnd"/>
          </w:p>
        </w:tc>
        <w:tc>
          <w:tcPr>
            <w:tcW w:w="1136" w:type="dxa"/>
            <w:shd w:val="clear" w:color="auto" w:fill="auto"/>
          </w:tcPr>
          <w:p w14:paraId="40046DAF" w14:textId="59D6121F"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_Ref171370318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6</w:t>
            </w:r>
            <w:r w:rsidRPr="00D469DA">
              <w:rPr>
                <w:rFonts w:asciiTheme="majorBidi" w:hAnsiTheme="majorBidi" w:cstheme="majorBidi"/>
                <w:color w:val="182F30"/>
                <w:sz w:val="20"/>
                <w:szCs w:val="20"/>
              </w:rPr>
              <w:fldChar w:fldCharType="end"/>
            </w:r>
          </w:p>
        </w:tc>
        <w:tc>
          <w:tcPr>
            <w:tcW w:w="1275" w:type="dxa"/>
            <w:shd w:val="clear" w:color="auto" w:fill="auto"/>
          </w:tcPr>
          <w:p w14:paraId="04F0A91F"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977" w:type="dxa"/>
            <w:shd w:val="clear" w:color="auto" w:fill="auto"/>
          </w:tcPr>
          <w:p w14:paraId="1F94CCE0"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179" w:type="dxa"/>
            <w:shd w:val="clear" w:color="auto" w:fill="auto"/>
          </w:tcPr>
          <w:p w14:paraId="2A847336" w14:textId="77777777" w:rsidR="00B82023" w:rsidRPr="00D469DA" w:rsidRDefault="00B82023">
            <w:pPr>
              <w:jc w:val="center"/>
              <w:rPr>
                <w:rFonts w:asciiTheme="majorBidi" w:hAnsiTheme="majorBidi" w:cstheme="majorBidi"/>
                <w:color w:val="182F30"/>
                <w:sz w:val="20"/>
                <w:szCs w:val="20"/>
              </w:rPr>
            </w:pPr>
          </w:p>
        </w:tc>
      </w:tr>
    </w:tbl>
    <w:tbl>
      <w:tblPr>
        <w:tblStyle w:val="TableGrid"/>
        <w:tblpPr w:leftFromText="180" w:rightFromText="180" w:vertAnchor="text" w:horzAnchor="page" w:tblpX="7051" w:tblpY="482"/>
        <w:tblW w:w="0" w:type="auto"/>
        <w:tblLook w:val="04A0" w:firstRow="1" w:lastRow="0" w:firstColumn="1" w:lastColumn="0" w:noHBand="0" w:noVBand="1"/>
      </w:tblPr>
      <w:tblGrid>
        <w:gridCol w:w="1416"/>
        <w:gridCol w:w="2238"/>
      </w:tblGrid>
      <w:tr w:rsidR="00C75919" w:rsidRPr="00087587" w14:paraId="46EA4277" w14:textId="77777777" w:rsidTr="00426B26">
        <w:tc>
          <w:tcPr>
            <w:tcW w:w="1416" w:type="dxa"/>
          </w:tcPr>
          <w:p w14:paraId="5E5439B9" w14:textId="3FCBF827" w:rsidR="00C75919" w:rsidRPr="001142C8" w:rsidRDefault="00C75919" w:rsidP="00C75919">
            <w:pPr>
              <w:pStyle w:val="numberedlistsub"/>
              <w:keepNext/>
              <w:numPr>
                <w:ilvl w:val="0"/>
                <w:numId w:val="0"/>
              </w:numPr>
              <w:jc w:val="center"/>
              <w:rPr>
                <w:rFonts w:asciiTheme="majorBidi" w:hAnsiTheme="majorBidi" w:cstheme="majorBidi"/>
                <w:b/>
                <w:bCs/>
                <w:sz w:val="20"/>
                <w:szCs w:val="20"/>
              </w:rPr>
            </w:pPr>
            <w:r w:rsidRPr="001142C8">
              <w:rPr>
                <w:rFonts w:asciiTheme="majorBidi" w:hAnsiTheme="majorBidi" w:cstheme="majorBidi"/>
                <w:b/>
                <w:bCs/>
                <w:sz w:val="20"/>
                <w:szCs w:val="20"/>
              </w:rPr>
              <w:t xml:space="preserve">Time </w:t>
            </w:r>
            <w:r w:rsidR="001142C8">
              <w:rPr>
                <w:rFonts w:asciiTheme="majorBidi" w:hAnsiTheme="majorBidi" w:cstheme="majorBidi"/>
                <w:b/>
                <w:bCs/>
                <w:sz w:val="20"/>
                <w:szCs w:val="20"/>
              </w:rPr>
              <w:t>D</w:t>
            </w:r>
            <w:r w:rsidRPr="001142C8">
              <w:rPr>
                <w:rFonts w:asciiTheme="majorBidi" w:hAnsiTheme="majorBidi" w:cstheme="majorBidi"/>
                <w:b/>
                <w:bCs/>
                <w:sz w:val="20"/>
                <w:szCs w:val="20"/>
              </w:rPr>
              <w:t>uration (s)</w:t>
            </w:r>
          </w:p>
        </w:tc>
        <w:tc>
          <w:tcPr>
            <w:tcW w:w="2238" w:type="dxa"/>
          </w:tcPr>
          <w:p w14:paraId="60375CA6" w14:textId="0EFBB6D4" w:rsidR="00C75919" w:rsidRPr="001142C8" w:rsidRDefault="00C75919" w:rsidP="00C75919">
            <w:pPr>
              <w:pStyle w:val="numberedlistsub"/>
              <w:keepNext/>
              <w:numPr>
                <w:ilvl w:val="0"/>
                <w:numId w:val="0"/>
              </w:numPr>
              <w:jc w:val="center"/>
              <w:rPr>
                <w:rFonts w:asciiTheme="majorBidi" w:hAnsiTheme="majorBidi" w:cstheme="majorBidi"/>
                <w:b/>
                <w:bCs/>
                <w:sz w:val="20"/>
                <w:szCs w:val="20"/>
              </w:rPr>
            </w:pPr>
            <w:r w:rsidRPr="001142C8">
              <w:rPr>
                <w:rFonts w:asciiTheme="majorBidi" w:hAnsiTheme="majorBidi" w:cstheme="majorBidi"/>
                <w:b/>
                <w:bCs/>
                <w:sz w:val="20"/>
                <w:szCs w:val="20"/>
              </w:rPr>
              <w:t xml:space="preserve">Voltage </w:t>
            </w:r>
            <w:r w:rsidR="001142C8">
              <w:rPr>
                <w:rFonts w:asciiTheme="majorBidi" w:hAnsiTheme="majorBidi" w:cstheme="majorBidi"/>
                <w:b/>
                <w:bCs/>
                <w:sz w:val="20"/>
                <w:szCs w:val="20"/>
              </w:rPr>
              <w:t>L</w:t>
            </w:r>
            <w:r w:rsidRPr="001142C8">
              <w:rPr>
                <w:rFonts w:asciiTheme="majorBidi" w:hAnsiTheme="majorBidi" w:cstheme="majorBidi"/>
                <w:b/>
                <w:bCs/>
                <w:sz w:val="20"/>
                <w:szCs w:val="20"/>
              </w:rPr>
              <w:t>evel at the POM (</w:t>
            </w:r>
            <w:proofErr w:type="spellStart"/>
            <w:r w:rsidRPr="001142C8">
              <w:rPr>
                <w:rFonts w:asciiTheme="majorBidi" w:hAnsiTheme="majorBidi" w:cstheme="majorBidi"/>
                <w:b/>
                <w:bCs/>
                <w:sz w:val="20"/>
                <w:szCs w:val="20"/>
              </w:rPr>
              <w:t>pu</w:t>
            </w:r>
            <w:proofErr w:type="spellEnd"/>
            <w:r w:rsidRPr="001142C8">
              <w:rPr>
                <w:rFonts w:asciiTheme="majorBidi" w:hAnsiTheme="majorBidi" w:cstheme="majorBidi"/>
                <w:b/>
                <w:bCs/>
                <w:sz w:val="20"/>
                <w:szCs w:val="20"/>
              </w:rPr>
              <w:t>)</w:t>
            </w:r>
          </w:p>
        </w:tc>
      </w:tr>
      <w:tr w:rsidR="00C75919" w:rsidRPr="00087587" w14:paraId="31BA4EF8" w14:textId="77777777" w:rsidTr="00426B26">
        <w:tc>
          <w:tcPr>
            <w:tcW w:w="1416" w:type="dxa"/>
          </w:tcPr>
          <w:p w14:paraId="2404BA3B" w14:textId="467ADF81" w:rsidR="00C75919" w:rsidRPr="001142C8" w:rsidRDefault="0097575E" w:rsidP="00C75919">
            <w:pPr>
              <w:pStyle w:val="numberedlistsub"/>
              <w:keepNext/>
              <w:numPr>
                <w:ilvl w:val="0"/>
                <w:numId w:val="0"/>
              </w:numPr>
              <w:jc w:val="center"/>
              <w:rPr>
                <w:rFonts w:asciiTheme="majorBidi" w:hAnsiTheme="majorBidi" w:cstheme="majorBidi"/>
                <w:sz w:val="20"/>
                <w:szCs w:val="20"/>
              </w:rPr>
            </w:pPr>
            <w:r w:rsidRPr="001142C8">
              <w:rPr>
                <w:rFonts w:asciiTheme="majorBidi" w:hAnsiTheme="majorBidi" w:cstheme="majorBidi"/>
                <w:sz w:val="20"/>
                <w:szCs w:val="20"/>
              </w:rPr>
              <w:t>0.32</w:t>
            </w:r>
          </w:p>
        </w:tc>
        <w:tc>
          <w:tcPr>
            <w:tcW w:w="2238" w:type="dxa"/>
          </w:tcPr>
          <w:p w14:paraId="64692B98" w14:textId="7A54C7FC" w:rsidR="00C75919" w:rsidRPr="001142C8" w:rsidRDefault="0094283C" w:rsidP="00C75919">
            <w:pPr>
              <w:pStyle w:val="numberedlistsub"/>
              <w:keepNext/>
              <w:numPr>
                <w:ilvl w:val="0"/>
                <w:numId w:val="0"/>
              </w:numPr>
              <w:jc w:val="center"/>
              <w:rPr>
                <w:rFonts w:asciiTheme="majorBidi" w:hAnsiTheme="majorBidi" w:cstheme="majorBidi"/>
                <w:sz w:val="20"/>
                <w:szCs w:val="20"/>
              </w:rPr>
            </w:pPr>
            <w:r w:rsidRPr="001142C8">
              <w:rPr>
                <w:rFonts w:asciiTheme="majorBidi" w:hAnsiTheme="majorBidi" w:cstheme="majorBidi"/>
                <w:sz w:val="20"/>
                <w:szCs w:val="20"/>
              </w:rPr>
              <w:t>0</w:t>
            </w:r>
            <w:r w:rsidR="000D7863">
              <w:rPr>
                <w:rFonts w:asciiTheme="majorBidi" w:hAnsiTheme="majorBidi" w:cstheme="majorBidi"/>
                <w:sz w:val="20"/>
                <w:szCs w:val="20"/>
              </w:rPr>
              <w:t>.00</w:t>
            </w:r>
          </w:p>
        </w:tc>
      </w:tr>
      <w:tr w:rsidR="00C75919" w:rsidRPr="00087587" w14:paraId="618B8C3E" w14:textId="77777777" w:rsidTr="00426B26">
        <w:tc>
          <w:tcPr>
            <w:tcW w:w="1416" w:type="dxa"/>
          </w:tcPr>
          <w:p w14:paraId="53745762" w14:textId="21890802" w:rsidR="00C75919" w:rsidRPr="001142C8" w:rsidRDefault="002458F1" w:rsidP="00C75919">
            <w:pPr>
              <w:pStyle w:val="numberedlistsub"/>
              <w:keepNext/>
              <w:numPr>
                <w:ilvl w:val="0"/>
                <w:numId w:val="0"/>
              </w:numPr>
              <w:jc w:val="center"/>
              <w:rPr>
                <w:rFonts w:asciiTheme="majorBidi" w:hAnsiTheme="majorBidi" w:cstheme="majorBidi"/>
                <w:sz w:val="20"/>
                <w:szCs w:val="20"/>
              </w:rPr>
            </w:pPr>
            <w:r>
              <w:rPr>
                <w:rFonts w:asciiTheme="majorBidi" w:hAnsiTheme="majorBidi" w:cstheme="majorBidi"/>
                <w:sz w:val="20"/>
                <w:szCs w:val="20"/>
              </w:rPr>
              <w:t>1.2</w:t>
            </w:r>
            <w:r w:rsidR="005D2110">
              <w:rPr>
                <w:rFonts w:asciiTheme="majorBidi" w:hAnsiTheme="majorBidi" w:cstheme="majorBidi"/>
                <w:sz w:val="20"/>
                <w:szCs w:val="20"/>
              </w:rPr>
              <w:t>0</w:t>
            </w:r>
          </w:p>
        </w:tc>
        <w:tc>
          <w:tcPr>
            <w:tcW w:w="2238" w:type="dxa"/>
          </w:tcPr>
          <w:p w14:paraId="31493BE5" w14:textId="2104F923" w:rsidR="00C75919" w:rsidRPr="001142C8" w:rsidRDefault="00121737" w:rsidP="00C75919">
            <w:pPr>
              <w:pStyle w:val="numberedlistsub"/>
              <w:keepNext/>
              <w:numPr>
                <w:ilvl w:val="0"/>
                <w:numId w:val="0"/>
              </w:numPr>
              <w:jc w:val="center"/>
              <w:rPr>
                <w:rFonts w:asciiTheme="majorBidi" w:hAnsiTheme="majorBidi" w:cstheme="majorBidi"/>
                <w:sz w:val="20"/>
                <w:szCs w:val="20"/>
              </w:rPr>
            </w:pPr>
            <w:r w:rsidRPr="001142C8">
              <w:rPr>
                <w:rFonts w:asciiTheme="majorBidi" w:hAnsiTheme="majorBidi" w:cstheme="majorBidi"/>
                <w:sz w:val="20"/>
                <w:szCs w:val="20"/>
              </w:rPr>
              <w:t>0.</w:t>
            </w:r>
            <w:r w:rsidR="005D2110">
              <w:rPr>
                <w:rFonts w:asciiTheme="majorBidi" w:hAnsiTheme="majorBidi" w:cstheme="majorBidi"/>
                <w:sz w:val="20"/>
                <w:szCs w:val="20"/>
              </w:rPr>
              <w:t>25</w:t>
            </w:r>
          </w:p>
        </w:tc>
      </w:tr>
      <w:tr w:rsidR="00C75919" w:rsidRPr="00087587" w14:paraId="43FBD873" w14:textId="77777777" w:rsidTr="00426B26">
        <w:tc>
          <w:tcPr>
            <w:tcW w:w="1416" w:type="dxa"/>
          </w:tcPr>
          <w:p w14:paraId="41900E60" w14:textId="56D68755" w:rsidR="00C75919" w:rsidRPr="001142C8" w:rsidRDefault="002458F1" w:rsidP="00C75919">
            <w:pPr>
              <w:pStyle w:val="numberedlistsub"/>
              <w:keepNext/>
              <w:numPr>
                <w:ilvl w:val="0"/>
                <w:numId w:val="0"/>
              </w:numPr>
              <w:jc w:val="center"/>
              <w:rPr>
                <w:rFonts w:asciiTheme="majorBidi" w:hAnsiTheme="majorBidi" w:cstheme="majorBidi"/>
                <w:sz w:val="20"/>
                <w:szCs w:val="20"/>
              </w:rPr>
            </w:pPr>
            <w:r>
              <w:rPr>
                <w:rFonts w:asciiTheme="majorBidi" w:hAnsiTheme="majorBidi" w:cstheme="majorBidi"/>
                <w:sz w:val="20"/>
                <w:szCs w:val="20"/>
              </w:rPr>
              <w:t>3.00</w:t>
            </w:r>
          </w:p>
        </w:tc>
        <w:tc>
          <w:tcPr>
            <w:tcW w:w="2238" w:type="dxa"/>
          </w:tcPr>
          <w:p w14:paraId="4E844946" w14:textId="7F12BCFD" w:rsidR="00C75919" w:rsidRPr="001142C8" w:rsidRDefault="0018383E" w:rsidP="00C75919">
            <w:pPr>
              <w:pStyle w:val="numberedlistsub"/>
              <w:keepNext/>
              <w:numPr>
                <w:ilvl w:val="0"/>
                <w:numId w:val="0"/>
              </w:numPr>
              <w:jc w:val="center"/>
              <w:rPr>
                <w:rFonts w:asciiTheme="majorBidi" w:hAnsiTheme="majorBidi" w:cstheme="majorBidi"/>
                <w:sz w:val="20"/>
                <w:szCs w:val="20"/>
              </w:rPr>
            </w:pPr>
            <w:r w:rsidRPr="001142C8">
              <w:rPr>
                <w:rFonts w:asciiTheme="majorBidi" w:hAnsiTheme="majorBidi" w:cstheme="majorBidi"/>
                <w:sz w:val="20"/>
                <w:szCs w:val="20"/>
              </w:rPr>
              <w:t>0.</w:t>
            </w:r>
            <w:r w:rsidR="005D2110">
              <w:rPr>
                <w:rFonts w:asciiTheme="majorBidi" w:hAnsiTheme="majorBidi" w:cstheme="majorBidi"/>
                <w:sz w:val="20"/>
                <w:szCs w:val="20"/>
              </w:rPr>
              <w:t>50</w:t>
            </w:r>
          </w:p>
        </w:tc>
      </w:tr>
      <w:tr w:rsidR="00C75919" w:rsidRPr="00087587" w14:paraId="0ED9769C" w14:textId="77777777" w:rsidTr="00426B26">
        <w:tc>
          <w:tcPr>
            <w:tcW w:w="1416" w:type="dxa"/>
          </w:tcPr>
          <w:p w14:paraId="2FAB7B56" w14:textId="0CE93272" w:rsidR="00C75919" w:rsidRPr="001142C8" w:rsidRDefault="002458F1" w:rsidP="00C75919">
            <w:pPr>
              <w:pStyle w:val="numberedlistsub"/>
              <w:keepNext/>
              <w:numPr>
                <w:ilvl w:val="0"/>
                <w:numId w:val="0"/>
              </w:numPr>
              <w:jc w:val="center"/>
              <w:rPr>
                <w:rFonts w:asciiTheme="majorBidi" w:hAnsiTheme="majorBidi" w:cstheme="majorBidi"/>
                <w:sz w:val="20"/>
                <w:szCs w:val="20"/>
              </w:rPr>
            </w:pPr>
            <w:r>
              <w:rPr>
                <w:rFonts w:asciiTheme="majorBidi" w:hAnsiTheme="majorBidi" w:cstheme="majorBidi"/>
                <w:sz w:val="20"/>
                <w:szCs w:val="20"/>
              </w:rPr>
              <w:t>6</w:t>
            </w:r>
            <w:r w:rsidR="00850FAB" w:rsidRPr="001142C8">
              <w:rPr>
                <w:rFonts w:asciiTheme="majorBidi" w:hAnsiTheme="majorBidi" w:cstheme="majorBidi"/>
                <w:sz w:val="20"/>
                <w:szCs w:val="20"/>
              </w:rPr>
              <w:t>.00</w:t>
            </w:r>
          </w:p>
        </w:tc>
        <w:tc>
          <w:tcPr>
            <w:tcW w:w="2238" w:type="dxa"/>
          </w:tcPr>
          <w:p w14:paraId="60A757A0" w14:textId="6940EEB1" w:rsidR="00C75919" w:rsidRPr="001142C8" w:rsidRDefault="00850FAB" w:rsidP="00C75919">
            <w:pPr>
              <w:pStyle w:val="numberedlistsub"/>
              <w:keepNext/>
              <w:numPr>
                <w:ilvl w:val="0"/>
                <w:numId w:val="0"/>
              </w:numPr>
              <w:jc w:val="center"/>
              <w:rPr>
                <w:rFonts w:asciiTheme="majorBidi" w:hAnsiTheme="majorBidi" w:cstheme="majorBidi"/>
                <w:sz w:val="20"/>
                <w:szCs w:val="20"/>
              </w:rPr>
            </w:pPr>
            <w:r w:rsidRPr="001142C8">
              <w:rPr>
                <w:rFonts w:asciiTheme="majorBidi" w:hAnsiTheme="majorBidi" w:cstheme="majorBidi"/>
                <w:sz w:val="20"/>
                <w:szCs w:val="20"/>
              </w:rPr>
              <w:t>0.</w:t>
            </w:r>
            <w:r w:rsidR="005D2110">
              <w:rPr>
                <w:rFonts w:asciiTheme="majorBidi" w:hAnsiTheme="majorBidi" w:cstheme="majorBidi"/>
                <w:sz w:val="20"/>
                <w:szCs w:val="20"/>
              </w:rPr>
              <w:t>70</w:t>
            </w:r>
          </w:p>
        </w:tc>
      </w:tr>
    </w:tbl>
    <w:p w14:paraId="06A15CA0" w14:textId="7B61F895" w:rsidR="00B82023" w:rsidRPr="00D469DA" w:rsidRDefault="00C9550F">
      <w:pPr>
        <w:pStyle w:val="numberedlistsub"/>
        <w:keepNext/>
        <w:numPr>
          <w:ilvl w:val="0"/>
          <w:numId w:val="0"/>
        </w:numPr>
        <w:jc w:val="center"/>
        <w:rPr>
          <w:rFonts w:asciiTheme="majorBidi" w:hAnsiTheme="majorBidi" w:cstheme="majorBidi"/>
        </w:rPr>
      </w:pPr>
      <w:r w:rsidRPr="00C9550F">
        <w:rPr>
          <w:noProof/>
        </w:rPr>
        <w:drawing>
          <wp:inline distT="0" distB="0" distL="0" distR="0" wp14:anchorId="2DAD6356" wp14:editId="3766993C">
            <wp:extent cx="3343275" cy="2009775"/>
            <wp:effectExtent l="0" t="0" r="9525" b="9525"/>
            <wp:docPr id="1015830761" name="Picture 10"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30761" name="Picture 10" descr="Char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2009775"/>
                    </a:xfrm>
                    <a:prstGeom prst="rect">
                      <a:avLst/>
                    </a:prstGeom>
                    <a:noFill/>
                    <a:ln>
                      <a:noFill/>
                    </a:ln>
                  </pic:spPr>
                </pic:pic>
              </a:graphicData>
            </a:graphic>
          </wp:inline>
        </w:drawing>
      </w:r>
      <w:r w:rsidRPr="00C9550F">
        <w:rPr>
          <w:noProof/>
        </w:rPr>
        <w:br/>
      </w:r>
      <w:r w:rsidRPr="00C9550F" w:rsidDel="00C9550F">
        <w:rPr>
          <w:noProof/>
        </w:rPr>
        <w:t xml:space="preserve"> </w:t>
      </w:r>
    </w:p>
    <w:p w14:paraId="776B1301" w14:textId="1CAA2657" w:rsidR="00B82023" w:rsidRPr="00D469DA" w:rsidRDefault="00B82023">
      <w:pPr>
        <w:pStyle w:val="Caption"/>
        <w:jc w:val="center"/>
        <w:rPr>
          <w:rFonts w:asciiTheme="majorBidi" w:hAnsiTheme="majorBidi" w:cstheme="majorBidi"/>
          <w:lang w:eastAsia="ko-KR"/>
        </w:rPr>
      </w:pPr>
      <w:bookmarkStart w:id="41" w:name="_Ref171370318"/>
      <w:r w:rsidRPr="00D469DA">
        <w:rPr>
          <w:rFonts w:asciiTheme="majorBidi" w:hAnsiTheme="majorBidi" w:cstheme="majorBidi"/>
        </w:rPr>
        <w:t xml:space="preserve">Figure </w:t>
      </w:r>
      <w:r w:rsidRPr="00D469DA">
        <w:rPr>
          <w:rFonts w:asciiTheme="majorBidi" w:hAnsiTheme="majorBidi" w:cstheme="majorBidi"/>
        </w:rPr>
        <w:fldChar w:fldCharType="begin"/>
      </w:r>
      <w:r w:rsidRPr="00D469DA">
        <w:rPr>
          <w:rFonts w:asciiTheme="majorBidi" w:hAnsiTheme="majorBidi" w:cstheme="majorBidi"/>
        </w:rPr>
        <w:instrText xml:space="preserve"> SEQ Figure \* ARABIC </w:instrText>
      </w:r>
      <w:r w:rsidRPr="00D469DA">
        <w:rPr>
          <w:rFonts w:asciiTheme="majorBidi" w:hAnsiTheme="majorBidi" w:cstheme="majorBidi"/>
        </w:rPr>
        <w:fldChar w:fldCharType="separate"/>
      </w:r>
      <w:r w:rsidR="003A3C69">
        <w:rPr>
          <w:rFonts w:asciiTheme="majorBidi" w:hAnsiTheme="majorBidi" w:cstheme="majorBidi"/>
          <w:noProof/>
        </w:rPr>
        <w:t>6</w:t>
      </w:r>
      <w:r w:rsidRPr="00D469DA">
        <w:rPr>
          <w:rFonts w:asciiTheme="majorBidi" w:hAnsiTheme="majorBidi" w:cstheme="majorBidi"/>
        </w:rPr>
        <w:fldChar w:fldCharType="end"/>
      </w:r>
      <w:bookmarkEnd w:id="41"/>
      <w:r w:rsidRPr="00D469DA">
        <w:rPr>
          <w:rFonts w:asciiTheme="majorBidi" w:hAnsiTheme="majorBidi" w:cstheme="majorBidi"/>
        </w:rPr>
        <w:t xml:space="preserve">: Low voltage profile at the </w:t>
      </w:r>
      <w:r w:rsidR="00BC2DAD">
        <w:rPr>
          <w:rFonts w:asciiTheme="majorBidi" w:hAnsiTheme="majorBidi" w:cstheme="majorBidi"/>
        </w:rPr>
        <w:t>POM</w:t>
      </w:r>
      <w:r w:rsidRPr="00D469DA">
        <w:rPr>
          <w:rFonts w:asciiTheme="majorBidi" w:hAnsiTheme="majorBidi" w:cstheme="majorBidi"/>
        </w:rPr>
        <w:t xml:space="preserve"> for the LVRT tests.</w:t>
      </w:r>
    </w:p>
    <w:p w14:paraId="45D58B72" w14:textId="23D37210" w:rsidR="00724CB4" w:rsidRDefault="00B82023">
      <w:pPr>
        <w:pStyle w:val="numberedlistsub"/>
        <w:numPr>
          <w:ilvl w:val="0"/>
          <w:numId w:val="0"/>
        </w:numPr>
        <w:rPr>
          <w:rFonts w:asciiTheme="majorBidi" w:hAnsiTheme="majorBidi" w:cstheme="majorBidi"/>
          <w:lang w:eastAsia="ko-KR"/>
        </w:rPr>
      </w:pPr>
      <w:r w:rsidRPr="00995E63">
        <w:rPr>
          <w:rFonts w:asciiTheme="majorBidi" w:hAnsiTheme="majorBidi" w:cstheme="majorBidi"/>
          <w:b/>
          <w:bCs/>
          <w:lang w:eastAsia="ko-KR"/>
        </w:rPr>
        <w:t>Grid Initial Condition</w:t>
      </w:r>
    </w:p>
    <w:p w14:paraId="61C505FF" w14:textId="4726DD6F" w:rsidR="00B82023" w:rsidRDefault="00B82023">
      <w:pPr>
        <w:pStyle w:val="numberedlistsub"/>
        <w:numPr>
          <w:ilvl w:val="0"/>
          <w:numId w:val="0"/>
        </w:numPr>
        <w:rPr>
          <w:rFonts w:asciiTheme="majorBidi" w:hAnsiTheme="majorBidi" w:cstheme="majorBidi"/>
          <w:lang w:eastAsia="ko-KR"/>
        </w:rPr>
      </w:pPr>
      <w:r w:rsidRPr="00995E63">
        <w:rPr>
          <w:rFonts w:asciiTheme="majorBidi" w:hAnsiTheme="majorBidi" w:cstheme="majorBidi"/>
          <w:lang w:eastAsia="ko-KR"/>
        </w:rPr>
        <w:t xml:space="preserve">Assume an ideal voltage source at the </w:t>
      </w:r>
      <w:r w:rsidR="00BC2DAD">
        <w:rPr>
          <w:rFonts w:asciiTheme="majorBidi" w:hAnsiTheme="majorBidi" w:cstheme="majorBidi"/>
          <w:lang w:eastAsia="ko-KR"/>
        </w:rPr>
        <w:t>POM</w:t>
      </w:r>
      <w:r w:rsidRPr="00995E63">
        <w:rPr>
          <w:rFonts w:asciiTheme="majorBidi" w:hAnsiTheme="majorBidi" w:cstheme="majorBidi"/>
          <w:lang w:eastAsia="ko-KR"/>
        </w:rPr>
        <w:t xml:space="preserve"> to represent the grid and apply the voltage profile shown in </w:t>
      </w:r>
      <w:r w:rsidRPr="00995E63">
        <w:rPr>
          <w:rFonts w:asciiTheme="majorBidi" w:hAnsiTheme="majorBidi" w:cstheme="majorBidi"/>
          <w:lang w:eastAsia="ko-KR"/>
        </w:rPr>
        <w:fldChar w:fldCharType="begin"/>
      </w:r>
      <w:r w:rsidRPr="00995E63">
        <w:rPr>
          <w:rFonts w:asciiTheme="majorBidi" w:hAnsiTheme="majorBidi" w:cstheme="majorBidi"/>
          <w:lang w:eastAsia="ko-KR"/>
        </w:rPr>
        <w:instrText xml:space="preserve"> REF _Ref171370318 \h  \* MERGEFORMAT </w:instrText>
      </w:r>
      <w:r w:rsidRPr="00995E63">
        <w:rPr>
          <w:rFonts w:asciiTheme="majorBidi" w:hAnsiTheme="majorBidi" w:cstheme="majorBidi"/>
          <w:lang w:eastAsia="ko-KR"/>
        </w:rPr>
      </w:r>
      <w:r w:rsidRPr="00995E63">
        <w:rPr>
          <w:rFonts w:asciiTheme="majorBidi" w:hAnsiTheme="majorBidi" w:cstheme="majorBidi"/>
          <w:lang w:eastAsia="ko-KR"/>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6</w:t>
      </w:r>
      <w:r w:rsidRPr="00995E63">
        <w:rPr>
          <w:rFonts w:asciiTheme="majorBidi" w:hAnsiTheme="majorBidi" w:cstheme="majorBidi"/>
          <w:lang w:eastAsia="ko-KR"/>
        </w:rPr>
        <w:fldChar w:fldCharType="end"/>
      </w:r>
      <w:r w:rsidRPr="00995E63">
        <w:rPr>
          <w:rFonts w:asciiTheme="majorBidi" w:hAnsiTheme="majorBidi" w:cstheme="majorBidi"/>
          <w:lang w:eastAsia="ko-KR"/>
        </w:rPr>
        <w:t xml:space="preserve"> (i.e., </w:t>
      </w:r>
      <w:r w:rsidR="00E26A7B">
        <w:rPr>
          <w:rFonts w:asciiTheme="majorBidi" w:hAnsiTheme="majorBidi" w:cstheme="majorBidi"/>
          <w:lang w:eastAsia="ko-KR"/>
        </w:rPr>
        <w:t>use the playback model in PSS</w:t>
      </w:r>
      <w:r w:rsidR="00E26A7B" w:rsidRPr="00081228">
        <w:rPr>
          <w:rFonts w:asciiTheme="majorBidi" w:hAnsiTheme="majorBidi" w:cstheme="majorBidi"/>
          <w:vertAlign w:val="superscript"/>
          <w:lang w:eastAsia="ko-KR"/>
        </w:rPr>
        <w:t>®</w:t>
      </w:r>
      <w:r w:rsidR="00E26A7B">
        <w:rPr>
          <w:rFonts w:asciiTheme="majorBidi" w:hAnsiTheme="majorBidi" w:cstheme="majorBidi"/>
          <w:lang w:eastAsia="ko-KR"/>
        </w:rPr>
        <w:t>E/TSAT™ and controllable</w:t>
      </w:r>
      <w:r w:rsidRPr="00995E63">
        <w:rPr>
          <w:rFonts w:asciiTheme="majorBidi" w:hAnsiTheme="majorBidi" w:cstheme="majorBidi"/>
          <w:lang w:eastAsia="ko-KR"/>
        </w:rPr>
        <w:t xml:space="preserve"> voltage source in PSCAD™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0E2F206B" w14:textId="77777777" w:rsidR="00995E63" w:rsidRPr="00995E63" w:rsidRDefault="00995E63">
      <w:pPr>
        <w:pStyle w:val="numberedlistsub"/>
        <w:numPr>
          <w:ilvl w:val="0"/>
          <w:numId w:val="0"/>
        </w:numPr>
        <w:rPr>
          <w:rFonts w:asciiTheme="majorBidi" w:hAnsiTheme="majorBidi" w:cstheme="majorBidi"/>
          <w:lang w:eastAsia="ko-KR"/>
        </w:rPr>
      </w:pPr>
    </w:p>
    <w:p w14:paraId="5E83F28F" w14:textId="77777777" w:rsidR="00B82023" w:rsidRPr="00995E63" w:rsidRDefault="00B82023">
      <w:pPr>
        <w:rPr>
          <w:rFonts w:asciiTheme="majorBidi" w:hAnsiTheme="majorBidi" w:cstheme="majorBidi"/>
          <w:b/>
          <w:bCs/>
          <w:sz w:val="24"/>
          <w:szCs w:val="24"/>
        </w:rPr>
      </w:pPr>
      <w:r w:rsidRPr="00995E63">
        <w:rPr>
          <w:rFonts w:asciiTheme="majorBidi" w:hAnsiTheme="majorBidi" w:cstheme="majorBidi"/>
          <w:b/>
          <w:bCs/>
          <w:sz w:val="24"/>
          <w:szCs w:val="24"/>
        </w:rPr>
        <w:t>Pass/Fail Criteria</w:t>
      </w:r>
    </w:p>
    <w:p w14:paraId="06FD3982" w14:textId="77777777" w:rsidR="00B82023" w:rsidRPr="00995E63" w:rsidRDefault="00B82023">
      <w:pPr>
        <w:rPr>
          <w:rFonts w:asciiTheme="majorBidi" w:hAnsiTheme="majorBidi" w:cstheme="majorBidi"/>
          <w:sz w:val="24"/>
          <w:szCs w:val="24"/>
        </w:rPr>
      </w:pPr>
      <w:r w:rsidRPr="00995E63">
        <w:rPr>
          <w:rFonts w:asciiTheme="majorBidi" w:hAnsiTheme="majorBidi" w:cstheme="majorBidi"/>
          <w:sz w:val="24"/>
          <w:szCs w:val="24"/>
        </w:rPr>
        <w:t>The models pass these tests if all the following conditions are met:</w:t>
      </w:r>
    </w:p>
    <w:p w14:paraId="3B93F6BC" w14:textId="051FF4D1" w:rsidR="00B82023" w:rsidRPr="00995E63" w:rsidRDefault="00B82023" w:rsidP="00B57B42">
      <w:pPr>
        <w:pStyle w:val="numberedlistsub"/>
        <w:numPr>
          <w:ilvl w:val="1"/>
          <w:numId w:val="19"/>
        </w:numPr>
        <w:rPr>
          <w:rFonts w:asciiTheme="majorBidi" w:hAnsiTheme="majorBidi" w:cstheme="majorBidi"/>
          <w:lang w:eastAsia="ko-KR"/>
        </w:rPr>
      </w:pPr>
      <w:r w:rsidRPr="00995E63">
        <w:rPr>
          <w:rFonts w:asciiTheme="majorBidi" w:hAnsiTheme="majorBidi" w:cstheme="majorBidi"/>
        </w:rPr>
        <w:t>The plant shall not trip and shall have a stable and well-damped response. An acceptable damping</w:t>
      </w:r>
      <w:r w:rsidR="00FE44EF">
        <w:rPr>
          <w:rFonts w:asciiTheme="majorBidi" w:hAnsiTheme="majorBidi" w:cstheme="majorBidi"/>
        </w:rPr>
        <w:t xml:space="preserve"> ratio</w:t>
      </w:r>
      <w:r w:rsidRPr="00995E63">
        <w:rPr>
          <w:rFonts w:asciiTheme="majorBidi" w:hAnsiTheme="majorBidi" w:cstheme="majorBidi"/>
        </w:rPr>
        <w:t xml:space="preserve"> is </w:t>
      </w:r>
      <w:r w:rsidR="00F04FA6">
        <w:rPr>
          <w:rFonts w:asciiTheme="majorBidi" w:hAnsiTheme="majorBidi" w:cstheme="majorBidi"/>
        </w:rPr>
        <w:t>0.3</w:t>
      </w:r>
      <w:r w:rsidR="009614E1" w:rsidRPr="00995E63">
        <w:rPr>
          <w:rFonts w:asciiTheme="majorBidi" w:hAnsiTheme="majorBidi" w:cstheme="majorBidi"/>
        </w:rPr>
        <w:t xml:space="preserve"> or greater</w:t>
      </w:r>
      <w:r w:rsidR="00AE5A64">
        <w:rPr>
          <w:rFonts w:asciiTheme="majorBidi" w:hAnsiTheme="majorBidi" w:cstheme="majorBidi"/>
        </w:rPr>
        <w:t xml:space="preserve"> </w:t>
      </w:r>
      <w:r w:rsidR="00AE5A64">
        <w:rPr>
          <w:rFonts w:asciiTheme="majorBidi" w:hAnsiTheme="majorBidi" w:cstheme="majorBidi"/>
        </w:rPr>
        <w:fldChar w:fldCharType="begin"/>
      </w:r>
      <w:r w:rsidR="00AE5A64">
        <w:rPr>
          <w:rFonts w:asciiTheme="majorBidi" w:hAnsiTheme="majorBidi" w:cstheme="majorBidi"/>
        </w:rPr>
        <w:instrText xml:space="preserve"> REF IEEE_2800 \h </w:instrText>
      </w:r>
      <w:r w:rsidR="00AE5A64">
        <w:rPr>
          <w:rFonts w:asciiTheme="majorBidi" w:hAnsiTheme="majorBidi" w:cstheme="majorBidi"/>
        </w:rPr>
      </w:r>
      <w:r w:rsidR="00AE5A64">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5</w:t>
      </w:r>
      <w:r w:rsidR="003A3C69" w:rsidRPr="00D469DA">
        <w:rPr>
          <w:rFonts w:asciiTheme="majorBidi" w:hAnsiTheme="majorBidi" w:cstheme="majorBidi"/>
        </w:rPr>
        <w:t>]</w:t>
      </w:r>
      <w:r w:rsidR="00AE5A64">
        <w:rPr>
          <w:rFonts w:asciiTheme="majorBidi" w:hAnsiTheme="majorBidi" w:cstheme="majorBidi"/>
        </w:rPr>
        <w:fldChar w:fldCharType="end"/>
      </w:r>
      <w:r w:rsidRPr="00995E63">
        <w:rPr>
          <w:rFonts w:asciiTheme="majorBidi" w:hAnsiTheme="majorBidi" w:cstheme="majorBidi"/>
        </w:rPr>
        <w:t>.</w:t>
      </w:r>
    </w:p>
    <w:p w14:paraId="366D6137" w14:textId="77777777"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The plant shall not enter momentary cessation (current blocking) mode.</w:t>
      </w:r>
    </w:p>
    <w:p w14:paraId="1D37496F" w14:textId="79BECC63"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If active power is reduced, it should recover to the pre-disturbance value within 1.0 second after the disturbance.</w:t>
      </w:r>
    </w:p>
    <w:p w14:paraId="6D08E19E" w14:textId="6541CC43"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Appropriate reactive </w:t>
      </w:r>
      <w:r w:rsidR="00AC150E">
        <w:rPr>
          <w:rFonts w:asciiTheme="majorBidi" w:hAnsiTheme="majorBidi" w:cstheme="majorBidi"/>
          <w:lang w:eastAsia="ko-KR"/>
        </w:rPr>
        <w:t>current</w:t>
      </w:r>
      <w:r w:rsidRPr="00995E63">
        <w:rPr>
          <w:rFonts w:asciiTheme="majorBidi" w:hAnsiTheme="majorBidi" w:cstheme="majorBidi"/>
          <w:lang w:eastAsia="ko-KR"/>
        </w:rPr>
        <w:t xml:space="preserve"> response shall be observed based on control settings</w:t>
      </w:r>
      <w:r w:rsidR="001142C8">
        <w:rPr>
          <w:rFonts w:asciiTheme="majorBidi" w:hAnsiTheme="majorBidi" w:cstheme="majorBidi"/>
          <w:lang w:eastAsia="ko-KR"/>
        </w:rPr>
        <w:t>.</w:t>
      </w:r>
      <w:r w:rsidR="00FA3151">
        <w:rPr>
          <w:rStyle w:val="FootnoteReference"/>
          <w:rFonts w:asciiTheme="majorBidi" w:hAnsiTheme="majorBidi" w:cstheme="majorBidi"/>
          <w:lang w:eastAsia="ko-KR"/>
        </w:rPr>
        <w:footnoteReference w:id="14"/>
      </w:r>
    </w:p>
    <w:p w14:paraId="08C45061" w14:textId="5B53935E"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Active, reactive, and voltage values shall reasonably match between </w:t>
      </w:r>
      <w:r w:rsidR="007A5412" w:rsidRPr="00995E63">
        <w:rPr>
          <w:rFonts w:asciiTheme="majorBidi" w:hAnsiTheme="majorBidi" w:cstheme="majorBidi"/>
          <w:lang w:eastAsia="ko-KR"/>
        </w:rPr>
        <w:t>standard library</w:t>
      </w:r>
      <w:r w:rsidRPr="00995E63">
        <w:rPr>
          <w:rFonts w:asciiTheme="majorBidi" w:hAnsiTheme="majorBidi" w:cstheme="majorBidi"/>
          <w:lang w:eastAsia="ko-KR"/>
        </w:rPr>
        <w:t xml:space="preserve">, </w:t>
      </w:r>
      <w:r w:rsidR="00982845" w:rsidRPr="00995E63">
        <w:rPr>
          <w:rFonts w:asciiTheme="majorBidi" w:hAnsiTheme="majorBidi" w:cstheme="majorBidi"/>
          <w:lang w:eastAsia="ko-KR"/>
        </w:rPr>
        <w:t>PSS</w:t>
      </w:r>
      <w:r w:rsidR="00982845" w:rsidRPr="00081228">
        <w:rPr>
          <w:rFonts w:asciiTheme="majorBidi" w:hAnsiTheme="majorBidi" w:cstheme="majorBidi"/>
          <w:vertAlign w:val="superscript"/>
          <w:lang w:eastAsia="ko-KR"/>
        </w:rPr>
        <w:t>®</w:t>
      </w:r>
      <w:r w:rsidR="00982845" w:rsidRPr="00995E63">
        <w:rPr>
          <w:rFonts w:asciiTheme="majorBidi" w:hAnsiTheme="majorBidi" w:cstheme="majorBidi"/>
          <w:lang w:eastAsia="ko-KR"/>
        </w:rPr>
        <w:t>E/TSAT™ UDM</w:t>
      </w:r>
      <w:r w:rsidRPr="00995E63">
        <w:rPr>
          <w:rFonts w:asciiTheme="majorBidi" w:hAnsiTheme="majorBidi" w:cstheme="majorBidi"/>
          <w:lang w:eastAsia="ko-KR"/>
        </w:rPr>
        <w:t xml:space="preserve">, and PSCAD™ models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6E4C54F4" w14:textId="77777777" w:rsidR="00B82023" w:rsidRPr="00995E63" w:rsidRDefault="00B82023">
      <w:pPr>
        <w:pStyle w:val="numberedlist"/>
        <w:ind w:left="360" w:hanging="360"/>
        <w:rPr>
          <w:rFonts w:asciiTheme="majorBidi" w:hAnsiTheme="majorBidi" w:cstheme="majorBidi"/>
          <w:lang w:eastAsia="ko-KR"/>
        </w:rPr>
      </w:pPr>
    </w:p>
    <w:p w14:paraId="01640BEE" w14:textId="77777777" w:rsidR="00B82023" w:rsidRPr="00D469DA" w:rsidRDefault="00B82023">
      <w:pPr>
        <w:rPr>
          <w:rFonts w:asciiTheme="majorBidi" w:hAnsiTheme="majorBidi" w:cstheme="majorBidi"/>
        </w:rPr>
      </w:pPr>
      <w:r w:rsidRPr="00D469DA">
        <w:rPr>
          <w:rFonts w:asciiTheme="majorBidi" w:hAnsiTheme="majorBidi" w:cstheme="majorBidi"/>
        </w:rPr>
        <w:br w:type="page"/>
      </w:r>
    </w:p>
    <w:p w14:paraId="762A6387" w14:textId="77777777" w:rsidR="00B82023" w:rsidRPr="00D469DA" w:rsidRDefault="00B82023" w:rsidP="00B82023">
      <w:pPr>
        <w:pStyle w:val="Heading3"/>
        <w:spacing w:before="40" w:line="240" w:lineRule="auto"/>
        <w:jc w:val="left"/>
        <w:rPr>
          <w:rFonts w:asciiTheme="majorBidi" w:hAnsiTheme="majorBidi"/>
        </w:rPr>
      </w:pPr>
      <w:bookmarkStart w:id="42" w:name="_Ref171371684"/>
      <w:bookmarkStart w:id="43" w:name="_Toc185777046"/>
      <w:r w:rsidRPr="00D469DA">
        <w:rPr>
          <w:rFonts w:asciiTheme="majorBidi" w:hAnsiTheme="majorBidi"/>
        </w:rPr>
        <w:lastRenderedPageBreak/>
        <w:t>High-Frequency Ride-Through (HFRT) Tests</w:t>
      </w:r>
      <w:bookmarkEnd w:id="42"/>
      <w:bookmarkEnd w:id="43"/>
    </w:p>
    <w:p w14:paraId="5339297B" w14:textId="77777777" w:rsidR="00B82023" w:rsidRPr="00D469DA" w:rsidRDefault="00B82023">
      <w:pPr>
        <w:pStyle w:val="text"/>
        <w:rPr>
          <w:rFonts w:asciiTheme="majorBidi" w:hAnsiTheme="majorBidi" w:cstheme="majorBidi"/>
        </w:rPr>
      </w:pPr>
    </w:p>
    <w:tbl>
      <w:tblPr>
        <w:tblStyle w:val="TableGrid1"/>
        <w:tblW w:w="9655" w:type="dxa"/>
        <w:tblLook w:val="04A0" w:firstRow="1" w:lastRow="0" w:firstColumn="1" w:lastColumn="0" w:noHBand="0" w:noVBand="1"/>
      </w:tblPr>
      <w:tblGrid>
        <w:gridCol w:w="919"/>
        <w:gridCol w:w="1489"/>
        <w:gridCol w:w="1133"/>
        <w:gridCol w:w="1142"/>
        <w:gridCol w:w="1138"/>
        <w:gridCol w:w="1278"/>
        <w:gridCol w:w="979"/>
        <w:gridCol w:w="1577"/>
      </w:tblGrid>
      <w:tr w:rsidR="00B82023" w:rsidRPr="00D469DA" w14:paraId="60FF8DEB" w14:textId="77777777">
        <w:tc>
          <w:tcPr>
            <w:tcW w:w="919" w:type="dxa"/>
            <w:vMerge w:val="restart"/>
            <w:shd w:val="clear" w:color="auto" w:fill="BFBFBF"/>
            <w:vAlign w:val="center"/>
          </w:tcPr>
          <w:p w14:paraId="52F9273A"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Test No.</w:t>
            </w:r>
          </w:p>
        </w:tc>
        <w:tc>
          <w:tcPr>
            <w:tcW w:w="1489" w:type="dxa"/>
            <w:vMerge w:val="restart"/>
            <w:shd w:val="clear" w:color="auto" w:fill="BFBFBF"/>
            <w:vAlign w:val="center"/>
          </w:tcPr>
          <w:p w14:paraId="3B62CA37"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Disturbance</w:t>
            </w:r>
          </w:p>
        </w:tc>
        <w:tc>
          <w:tcPr>
            <w:tcW w:w="3413" w:type="dxa"/>
            <w:gridSpan w:val="3"/>
            <w:shd w:val="clear" w:color="auto" w:fill="BFBFBF"/>
            <w:vAlign w:val="center"/>
          </w:tcPr>
          <w:p w14:paraId="57F47A45"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IBR Plant Initial Condition</w:t>
            </w:r>
          </w:p>
        </w:tc>
        <w:tc>
          <w:tcPr>
            <w:tcW w:w="2257" w:type="dxa"/>
            <w:gridSpan w:val="2"/>
            <w:shd w:val="clear" w:color="auto" w:fill="BFBFBF"/>
            <w:vAlign w:val="center"/>
          </w:tcPr>
          <w:p w14:paraId="59037E2F"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Grid Initial Condition</w:t>
            </w:r>
          </w:p>
        </w:tc>
        <w:tc>
          <w:tcPr>
            <w:tcW w:w="1577" w:type="dxa"/>
            <w:vMerge w:val="restart"/>
            <w:shd w:val="clear" w:color="auto" w:fill="BFBFBF"/>
            <w:vAlign w:val="center"/>
          </w:tcPr>
          <w:p w14:paraId="760CB819"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Pass/Fail</w:t>
            </w:r>
          </w:p>
        </w:tc>
      </w:tr>
      <w:tr w:rsidR="00B82023" w:rsidRPr="00D469DA" w14:paraId="0F955346" w14:textId="77777777">
        <w:tc>
          <w:tcPr>
            <w:tcW w:w="919" w:type="dxa"/>
            <w:vMerge/>
            <w:shd w:val="clear" w:color="auto" w:fill="BFBFBF"/>
            <w:vAlign w:val="center"/>
          </w:tcPr>
          <w:p w14:paraId="46F44D82" w14:textId="77777777" w:rsidR="00B82023" w:rsidRPr="00D469DA" w:rsidRDefault="00B82023">
            <w:pPr>
              <w:rPr>
                <w:rFonts w:asciiTheme="majorBidi" w:hAnsiTheme="majorBidi" w:cstheme="majorBidi"/>
                <w:b/>
                <w:bCs/>
                <w:color w:val="182F30"/>
                <w:sz w:val="20"/>
                <w:szCs w:val="20"/>
              </w:rPr>
            </w:pPr>
          </w:p>
        </w:tc>
        <w:tc>
          <w:tcPr>
            <w:tcW w:w="1489" w:type="dxa"/>
            <w:vMerge/>
            <w:shd w:val="clear" w:color="auto" w:fill="BFBFBF"/>
            <w:vAlign w:val="center"/>
          </w:tcPr>
          <w:p w14:paraId="254E459A" w14:textId="77777777" w:rsidR="00B82023" w:rsidRPr="00D469DA" w:rsidRDefault="00B82023">
            <w:pPr>
              <w:rPr>
                <w:rFonts w:asciiTheme="majorBidi" w:hAnsiTheme="majorBidi" w:cstheme="majorBidi"/>
                <w:b/>
                <w:bCs/>
                <w:color w:val="182F30"/>
                <w:sz w:val="20"/>
                <w:szCs w:val="20"/>
              </w:rPr>
            </w:pPr>
          </w:p>
        </w:tc>
        <w:tc>
          <w:tcPr>
            <w:tcW w:w="1133" w:type="dxa"/>
            <w:shd w:val="clear" w:color="auto" w:fill="BFBFBF"/>
            <w:vAlign w:val="center"/>
          </w:tcPr>
          <w:p w14:paraId="46D0E276" w14:textId="03AA66E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Active Power at the </w:t>
            </w:r>
            <w:r w:rsidR="00BC2DAD">
              <w:rPr>
                <w:rFonts w:asciiTheme="majorBidi" w:hAnsiTheme="majorBidi" w:cstheme="majorBidi"/>
                <w:b/>
                <w:bCs/>
                <w:color w:val="182F30"/>
                <w:sz w:val="20"/>
                <w:szCs w:val="20"/>
              </w:rPr>
              <w:t>POM</w:t>
            </w:r>
          </w:p>
        </w:tc>
        <w:tc>
          <w:tcPr>
            <w:tcW w:w="1142" w:type="dxa"/>
            <w:shd w:val="clear" w:color="auto" w:fill="BFBFBF"/>
            <w:vAlign w:val="center"/>
          </w:tcPr>
          <w:p w14:paraId="568CA793" w14:textId="7A77211D"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Reactive Power at the </w:t>
            </w:r>
            <w:r w:rsidR="00BC2DAD">
              <w:rPr>
                <w:rFonts w:asciiTheme="majorBidi" w:hAnsiTheme="majorBidi" w:cstheme="majorBidi"/>
                <w:b/>
                <w:bCs/>
                <w:color w:val="182F30"/>
                <w:sz w:val="20"/>
                <w:szCs w:val="20"/>
              </w:rPr>
              <w:t>POM</w:t>
            </w:r>
          </w:p>
        </w:tc>
        <w:tc>
          <w:tcPr>
            <w:tcW w:w="1138" w:type="dxa"/>
            <w:shd w:val="clear" w:color="auto" w:fill="BFBFBF"/>
            <w:vAlign w:val="center"/>
          </w:tcPr>
          <w:p w14:paraId="6D05A304" w14:textId="613040E0"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Voltage at the </w:t>
            </w:r>
            <w:r w:rsidR="00BC2DAD">
              <w:rPr>
                <w:rFonts w:asciiTheme="majorBidi" w:hAnsiTheme="majorBidi" w:cstheme="majorBidi"/>
                <w:b/>
                <w:bCs/>
                <w:color w:val="182F30"/>
                <w:sz w:val="20"/>
                <w:szCs w:val="20"/>
              </w:rPr>
              <w:t>POM</w:t>
            </w:r>
            <w:r w:rsidRPr="00D469DA">
              <w:rPr>
                <w:rFonts w:asciiTheme="majorBidi" w:hAnsiTheme="majorBidi" w:cstheme="majorBidi"/>
                <w:b/>
                <w:bCs/>
                <w:color w:val="182F30"/>
                <w:sz w:val="20"/>
                <w:szCs w:val="20"/>
              </w:rPr>
              <w:t xml:space="preserve"> (</w:t>
            </w:r>
            <w:proofErr w:type="spellStart"/>
            <w:r w:rsidRPr="00D469DA">
              <w:rPr>
                <w:rFonts w:asciiTheme="majorBidi" w:hAnsiTheme="majorBidi" w:cstheme="majorBidi"/>
                <w:b/>
                <w:bCs/>
                <w:color w:val="182F30"/>
                <w:sz w:val="20"/>
                <w:szCs w:val="20"/>
              </w:rPr>
              <w:t>pu</w:t>
            </w:r>
            <w:proofErr w:type="spellEnd"/>
            <w:r w:rsidRPr="00D469DA">
              <w:rPr>
                <w:rFonts w:asciiTheme="majorBidi" w:hAnsiTheme="majorBidi" w:cstheme="majorBidi"/>
                <w:b/>
                <w:bCs/>
                <w:color w:val="182F30"/>
                <w:sz w:val="20"/>
                <w:szCs w:val="20"/>
              </w:rPr>
              <w:t>)</w:t>
            </w:r>
          </w:p>
        </w:tc>
        <w:tc>
          <w:tcPr>
            <w:tcW w:w="1278" w:type="dxa"/>
            <w:shd w:val="clear" w:color="auto" w:fill="BFBFBF"/>
            <w:vAlign w:val="center"/>
          </w:tcPr>
          <w:p w14:paraId="0C4BD0E2"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Infinite Bus Voltage</w:t>
            </w:r>
          </w:p>
        </w:tc>
        <w:tc>
          <w:tcPr>
            <w:tcW w:w="979" w:type="dxa"/>
            <w:shd w:val="clear" w:color="auto" w:fill="BFBFBF"/>
            <w:vAlign w:val="center"/>
          </w:tcPr>
          <w:p w14:paraId="53992E77"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SCR</w:t>
            </w:r>
          </w:p>
        </w:tc>
        <w:tc>
          <w:tcPr>
            <w:tcW w:w="1577" w:type="dxa"/>
            <w:vMerge/>
            <w:shd w:val="clear" w:color="auto" w:fill="BFBFBF"/>
            <w:vAlign w:val="center"/>
          </w:tcPr>
          <w:p w14:paraId="36986632" w14:textId="77777777" w:rsidR="00B82023" w:rsidRPr="00D469DA" w:rsidRDefault="00B82023">
            <w:pPr>
              <w:jc w:val="center"/>
              <w:rPr>
                <w:rFonts w:asciiTheme="majorBidi" w:hAnsiTheme="majorBidi" w:cstheme="majorBidi"/>
                <w:color w:val="182F30"/>
                <w:sz w:val="20"/>
                <w:szCs w:val="20"/>
              </w:rPr>
            </w:pPr>
          </w:p>
        </w:tc>
      </w:tr>
      <w:tr w:rsidR="00B82023" w:rsidRPr="00D469DA" w14:paraId="3AF390FA" w14:textId="77777777">
        <w:tc>
          <w:tcPr>
            <w:tcW w:w="919" w:type="dxa"/>
            <w:shd w:val="clear" w:color="auto" w:fill="auto"/>
            <w:vAlign w:val="center"/>
          </w:tcPr>
          <w:p w14:paraId="4215AF01" w14:textId="2B8E6C0A"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_Ref171371684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5.1.7</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-1</w:t>
            </w:r>
          </w:p>
        </w:tc>
        <w:tc>
          <w:tcPr>
            <w:tcW w:w="1489" w:type="dxa"/>
            <w:shd w:val="clear" w:color="auto" w:fill="auto"/>
            <w:vAlign w:val="center"/>
          </w:tcPr>
          <w:p w14:paraId="54E78A23" w14:textId="77777777"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t>High frequency</w:t>
            </w:r>
          </w:p>
        </w:tc>
        <w:tc>
          <w:tcPr>
            <w:tcW w:w="1133" w:type="dxa"/>
            <w:shd w:val="clear" w:color="auto" w:fill="auto"/>
          </w:tcPr>
          <w:p w14:paraId="51AB3336"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Pmax</w:t>
            </w:r>
          </w:p>
        </w:tc>
        <w:tc>
          <w:tcPr>
            <w:tcW w:w="1142" w:type="dxa"/>
            <w:shd w:val="clear" w:color="auto" w:fill="auto"/>
          </w:tcPr>
          <w:p w14:paraId="2FD877EF"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0</w:t>
            </w:r>
          </w:p>
        </w:tc>
        <w:tc>
          <w:tcPr>
            <w:tcW w:w="1138" w:type="dxa"/>
            <w:shd w:val="clear" w:color="auto" w:fill="auto"/>
          </w:tcPr>
          <w:p w14:paraId="1E7DD315"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1.0</w:t>
            </w:r>
          </w:p>
        </w:tc>
        <w:tc>
          <w:tcPr>
            <w:tcW w:w="1278" w:type="dxa"/>
            <w:shd w:val="clear" w:color="auto" w:fill="auto"/>
          </w:tcPr>
          <w:p w14:paraId="5C179C80"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979" w:type="dxa"/>
            <w:shd w:val="clear" w:color="auto" w:fill="auto"/>
          </w:tcPr>
          <w:p w14:paraId="10DBCC78"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577" w:type="dxa"/>
            <w:shd w:val="clear" w:color="auto" w:fill="auto"/>
          </w:tcPr>
          <w:p w14:paraId="5B3FD5A2" w14:textId="77777777" w:rsidR="00B82023" w:rsidRPr="00D469DA" w:rsidRDefault="00B82023">
            <w:pPr>
              <w:jc w:val="center"/>
              <w:rPr>
                <w:rFonts w:asciiTheme="majorBidi" w:hAnsiTheme="majorBidi" w:cstheme="majorBidi"/>
                <w:color w:val="182F30"/>
                <w:sz w:val="20"/>
                <w:szCs w:val="20"/>
              </w:rPr>
            </w:pPr>
          </w:p>
        </w:tc>
      </w:tr>
    </w:tbl>
    <w:p w14:paraId="54BC0C14" w14:textId="68139A88" w:rsidR="00B82023" w:rsidRPr="00D469DA" w:rsidRDefault="00BB30C0">
      <w:pPr>
        <w:pStyle w:val="text"/>
        <w:keepNext/>
        <w:jc w:val="center"/>
        <w:rPr>
          <w:rFonts w:asciiTheme="majorBidi" w:hAnsiTheme="majorBidi" w:cstheme="majorBidi"/>
        </w:rPr>
      </w:pPr>
      <w:r>
        <w:rPr>
          <w:rFonts w:asciiTheme="majorBidi" w:hAnsiTheme="majorBidi" w:cstheme="majorBidi"/>
          <w:noProof/>
        </w:rPr>
        <w:drawing>
          <wp:inline distT="0" distB="0" distL="0" distR="0" wp14:anchorId="6641A297" wp14:editId="3E521699">
            <wp:extent cx="3200400" cy="1919973"/>
            <wp:effectExtent l="0" t="0" r="0" b="4445"/>
            <wp:docPr id="6242775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919973"/>
                    </a:xfrm>
                    <a:prstGeom prst="rect">
                      <a:avLst/>
                    </a:prstGeom>
                    <a:noFill/>
                  </pic:spPr>
                </pic:pic>
              </a:graphicData>
            </a:graphic>
          </wp:inline>
        </w:drawing>
      </w:r>
    </w:p>
    <w:p w14:paraId="4D283122" w14:textId="641567BD" w:rsidR="00B82023" w:rsidRPr="00D469DA" w:rsidRDefault="00B82023">
      <w:pPr>
        <w:pStyle w:val="Caption"/>
        <w:jc w:val="center"/>
        <w:rPr>
          <w:rFonts w:asciiTheme="majorBidi" w:hAnsiTheme="majorBidi" w:cstheme="majorBidi"/>
        </w:rPr>
      </w:pPr>
      <w:bookmarkStart w:id="44" w:name="_Ref171372211"/>
      <w:r w:rsidRPr="00D469DA">
        <w:rPr>
          <w:rFonts w:asciiTheme="majorBidi" w:hAnsiTheme="majorBidi" w:cstheme="majorBidi"/>
        </w:rPr>
        <w:t xml:space="preserve">Figure </w:t>
      </w:r>
      <w:r w:rsidRPr="00D469DA">
        <w:rPr>
          <w:rFonts w:asciiTheme="majorBidi" w:hAnsiTheme="majorBidi" w:cstheme="majorBidi"/>
        </w:rPr>
        <w:fldChar w:fldCharType="begin"/>
      </w:r>
      <w:r w:rsidRPr="00D469DA">
        <w:rPr>
          <w:rFonts w:asciiTheme="majorBidi" w:hAnsiTheme="majorBidi" w:cstheme="majorBidi"/>
        </w:rPr>
        <w:instrText xml:space="preserve"> SEQ Figure \* ARABIC </w:instrText>
      </w:r>
      <w:r w:rsidRPr="00D469DA">
        <w:rPr>
          <w:rFonts w:asciiTheme="majorBidi" w:hAnsiTheme="majorBidi" w:cstheme="majorBidi"/>
        </w:rPr>
        <w:fldChar w:fldCharType="separate"/>
      </w:r>
      <w:r w:rsidR="003A3C69">
        <w:rPr>
          <w:rFonts w:asciiTheme="majorBidi" w:hAnsiTheme="majorBidi" w:cstheme="majorBidi"/>
          <w:noProof/>
        </w:rPr>
        <w:t>7</w:t>
      </w:r>
      <w:r w:rsidRPr="00D469DA">
        <w:rPr>
          <w:rFonts w:asciiTheme="majorBidi" w:hAnsiTheme="majorBidi" w:cstheme="majorBidi"/>
        </w:rPr>
        <w:fldChar w:fldCharType="end"/>
      </w:r>
      <w:bookmarkEnd w:id="44"/>
      <w:r w:rsidRPr="00D469DA">
        <w:rPr>
          <w:rFonts w:asciiTheme="majorBidi" w:hAnsiTheme="majorBidi" w:cstheme="majorBidi"/>
        </w:rPr>
        <w:t xml:space="preserve">: High frequency profile at the </w:t>
      </w:r>
      <w:r w:rsidR="00BC2DAD">
        <w:rPr>
          <w:rFonts w:asciiTheme="majorBidi" w:hAnsiTheme="majorBidi" w:cstheme="majorBidi"/>
        </w:rPr>
        <w:t>POM</w:t>
      </w:r>
      <w:r w:rsidRPr="00D469DA">
        <w:rPr>
          <w:rFonts w:asciiTheme="majorBidi" w:hAnsiTheme="majorBidi" w:cstheme="majorBidi"/>
        </w:rPr>
        <w:t xml:space="preserve"> for the HFRT tests.</w:t>
      </w:r>
    </w:p>
    <w:p w14:paraId="3BFC7DA5" w14:textId="63C0FCD5" w:rsidR="00724CB4" w:rsidRDefault="00B82023">
      <w:pPr>
        <w:pStyle w:val="numberedlistsub"/>
        <w:numPr>
          <w:ilvl w:val="0"/>
          <w:numId w:val="0"/>
        </w:numPr>
        <w:rPr>
          <w:rFonts w:asciiTheme="majorBidi" w:hAnsiTheme="majorBidi" w:cstheme="majorBidi"/>
          <w:lang w:eastAsia="ko-KR"/>
        </w:rPr>
      </w:pPr>
      <w:r w:rsidRPr="00995E63">
        <w:rPr>
          <w:rFonts w:asciiTheme="majorBidi" w:hAnsiTheme="majorBidi" w:cstheme="majorBidi"/>
          <w:b/>
          <w:bCs/>
          <w:lang w:eastAsia="ko-KR"/>
        </w:rPr>
        <w:t>Grid Initial Condition</w:t>
      </w:r>
    </w:p>
    <w:p w14:paraId="19F1C556" w14:textId="5B805D9E" w:rsidR="00B82023" w:rsidRDefault="00B82023">
      <w:pPr>
        <w:pStyle w:val="numberedlistsub"/>
        <w:numPr>
          <w:ilvl w:val="0"/>
          <w:numId w:val="0"/>
        </w:numPr>
        <w:rPr>
          <w:rFonts w:asciiTheme="majorBidi" w:hAnsiTheme="majorBidi" w:cstheme="majorBidi"/>
          <w:lang w:eastAsia="ko-KR"/>
        </w:rPr>
      </w:pPr>
      <w:r w:rsidRPr="00995E63">
        <w:rPr>
          <w:rFonts w:asciiTheme="majorBidi" w:hAnsiTheme="majorBidi" w:cstheme="majorBidi"/>
          <w:lang w:eastAsia="ko-KR"/>
        </w:rPr>
        <w:t xml:space="preserve">Assume an ideal voltage source at the </w:t>
      </w:r>
      <w:r w:rsidR="00BC2DAD">
        <w:rPr>
          <w:rFonts w:asciiTheme="majorBidi" w:hAnsiTheme="majorBidi" w:cstheme="majorBidi"/>
          <w:lang w:eastAsia="ko-KR"/>
        </w:rPr>
        <w:t>POM</w:t>
      </w:r>
      <w:r w:rsidRPr="00995E63">
        <w:rPr>
          <w:rFonts w:asciiTheme="majorBidi" w:hAnsiTheme="majorBidi" w:cstheme="majorBidi"/>
          <w:lang w:eastAsia="ko-KR"/>
        </w:rPr>
        <w:t xml:space="preserve"> to represent the grid and apply the frequency profile shown in </w:t>
      </w:r>
      <w:r w:rsidRPr="00995E63">
        <w:rPr>
          <w:rFonts w:asciiTheme="majorBidi" w:hAnsiTheme="majorBidi" w:cstheme="majorBidi"/>
          <w:lang w:eastAsia="ko-KR"/>
        </w:rPr>
        <w:fldChar w:fldCharType="begin"/>
      </w:r>
      <w:r w:rsidRPr="00995E63">
        <w:rPr>
          <w:rFonts w:asciiTheme="majorBidi" w:hAnsiTheme="majorBidi" w:cstheme="majorBidi"/>
          <w:lang w:eastAsia="ko-KR"/>
        </w:rPr>
        <w:instrText xml:space="preserve"> REF _Ref171372211 \h  \* MERGEFORMAT </w:instrText>
      </w:r>
      <w:r w:rsidRPr="00995E63">
        <w:rPr>
          <w:rFonts w:asciiTheme="majorBidi" w:hAnsiTheme="majorBidi" w:cstheme="majorBidi"/>
          <w:lang w:eastAsia="ko-KR"/>
        </w:rPr>
      </w:r>
      <w:r w:rsidRPr="00995E63">
        <w:rPr>
          <w:rFonts w:asciiTheme="majorBidi" w:hAnsiTheme="majorBidi" w:cstheme="majorBidi"/>
          <w:lang w:eastAsia="ko-KR"/>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7</w:t>
      </w:r>
      <w:r w:rsidRPr="00995E63">
        <w:rPr>
          <w:rFonts w:asciiTheme="majorBidi" w:hAnsiTheme="majorBidi" w:cstheme="majorBidi"/>
          <w:lang w:eastAsia="ko-KR"/>
        </w:rPr>
        <w:fldChar w:fldCharType="end"/>
      </w:r>
      <w:r w:rsidRPr="00995E63">
        <w:rPr>
          <w:rFonts w:asciiTheme="majorBidi" w:hAnsiTheme="majorBidi" w:cstheme="majorBidi"/>
          <w:lang w:eastAsia="ko-KR"/>
        </w:rPr>
        <w:t xml:space="preserve"> (i.e., </w:t>
      </w:r>
      <w:r w:rsidR="00E26A7B">
        <w:rPr>
          <w:rFonts w:asciiTheme="majorBidi" w:hAnsiTheme="majorBidi" w:cstheme="majorBidi"/>
          <w:lang w:eastAsia="ko-KR"/>
        </w:rPr>
        <w:t>use the playback model in PSS</w:t>
      </w:r>
      <w:r w:rsidR="00E26A7B" w:rsidRPr="000A7777">
        <w:rPr>
          <w:rFonts w:asciiTheme="majorBidi" w:hAnsiTheme="majorBidi" w:cstheme="majorBidi"/>
          <w:vertAlign w:val="superscript"/>
          <w:lang w:eastAsia="ko-KR"/>
        </w:rPr>
        <w:t>®</w:t>
      </w:r>
      <w:r w:rsidR="00E26A7B">
        <w:rPr>
          <w:rFonts w:asciiTheme="majorBidi" w:hAnsiTheme="majorBidi" w:cstheme="majorBidi"/>
          <w:lang w:eastAsia="ko-KR"/>
        </w:rPr>
        <w:t>E/TSAT™ and controllable</w:t>
      </w:r>
      <w:r w:rsidRPr="00995E63">
        <w:rPr>
          <w:rFonts w:asciiTheme="majorBidi" w:hAnsiTheme="majorBidi" w:cstheme="majorBidi"/>
          <w:lang w:eastAsia="ko-KR"/>
        </w:rPr>
        <w:t xml:space="preserve"> voltage source in PSCAD™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2F810CE8" w14:textId="77777777" w:rsidR="00995E63" w:rsidRPr="00995E63" w:rsidRDefault="00995E63">
      <w:pPr>
        <w:pStyle w:val="numberedlistsub"/>
        <w:numPr>
          <w:ilvl w:val="0"/>
          <w:numId w:val="0"/>
        </w:numPr>
        <w:rPr>
          <w:rFonts w:asciiTheme="majorBidi" w:hAnsiTheme="majorBidi" w:cstheme="majorBidi"/>
          <w:lang w:eastAsia="ko-KR"/>
        </w:rPr>
      </w:pPr>
    </w:p>
    <w:p w14:paraId="6B2C41DE" w14:textId="77777777" w:rsidR="00B82023" w:rsidRPr="00995E63" w:rsidRDefault="0D1AA7AB" w:rsidP="706A1CAD">
      <w:pPr>
        <w:rPr>
          <w:rFonts w:asciiTheme="majorBidi" w:hAnsiTheme="majorBidi" w:cstheme="majorBidi"/>
          <w:b/>
          <w:bCs/>
          <w:sz w:val="24"/>
          <w:szCs w:val="24"/>
        </w:rPr>
      </w:pPr>
      <w:r w:rsidRPr="706A1CAD">
        <w:rPr>
          <w:rFonts w:asciiTheme="majorBidi" w:hAnsiTheme="majorBidi" w:cstheme="majorBidi"/>
          <w:b/>
          <w:bCs/>
          <w:sz w:val="24"/>
          <w:szCs w:val="24"/>
        </w:rPr>
        <w:t>Pass/Fail Criteria</w:t>
      </w:r>
    </w:p>
    <w:p w14:paraId="1BE7C262" w14:textId="77777777" w:rsidR="00B82023" w:rsidRPr="00995E63" w:rsidRDefault="00B82023">
      <w:pPr>
        <w:rPr>
          <w:rFonts w:asciiTheme="majorBidi" w:hAnsiTheme="majorBidi" w:cstheme="majorBidi"/>
          <w:sz w:val="24"/>
          <w:szCs w:val="24"/>
        </w:rPr>
      </w:pPr>
      <w:r w:rsidRPr="00995E63">
        <w:rPr>
          <w:rFonts w:asciiTheme="majorBidi" w:hAnsiTheme="majorBidi" w:cstheme="majorBidi"/>
          <w:sz w:val="24"/>
          <w:szCs w:val="24"/>
        </w:rPr>
        <w:t>The models pass these tests if all the following conditions are met:</w:t>
      </w:r>
    </w:p>
    <w:p w14:paraId="2518F043" w14:textId="6D2FFF63" w:rsidR="00B82023" w:rsidRPr="00995E63" w:rsidRDefault="00B82023" w:rsidP="00B57B42">
      <w:pPr>
        <w:pStyle w:val="numberedlistsub"/>
        <w:numPr>
          <w:ilvl w:val="1"/>
          <w:numId w:val="14"/>
        </w:numPr>
        <w:rPr>
          <w:rFonts w:asciiTheme="majorBidi" w:hAnsiTheme="majorBidi" w:cstheme="majorBidi"/>
          <w:lang w:eastAsia="ko-KR"/>
        </w:rPr>
      </w:pPr>
      <w:r w:rsidRPr="00995E63">
        <w:rPr>
          <w:rFonts w:asciiTheme="majorBidi" w:hAnsiTheme="majorBidi" w:cstheme="majorBidi"/>
        </w:rPr>
        <w:t>The plant shall not trip and shall have a stable and well-damped response. An acceptable damping</w:t>
      </w:r>
      <w:r w:rsidR="00FE44EF">
        <w:rPr>
          <w:rFonts w:asciiTheme="majorBidi" w:hAnsiTheme="majorBidi" w:cstheme="majorBidi"/>
        </w:rPr>
        <w:t xml:space="preserve"> ratio</w:t>
      </w:r>
      <w:r w:rsidRPr="00995E63">
        <w:rPr>
          <w:rFonts w:asciiTheme="majorBidi" w:hAnsiTheme="majorBidi" w:cstheme="majorBidi"/>
        </w:rPr>
        <w:t xml:space="preserve"> is </w:t>
      </w:r>
      <w:r w:rsidR="00F04FA6">
        <w:rPr>
          <w:rFonts w:asciiTheme="majorBidi" w:hAnsiTheme="majorBidi" w:cstheme="majorBidi"/>
        </w:rPr>
        <w:t>0.3</w:t>
      </w:r>
      <w:r w:rsidR="009614E1" w:rsidRPr="00995E63">
        <w:rPr>
          <w:rFonts w:asciiTheme="majorBidi" w:hAnsiTheme="majorBidi" w:cstheme="majorBidi"/>
        </w:rPr>
        <w:t xml:space="preserve"> or greater</w:t>
      </w:r>
      <w:r w:rsidR="00AE5A64">
        <w:rPr>
          <w:rFonts w:asciiTheme="majorBidi" w:hAnsiTheme="majorBidi" w:cstheme="majorBidi"/>
        </w:rPr>
        <w:t xml:space="preserve"> </w:t>
      </w:r>
      <w:r w:rsidR="00AE5A64">
        <w:rPr>
          <w:rFonts w:asciiTheme="majorBidi" w:hAnsiTheme="majorBidi" w:cstheme="majorBidi"/>
        </w:rPr>
        <w:fldChar w:fldCharType="begin"/>
      </w:r>
      <w:r w:rsidR="00AE5A64">
        <w:rPr>
          <w:rFonts w:asciiTheme="majorBidi" w:hAnsiTheme="majorBidi" w:cstheme="majorBidi"/>
        </w:rPr>
        <w:instrText xml:space="preserve"> REF IEEE_2800 \h </w:instrText>
      </w:r>
      <w:r w:rsidR="00AE5A64">
        <w:rPr>
          <w:rFonts w:asciiTheme="majorBidi" w:hAnsiTheme="majorBidi" w:cstheme="majorBidi"/>
        </w:rPr>
      </w:r>
      <w:r w:rsidR="00AE5A64">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5</w:t>
      </w:r>
      <w:r w:rsidR="003A3C69" w:rsidRPr="00D469DA">
        <w:rPr>
          <w:rFonts w:asciiTheme="majorBidi" w:hAnsiTheme="majorBidi" w:cstheme="majorBidi"/>
        </w:rPr>
        <w:t>]</w:t>
      </w:r>
      <w:r w:rsidR="00AE5A64">
        <w:rPr>
          <w:rFonts w:asciiTheme="majorBidi" w:hAnsiTheme="majorBidi" w:cstheme="majorBidi"/>
        </w:rPr>
        <w:fldChar w:fldCharType="end"/>
      </w:r>
      <w:r w:rsidRPr="00995E63">
        <w:rPr>
          <w:rFonts w:asciiTheme="majorBidi" w:hAnsiTheme="majorBidi" w:cstheme="majorBidi"/>
        </w:rPr>
        <w:t>.</w:t>
      </w:r>
    </w:p>
    <w:p w14:paraId="48C5F8D4" w14:textId="77777777"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Appropriate active power response shall be observed based on control settings.</w:t>
      </w:r>
    </w:p>
    <w:p w14:paraId="6DE7C996" w14:textId="3195D217"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Active, reactive, and voltage values shall reasonably match between </w:t>
      </w:r>
      <w:r w:rsidR="007A5412" w:rsidRPr="00995E63">
        <w:rPr>
          <w:rFonts w:asciiTheme="majorBidi" w:hAnsiTheme="majorBidi" w:cstheme="majorBidi"/>
          <w:lang w:eastAsia="ko-KR"/>
        </w:rPr>
        <w:t>standard library</w:t>
      </w:r>
      <w:r w:rsidRPr="00995E63">
        <w:rPr>
          <w:rFonts w:asciiTheme="majorBidi" w:hAnsiTheme="majorBidi" w:cstheme="majorBidi"/>
          <w:lang w:eastAsia="ko-KR"/>
        </w:rPr>
        <w:t xml:space="preserve">, </w:t>
      </w:r>
      <w:r w:rsidR="00982845" w:rsidRPr="00995E63">
        <w:rPr>
          <w:rFonts w:asciiTheme="majorBidi" w:hAnsiTheme="majorBidi" w:cstheme="majorBidi"/>
          <w:lang w:eastAsia="ko-KR"/>
        </w:rPr>
        <w:t>PSS</w:t>
      </w:r>
      <w:r w:rsidR="00982845" w:rsidRPr="000A7777">
        <w:rPr>
          <w:rFonts w:asciiTheme="majorBidi" w:hAnsiTheme="majorBidi" w:cstheme="majorBidi"/>
          <w:vertAlign w:val="superscript"/>
          <w:lang w:eastAsia="ko-KR"/>
        </w:rPr>
        <w:t>®</w:t>
      </w:r>
      <w:r w:rsidR="00982845" w:rsidRPr="00995E63">
        <w:rPr>
          <w:rFonts w:asciiTheme="majorBidi" w:hAnsiTheme="majorBidi" w:cstheme="majorBidi"/>
          <w:lang w:eastAsia="ko-KR"/>
        </w:rPr>
        <w:t>E/TSAT™ UDM</w:t>
      </w:r>
      <w:r w:rsidRPr="00995E63">
        <w:rPr>
          <w:rFonts w:asciiTheme="majorBidi" w:hAnsiTheme="majorBidi" w:cstheme="majorBidi"/>
          <w:lang w:eastAsia="ko-KR"/>
        </w:rPr>
        <w:t xml:space="preserve">, and PSCAD™ models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702D60E5" w14:textId="77777777" w:rsidR="00B82023" w:rsidRPr="00995E63" w:rsidRDefault="00B82023">
      <w:pPr>
        <w:pStyle w:val="text"/>
        <w:rPr>
          <w:rFonts w:asciiTheme="majorBidi" w:hAnsiTheme="majorBidi" w:cstheme="majorBidi"/>
        </w:rPr>
      </w:pPr>
    </w:p>
    <w:p w14:paraId="17EB367E" w14:textId="77777777" w:rsidR="00B82023" w:rsidRPr="00D469DA" w:rsidRDefault="00B82023">
      <w:pPr>
        <w:rPr>
          <w:rFonts w:asciiTheme="majorBidi" w:hAnsiTheme="majorBidi" w:cstheme="majorBidi"/>
        </w:rPr>
      </w:pPr>
      <w:r w:rsidRPr="00D469DA">
        <w:rPr>
          <w:rFonts w:asciiTheme="majorBidi" w:hAnsiTheme="majorBidi" w:cstheme="majorBidi"/>
        </w:rPr>
        <w:br w:type="page"/>
      </w:r>
    </w:p>
    <w:p w14:paraId="359638A5" w14:textId="77777777" w:rsidR="00B82023" w:rsidRPr="00D469DA" w:rsidRDefault="00B82023" w:rsidP="00B82023">
      <w:pPr>
        <w:pStyle w:val="Heading3"/>
        <w:spacing w:before="40" w:line="240" w:lineRule="auto"/>
        <w:jc w:val="left"/>
        <w:rPr>
          <w:rFonts w:asciiTheme="majorBidi" w:hAnsiTheme="majorBidi"/>
        </w:rPr>
      </w:pPr>
      <w:bookmarkStart w:id="45" w:name="_Ref171372579"/>
      <w:bookmarkStart w:id="46" w:name="_Toc185777047"/>
      <w:r w:rsidRPr="00D469DA">
        <w:rPr>
          <w:rFonts w:asciiTheme="majorBidi" w:hAnsiTheme="majorBidi"/>
        </w:rPr>
        <w:lastRenderedPageBreak/>
        <w:t>Low-Frequency Ride-Through (LFRT) Tests</w:t>
      </w:r>
      <w:bookmarkEnd w:id="45"/>
      <w:bookmarkEnd w:id="46"/>
    </w:p>
    <w:p w14:paraId="5F07E69C" w14:textId="77777777" w:rsidR="00B82023" w:rsidRPr="00D469DA" w:rsidRDefault="00B82023">
      <w:pPr>
        <w:pStyle w:val="text"/>
        <w:rPr>
          <w:rFonts w:asciiTheme="majorBidi" w:hAnsiTheme="majorBidi" w:cstheme="majorBidi"/>
        </w:rPr>
      </w:pPr>
    </w:p>
    <w:tbl>
      <w:tblPr>
        <w:tblStyle w:val="TableGrid1"/>
        <w:tblW w:w="9473" w:type="dxa"/>
        <w:tblLook w:val="04A0" w:firstRow="1" w:lastRow="0" w:firstColumn="1" w:lastColumn="0" w:noHBand="0" w:noVBand="1"/>
      </w:tblPr>
      <w:tblGrid>
        <w:gridCol w:w="942"/>
        <w:gridCol w:w="1430"/>
        <w:gridCol w:w="1687"/>
        <w:gridCol w:w="1112"/>
        <w:gridCol w:w="1107"/>
        <w:gridCol w:w="1171"/>
        <w:gridCol w:w="889"/>
        <w:gridCol w:w="1135"/>
      </w:tblGrid>
      <w:tr w:rsidR="00B82023" w:rsidRPr="00D469DA" w14:paraId="157BC41F" w14:textId="77777777" w:rsidTr="008E6AFB">
        <w:tc>
          <w:tcPr>
            <w:tcW w:w="942" w:type="dxa"/>
            <w:vMerge w:val="restart"/>
            <w:shd w:val="clear" w:color="auto" w:fill="BFBFBF"/>
            <w:vAlign w:val="center"/>
          </w:tcPr>
          <w:p w14:paraId="4D26D240"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Test No.</w:t>
            </w:r>
          </w:p>
        </w:tc>
        <w:tc>
          <w:tcPr>
            <w:tcW w:w="1430" w:type="dxa"/>
            <w:vMerge w:val="restart"/>
            <w:shd w:val="clear" w:color="auto" w:fill="BFBFBF"/>
            <w:vAlign w:val="center"/>
          </w:tcPr>
          <w:p w14:paraId="655CCA73"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Disturbance</w:t>
            </w:r>
          </w:p>
        </w:tc>
        <w:tc>
          <w:tcPr>
            <w:tcW w:w="3906" w:type="dxa"/>
            <w:gridSpan w:val="3"/>
            <w:shd w:val="clear" w:color="auto" w:fill="BFBFBF"/>
            <w:vAlign w:val="center"/>
          </w:tcPr>
          <w:p w14:paraId="33CF7884"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IBR Plant Initial Condition</w:t>
            </w:r>
          </w:p>
        </w:tc>
        <w:tc>
          <w:tcPr>
            <w:tcW w:w="2060" w:type="dxa"/>
            <w:gridSpan w:val="2"/>
            <w:shd w:val="clear" w:color="auto" w:fill="BFBFBF"/>
            <w:vAlign w:val="center"/>
          </w:tcPr>
          <w:p w14:paraId="394F3885"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Grid Initial Condition</w:t>
            </w:r>
          </w:p>
        </w:tc>
        <w:tc>
          <w:tcPr>
            <w:tcW w:w="1135" w:type="dxa"/>
            <w:vMerge w:val="restart"/>
            <w:shd w:val="clear" w:color="auto" w:fill="BFBFBF"/>
            <w:vAlign w:val="center"/>
          </w:tcPr>
          <w:p w14:paraId="2F38149E"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Pass/Fail</w:t>
            </w:r>
          </w:p>
        </w:tc>
      </w:tr>
      <w:tr w:rsidR="0069446D" w:rsidRPr="00D469DA" w14:paraId="33AF0779" w14:textId="77777777" w:rsidTr="008E6AFB">
        <w:tc>
          <w:tcPr>
            <w:tcW w:w="942" w:type="dxa"/>
            <w:vMerge/>
            <w:shd w:val="clear" w:color="auto" w:fill="BFBFBF"/>
            <w:vAlign w:val="center"/>
          </w:tcPr>
          <w:p w14:paraId="481FA11E" w14:textId="77777777" w:rsidR="00B82023" w:rsidRPr="00D469DA" w:rsidRDefault="00B82023">
            <w:pPr>
              <w:rPr>
                <w:rFonts w:asciiTheme="majorBidi" w:hAnsiTheme="majorBidi" w:cstheme="majorBidi"/>
                <w:b/>
                <w:bCs/>
                <w:color w:val="182F30"/>
                <w:sz w:val="20"/>
                <w:szCs w:val="20"/>
              </w:rPr>
            </w:pPr>
          </w:p>
        </w:tc>
        <w:tc>
          <w:tcPr>
            <w:tcW w:w="1430" w:type="dxa"/>
            <w:vMerge/>
            <w:shd w:val="clear" w:color="auto" w:fill="BFBFBF"/>
            <w:vAlign w:val="center"/>
          </w:tcPr>
          <w:p w14:paraId="0074DD29" w14:textId="77777777" w:rsidR="00B82023" w:rsidRPr="00D469DA" w:rsidRDefault="00B82023">
            <w:pPr>
              <w:rPr>
                <w:rFonts w:asciiTheme="majorBidi" w:hAnsiTheme="majorBidi" w:cstheme="majorBidi"/>
                <w:b/>
                <w:bCs/>
                <w:color w:val="182F30"/>
                <w:sz w:val="20"/>
                <w:szCs w:val="20"/>
              </w:rPr>
            </w:pPr>
          </w:p>
        </w:tc>
        <w:tc>
          <w:tcPr>
            <w:tcW w:w="1687" w:type="dxa"/>
            <w:shd w:val="clear" w:color="auto" w:fill="BFBFBF"/>
            <w:vAlign w:val="center"/>
          </w:tcPr>
          <w:p w14:paraId="1E551888" w14:textId="59B2421A"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Active Power at the </w:t>
            </w:r>
            <w:r w:rsidR="00BC2DAD">
              <w:rPr>
                <w:rFonts w:asciiTheme="majorBidi" w:hAnsiTheme="majorBidi" w:cstheme="majorBidi"/>
                <w:b/>
                <w:bCs/>
                <w:color w:val="182F30"/>
                <w:sz w:val="20"/>
                <w:szCs w:val="20"/>
              </w:rPr>
              <w:t>POM</w:t>
            </w:r>
          </w:p>
        </w:tc>
        <w:tc>
          <w:tcPr>
            <w:tcW w:w="1112" w:type="dxa"/>
            <w:shd w:val="clear" w:color="auto" w:fill="BFBFBF"/>
            <w:vAlign w:val="center"/>
          </w:tcPr>
          <w:p w14:paraId="419ADA72" w14:textId="02C20FDF"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Reactive Power at the </w:t>
            </w:r>
            <w:r w:rsidR="00BC2DAD">
              <w:rPr>
                <w:rFonts w:asciiTheme="majorBidi" w:hAnsiTheme="majorBidi" w:cstheme="majorBidi"/>
                <w:b/>
                <w:bCs/>
                <w:color w:val="182F30"/>
                <w:sz w:val="20"/>
                <w:szCs w:val="20"/>
              </w:rPr>
              <w:t>POM</w:t>
            </w:r>
          </w:p>
        </w:tc>
        <w:tc>
          <w:tcPr>
            <w:tcW w:w="1107" w:type="dxa"/>
            <w:shd w:val="clear" w:color="auto" w:fill="BFBFBF"/>
            <w:vAlign w:val="center"/>
          </w:tcPr>
          <w:p w14:paraId="6CBB1FDD" w14:textId="55548BA3"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Voltage at the </w:t>
            </w:r>
            <w:r w:rsidR="00BC2DAD">
              <w:rPr>
                <w:rFonts w:asciiTheme="majorBidi" w:hAnsiTheme="majorBidi" w:cstheme="majorBidi"/>
                <w:b/>
                <w:bCs/>
                <w:color w:val="182F30"/>
                <w:sz w:val="20"/>
                <w:szCs w:val="20"/>
              </w:rPr>
              <w:t>POM</w:t>
            </w:r>
            <w:r w:rsidRPr="00D469DA">
              <w:rPr>
                <w:rFonts w:asciiTheme="majorBidi" w:hAnsiTheme="majorBidi" w:cstheme="majorBidi"/>
                <w:b/>
                <w:bCs/>
                <w:color w:val="182F30"/>
                <w:sz w:val="20"/>
                <w:szCs w:val="20"/>
              </w:rPr>
              <w:t xml:space="preserve"> (</w:t>
            </w:r>
            <w:proofErr w:type="spellStart"/>
            <w:r w:rsidRPr="00D469DA">
              <w:rPr>
                <w:rFonts w:asciiTheme="majorBidi" w:hAnsiTheme="majorBidi" w:cstheme="majorBidi"/>
                <w:b/>
                <w:bCs/>
                <w:color w:val="182F30"/>
                <w:sz w:val="20"/>
                <w:szCs w:val="20"/>
              </w:rPr>
              <w:t>pu</w:t>
            </w:r>
            <w:proofErr w:type="spellEnd"/>
            <w:r w:rsidRPr="00D469DA">
              <w:rPr>
                <w:rFonts w:asciiTheme="majorBidi" w:hAnsiTheme="majorBidi" w:cstheme="majorBidi"/>
                <w:b/>
                <w:bCs/>
                <w:color w:val="182F30"/>
                <w:sz w:val="20"/>
                <w:szCs w:val="20"/>
              </w:rPr>
              <w:t>)</w:t>
            </w:r>
          </w:p>
        </w:tc>
        <w:tc>
          <w:tcPr>
            <w:tcW w:w="1171" w:type="dxa"/>
            <w:shd w:val="clear" w:color="auto" w:fill="BFBFBF"/>
            <w:vAlign w:val="center"/>
          </w:tcPr>
          <w:p w14:paraId="61C25EB7"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Infinite Bus Voltage</w:t>
            </w:r>
          </w:p>
        </w:tc>
        <w:tc>
          <w:tcPr>
            <w:tcW w:w="889" w:type="dxa"/>
            <w:shd w:val="clear" w:color="auto" w:fill="BFBFBF"/>
            <w:vAlign w:val="center"/>
          </w:tcPr>
          <w:p w14:paraId="78B86F04"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SCR</w:t>
            </w:r>
          </w:p>
        </w:tc>
        <w:tc>
          <w:tcPr>
            <w:tcW w:w="1135" w:type="dxa"/>
            <w:vMerge/>
            <w:shd w:val="clear" w:color="auto" w:fill="BFBFBF"/>
            <w:vAlign w:val="center"/>
          </w:tcPr>
          <w:p w14:paraId="5687D2CE" w14:textId="77777777" w:rsidR="00B82023" w:rsidRPr="00D469DA" w:rsidRDefault="00B82023">
            <w:pPr>
              <w:jc w:val="center"/>
              <w:rPr>
                <w:rFonts w:asciiTheme="majorBidi" w:hAnsiTheme="majorBidi" w:cstheme="majorBidi"/>
                <w:color w:val="182F30"/>
                <w:sz w:val="20"/>
                <w:szCs w:val="20"/>
              </w:rPr>
            </w:pPr>
          </w:p>
        </w:tc>
      </w:tr>
      <w:tr w:rsidR="0069446D" w:rsidRPr="00D469DA" w14:paraId="067C91BD" w14:textId="77777777" w:rsidTr="008E6AFB">
        <w:tc>
          <w:tcPr>
            <w:tcW w:w="942" w:type="dxa"/>
            <w:shd w:val="clear" w:color="auto" w:fill="auto"/>
            <w:vAlign w:val="center"/>
          </w:tcPr>
          <w:p w14:paraId="365A7DF5" w14:textId="01817163"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_Ref171372579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5.1.8</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-1</w:t>
            </w:r>
          </w:p>
        </w:tc>
        <w:tc>
          <w:tcPr>
            <w:tcW w:w="1430" w:type="dxa"/>
            <w:shd w:val="clear" w:color="auto" w:fill="auto"/>
            <w:vAlign w:val="center"/>
          </w:tcPr>
          <w:p w14:paraId="489EF08D" w14:textId="77777777"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t>Low frequency</w:t>
            </w:r>
          </w:p>
        </w:tc>
        <w:tc>
          <w:tcPr>
            <w:tcW w:w="1687" w:type="dxa"/>
            <w:shd w:val="clear" w:color="auto" w:fill="auto"/>
          </w:tcPr>
          <w:p w14:paraId="147F352E" w14:textId="31900259" w:rsidR="00B82023" w:rsidRPr="00D469DA" w:rsidRDefault="0069446D">
            <w:pPr>
              <w:jc w:val="center"/>
              <w:rPr>
                <w:rFonts w:asciiTheme="majorBidi" w:hAnsiTheme="majorBidi" w:cstheme="majorBidi"/>
                <w:color w:val="182F30"/>
                <w:sz w:val="20"/>
                <w:szCs w:val="20"/>
              </w:rPr>
            </w:pPr>
            <w:r>
              <w:rPr>
                <w:rFonts w:asciiTheme="majorBidi" w:hAnsiTheme="majorBidi" w:cstheme="majorBidi"/>
                <w:color w:val="182F30"/>
                <w:sz w:val="20"/>
                <w:szCs w:val="20"/>
              </w:rPr>
              <w:t xml:space="preserve">50% </w:t>
            </w:r>
            <w:r w:rsidR="00B82023" w:rsidRPr="00D469DA">
              <w:rPr>
                <w:rFonts w:asciiTheme="majorBidi" w:hAnsiTheme="majorBidi" w:cstheme="majorBidi"/>
                <w:color w:val="182F30"/>
                <w:sz w:val="20"/>
                <w:szCs w:val="20"/>
              </w:rPr>
              <w:t>Pmax</w:t>
            </w:r>
          </w:p>
        </w:tc>
        <w:tc>
          <w:tcPr>
            <w:tcW w:w="1112" w:type="dxa"/>
            <w:shd w:val="clear" w:color="auto" w:fill="auto"/>
            <w:vAlign w:val="center"/>
          </w:tcPr>
          <w:p w14:paraId="6F27E506" w14:textId="77777777" w:rsidR="00B82023" w:rsidRPr="00D469DA" w:rsidRDefault="00B82023">
            <w:pPr>
              <w:jc w:val="center"/>
              <w:rPr>
                <w:rFonts w:asciiTheme="majorBidi" w:hAnsiTheme="majorBidi" w:cstheme="majorBidi"/>
                <w:color w:val="182F30"/>
                <w:sz w:val="20"/>
                <w:szCs w:val="20"/>
              </w:rPr>
            </w:pPr>
            <w:r w:rsidRPr="00426B26">
              <w:rPr>
                <w:rFonts w:asciiTheme="majorBidi" w:hAnsiTheme="majorBidi" w:cstheme="majorBidi"/>
                <w:color w:val="182F30"/>
                <w:sz w:val="20"/>
                <w:szCs w:val="20"/>
              </w:rPr>
              <w:t>0</w:t>
            </w:r>
          </w:p>
        </w:tc>
        <w:tc>
          <w:tcPr>
            <w:tcW w:w="1107" w:type="dxa"/>
            <w:shd w:val="clear" w:color="auto" w:fill="auto"/>
            <w:vAlign w:val="center"/>
          </w:tcPr>
          <w:p w14:paraId="688A03AC"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1.0</w:t>
            </w:r>
          </w:p>
        </w:tc>
        <w:tc>
          <w:tcPr>
            <w:tcW w:w="1171" w:type="dxa"/>
            <w:shd w:val="clear" w:color="auto" w:fill="auto"/>
            <w:vAlign w:val="center"/>
          </w:tcPr>
          <w:p w14:paraId="11BBDE4A"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889" w:type="dxa"/>
            <w:shd w:val="clear" w:color="auto" w:fill="auto"/>
            <w:vAlign w:val="center"/>
          </w:tcPr>
          <w:p w14:paraId="6F4B7992"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135" w:type="dxa"/>
            <w:shd w:val="clear" w:color="auto" w:fill="auto"/>
            <w:vAlign w:val="center"/>
          </w:tcPr>
          <w:p w14:paraId="3D83DB30" w14:textId="77777777" w:rsidR="00B82023" w:rsidRPr="00D469DA" w:rsidRDefault="00B82023">
            <w:pPr>
              <w:jc w:val="center"/>
              <w:rPr>
                <w:rFonts w:asciiTheme="majorBidi" w:hAnsiTheme="majorBidi" w:cstheme="majorBidi"/>
                <w:color w:val="182F30"/>
                <w:sz w:val="20"/>
                <w:szCs w:val="20"/>
              </w:rPr>
            </w:pPr>
          </w:p>
        </w:tc>
      </w:tr>
    </w:tbl>
    <w:p w14:paraId="52ABF447" w14:textId="18269AFD" w:rsidR="00B82023" w:rsidRPr="00D469DA" w:rsidRDefault="00647C5E">
      <w:pPr>
        <w:pStyle w:val="text"/>
        <w:keepNext/>
        <w:jc w:val="center"/>
        <w:rPr>
          <w:rFonts w:asciiTheme="majorBidi" w:hAnsiTheme="majorBidi" w:cstheme="majorBidi"/>
        </w:rPr>
      </w:pPr>
      <w:r>
        <w:rPr>
          <w:rFonts w:asciiTheme="majorBidi" w:hAnsiTheme="majorBidi" w:cstheme="majorBidi"/>
          <w:noProof/>
        </w:rPr>
        <w:drawing>
          <wp:inline distT="0" distB="0" distL="0" distR="0" wp14:anchorId="1789B158" wp14:editId="5881CDAB">
            <wp:extent cx="3200400" cy="1919973"/>
            <wp:effectExtent l="0" t="0" r="0" b="4445"/>
            <wp:docPr id="12926989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1919973"/>
                    </a:xfrm>
                    <a:prstGeom prst="rect">
                      <a:avLst/>
                    </a:prstGeom>
                    <a:noFill/>
                  </pic:spPr>
                </pic:pic>
              </a:graphicData>
            </a:graphic>
          </wp:inline>
        </w:drawing>
      </w:r>
    </w:p>
    <w:p w14:paraId="29C72707" w14:textId="556D7658" w:rsidR="00B82023" w:rsidRPr="00D469DA" w:rsidRDefault="00B82023">
      <w:pPr>
        <w:pStyle w:val="Caption"/>
        <w:jc w:val="center"/>
        <w:rPr>
          <w:rFonts w:asciiTheme="majorBidi" w:hAnsiTheme="majorBidi" w:cstheme="majorBidi"/>
        </w:rPr>
      </w:pPr>
      <w:bookmarkStart w:id="47" w:name="_Ref171372869"/>
      <w:r w:rsidRPr="00D469DA">
        <w:rPr>
          <w:rFonts w:asciiTheme="majorBidi" w:hAnsiTheme="majorBidi" w:cstheme="majorBidi"/>
        </w:rPr>
        <w:t xml:space="preserve">Figure </w:t>
      </w:r>
      <w:r w:rsidRPr="00D469DA">
        <w:rPr>
          <w:rFonts w:asciiTheme="majorBidi" w:hAnsiTheme="majorBidi" w:cstheme="majorBidi"/>
        </w:rPr>
        <w:fldChar w:fldCharType="begin"/>
      </w:r>
      <w:r w:rsidRPr="00D469DA">
        <w:rPr>
          <w:rFonts w:asciiTheme="majorBidi" w:hAnsiTheme="majorBidi" w:cstheme="majorBidi"/>
        </w:rPr>
        <w:instrText xml:space="preserve"> SEQ Figure \* ARABIC </w:instrText>
      </w:r>
      <w:r w:rsidRPr="00D469DA">
        <w:rPr>
          <w:rFonts w:asciiTheme="majorBidi" w:hAnsiTheme="majorBidi" w:cstheme="majorBidi"/>
        </w:rPr>
        <w:fldChar w:fldCharType="separate"/>
      </w:r>
      <w:r w:rsidR="003A3C69">
        <w:rPr>
          <w:rFonts w:asciiTheme="majorBidi" w:hAnsiTheme="majorBidi" w:cstheme="majorBidi"/>
          <w:noProof/>
        </w:rPr>
        <w:t>8</w:t>
      </w:r>
      <w:r w:rsidRPr="00D469DA">
        <w:rPr>
          <w:rFonts w:asciiTheme="majorBidi" w:hAnsiTheme="majorBidi" w:cstheme="majorBidi"/>
        </w:rPr>
        <w:fldChar w:fldCharType="end"/>
      </w:r>
      <w:bookmarkEnd w:id="47"/>
      <w:r w:rsidRPr="00D469DA">
        <w:rPr>
          <w:rFonts w:asciiTheme="majorBidi" w:hAnsiTheme="majorBidi" w:cstheme="majorBidi"/>
        </w:rPr>
        <w:t xml:space="preserve">: Low frequency profile at the </w:t>
      </w:r>
      <w:r w:rsidR="00BC2DAD">
        <w:rPr>
          <w:rFonts w:asciiTheme="majorBidi" w:hAnsiTheme="majorBidi" w:cstheme="majorBidi"/>
        </w:rPr>
        <w:t>POM</w:t>
      </w:r>
      <w:r w:rsidRPr="00D469DA">
        <w:rPr>
          <w:rFonts w:asciiTheme="majorBidi" w:hAnsiTheme="majorBidi" w:cstheme="majorBidi"/>
        </w:rPr>
        <w:t xml:space="preserve"> for the LFRT tests.</w:t>
      </w:r>
    </w:p>
    <w:p w14:paraId="196FD398" w14:textId="5F90D4BE" w:rsidR="00724CB4" w:rsidRDefault="00B82023">
      <w:pPr>
        <w:pStyle w:val="numberedlistsub"/>
        <w:numPr>
          <w:ilvl w:val="0"/>
          <w:numId w:val="0"/>
        </w:numPr>
        <w:rPr>
          <w:rFonts w:asciiTheme="majorBidi" w:hAnsiTheme="majorBidi" w:cstheme="majorBidi"/>
          <w:lang w:eastAsia="ko-KR"/>
        </w:rPr>
      </w:pPr>
      <w:r w:rsidRPr="00995E63">
        <w:rPr>
          <w:rFonts w:asciiTheme="majorBidi" w:hAnsiTheme="majorBidi" w:cstheme="majorBidi"/>
          <w:b/>
          <w:bCs/>
          <w:lang w:eastAsia="ko-KR"/>
        </w:rPr>
        <w:t>Grid Initial Condition</w:t>
      </w:r>
    </w:p>
    <w:p w14:paraId="58310C36" w14:textId="2CC62032" w:rsidR="00B82023" w:rsidRDefault="00B82023">
      <w:pPr>
        <w:pStyle w:val="numberedlistsub"/>
        <w:numPr>
          <w:ilvl w:val="0"/>
          <w:numId w:val="0"/>
        </w:numPr>
        <w:rPr>
          <w:rFonts w:asciiTheme="majorBidi" w:hAnsiTheme="majorBidi" w:cstheme="majorBidi"/>
          <w:lang w:eastAsia="ko-KR"/>
        </w:rPr>
      </w:pPr>
      <w:r w:rsidRPr="00995E63">
        <w:rPr>
          <w:rFonts w:asciiTheme="majorBidi" w:hAnsiTheme="majorBidi" w:cstheme="majorBidi"/>
          <w:lang w:eastAsia="ko-KR"/>
        </w:rPr>
        <w:t xml:space="preserve">Assume an ideal voltage source at the </w:t>
      </w:r>
      <w:r w:rsidR="00BC2DAD">
        <w:rPr>
          <w:rFonts w:asciiTheme="majorBidi" w:hAnsiTheme="majorBidi" w:cstheme="majorBidi"/>
          <w:lang w:eastAsia="ko-KR"/>
        </w:rPr>
        <w:t>POM</w:t>
      </w:r>
      <w:r w:rsidRPr="00995E63">
        <w:rPr>
          <w:rFonts w:asciiTheme="majorBidi" w:hAnsiTheme="majorBidi" w:cstheme="majorBidi"/>
          <w:lang w:eastAsia="ko-KR"/>
        </w:rPr>
        <w:t xml:space="preserve"> to represent the grid and apply the frequency profile shown in </w:t>
      </w:r>
      <w:r w:rsidRPr="00995E63">
        <w:rPr>
          <w:rFonts w:asciiTheme="majorBidi" w:hAnsiTheme="majorBidi" w:cstheme="majorBidi"/>
          <w:lang w:eastAsia="ko-KR"/>
        </w:rPr>
        <w:fldChar w:fldCharType="begin"/>
      </w:r>
      <w:r w:rsidRPr="00995E63">
        <w:rPr>
          <w:rFonts w:asciiTheme="majorBidi" w:hAnsiTheme="majorBidi" w:cstheme="majorBidi"/>
          <w:lang w:eastAsia="ko-KR"/>
        </w:rPr>
        <w:instrText xml:space="preserve"> REF _Ref171372869 \h  \* MERGEFORMAT </w:instrText>
      </w:r>
      <w:r w:rsidRPr="00995E63">
        <w:rPr>
          <w:rFonts w:asciiTheme="majorBidi" w:hAnsiTheme="majorBidi" w:cstheme="majorBidi"/>
          <w:lang w:eastAsia="ko-KR"/>
        </w:rPr>
      </w:r>
      <w:r w:rsidRPr="00995E63">
        <w:rPr>
          <w:rFonts w:asciiTheme="majorBidi" w:hAnsiTheme="majorBidi" w:cstheme="majorBidi"/>
          <w:lang w:eastAsia="ko-KR"/>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8</w:t>
      </w:r>
      <w:r w:rsidRPr="00995E63">
        <w:rPr>
          <w:rFonts w:asciiTheme="majorBidi" w:hAnsiTheme="majorBidi" w:cstheme="majorBidi"/>
          <w:lang w:eastAsia="ko-KR"/>
        </w:rPr>
        <w:fldChar w:fldCharType="end"/>
      </w:r>
      <w:r w:rsidRPr="00995E63">
        <w:rPr>
          <w:rFonts w:asciiTheme="majorBidi" w:hAnsiTheme="majorBidi" w:cstheme="majorBidi"/>
          <w:lang w:eastAsia="ko-KR"/>
        </w:rPr>
        <w:t xml:space="preserve"> (i.e., </w:t>
      </w:r>
      <w:r w:rsidR="00E26A7B">
        <w:rPr>
          <w:rFonts w:asciiTheme="majorBidi" w:hAnsiTheme="majorBidi" w:cstheme="majorBidi"/>
          <w:lang w:eastAsia="ko-KR"/>
        </w:rPr>
        <w:t>use the playback model in PSS</w:t>
      </w:r>
      <w:r w:rsidR="00E26A7B" w:rsidRPr="000A7777">
        <w:rPr>
          <w:rFonts w:asciiTheme="majorBidi" w:hAnsiTheme="majorBidi" w:cstheme="majorBidi"/>
          <w:vertAlign w:val="superscript"/>
          <w:lang w:eastAsia="ko-KR"/>
        </w:rPr>
        <w:t>®</w:t>
      </w:r>
      <w:r w:rsidR="00E26A7B">
        <w:rPr>
          <w:rFonts w:asciiTheme="majorBidi" w:hAnsiTheme="majorBidi" w:cstheme="majorBidi"/>
          <w:lang w:eastAsia="ko-KR"/>
        </w:rPr>
        <w:t>E/TSAT™ and controllable</w:t>
      </w:r>
      <w:r w:rsidRPr="00995E63">
        <w:rPr>
          <w:rFonts w:asciiTheme="majorBidi" w:hAnsiTheme="majorBidi" w:cstheme="majorBidi"/>
          <w:lang w:eastAsia="ko-KR"/>
        </w:rPr>
        <w:t xml:space="preserve"> voltage source in PSCAD™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06D27B3C" w14:textId="77777777" w:rsidR="00995E63" w:rsidRPr="00995E63" w:rsidRDefault="00995E63">
      <w:pPr>
        <w:pStyle w:val="numberedlistsub"/>
        <w:numPr>
          <w:ilvl w:val="0"/>
          <w:numId w:val="0"/>
        </w:numPr>
        <w:rPr>
          <w:rFonts w:asciiTheme="majorBidi" w:hAnsiTheme="majorBidi" w:cstheme="majorBidi"/>
          <w:lang w:eastAsia="ko-KR"/>
        </w:rPr>
      </w:pPr>
    </w:p>
    <w:p w14:paraId="6CAE5732" w14:textId="77777777" w:rsidR="00B82023" w:rsidRPr="00995E63" w:rsidRDefault="00B82023">
      <w:pPr>
        <w:rPr>
          <w:rFonts w:asciiTheme="majorBidi" w:hAnsiTheme="majorBidi" w:cstheme="majorBidi"/>
          <w:b/>
          <w:bCs/>
          <w:sz w:val="24"/>
          <w:szCs w:val="24"/>
        </w:rPr>
      </w:pPr>
      <w:r w:rsidRPr="00995E63">
        <w:rPr>
          <w:rFonts w:asciiTheme="majorBidi" w:hAnsiTheme="majorBidi" w:cstheme="majorBidi"/>
          <w:b/>
          <w:bCs/>
          <w:sz w:val="24"/>
          <w:szCs w:val="24"/>
        </w:rPr>
        <w:t>Pass/Fail Criteria</w:t>
      </w:r>
    </w:p>
    <w:p w14:paraId="7754025C" w14:textId="77777777" w:rsidR="00B82023" w:rsidRPr="00995E63" w:rsidRDefault="00B82023">
      <w:pPr>
        <w:rPr>
          <w:rFonts w:asciiTheme="majorBidi" w:hAnsiTheme="majorBidi" w:cstheme="majorBidi"/>
          <w:sz w:val="24"/>
          <w:szCs w:val="24"/>
        </w:rPr>
      </w:pPr>
      <w:r w:rsidRPr="00995E63">
        <w:rPr>
          <w:rFonts w:asciiTheme="majorBidi" w:hAnsiTheme="majorBidi" w:cstheme="majorBidi"/>
          <w:sz w:val="24"/>
          <w:szCs w:val="24"/>
        </w:rPr>
        <w:t>The models pass these tests if all the following conditions are met:</w:t>
      </w:r>
    </w:p>
    <w:p w14:paraId="6CEB8485" w14:textId="46D226EB" w:rsidR="00B82023" w:rsidRPr="00995E63" w:rsidRDefault="00B82023" w:rsidP="00B57B42">
      <w:pPr>
        <w:pStyle w:val="numberedlistsub"/>
        <w:numPr>
          <w:ilvl w:val="1"/>
          <w:numId w:val="15"/>
        </w:numPr>
        <w:rPr>
          <w:rFonts w:asciiTheme="majorBidi" w:hAnsiTheme="majorBidi" w:cstheme="majorBidi"/>
          <w:lang w:eastAsia="ko-KR"/>
        </w:rPr>
      </w:pPr>
      <w:r w:rsidRPr="00995E63">
        <w:rPr>
          <w:rFonts w:asciiTheme="majorBidi" w:hAnsiTheme="majorBidi" w:cstheme="majorBidi"/>
        </w:rPr>
        <w:t xml:space="preserve">The plant shall not trip and shall have a stable and well-damped response. An acceptable damping </w:t>
      </w:r>
      <w:r w:rsidR="00FE44EF">
        <w:rPr>
          <w:rFonts w:asciiTheme="majorBidi" w:hAnsiTheme="majorBidi" w:cstheme="majorBidi"/>
        </w:rPr>
        <w:t xml:space="preserve">ratio </w:t>
      </w:r>
      <w:r w:rsidRPr="00995E63">
        <w:rPr>
          <w:rFonts w:asciiTheme="majorBidi" w:hAnsiTheme="majorBidi" w:cstheme="majorBidi"/>
        </w:rPr>
        <w:t xml:space="preserve">is </w:t>
      </w:r>
      <w:r w:rsidR="00F04FA6">
        <w:rPr>
          <w:rFonts w:asciiTheme="majorBidi" w:hAnsiTheme="majorBidi" w:cstheme="majorBidi"/>
        </w:rPr>
        <w:t>0.3</w:t>
      </w:r>
      <w:r w:rsidR="009614E1" w:rsidRPr="00995E63">
        <w:rPr>
          <w:rFonts w:asciiTheme="majorBidi" w:hAnsiTheme="majorBidi" w:cstheme="majorBidi"/>
        </w:rPr>
        <w:t xml:space="preserve"> or greater</w:t>
      </w:r>
      <w:r w:rsidR="00AE5A64">
        <w:rPr>
          <w:rFonts w:asciiTheme="majorBidi" w:hAnsiTheme="majorBidi" w:cstheme="majorBidi"/>
        </w:rPr>
        <w:t xml:space="preserve"> </w:t>
      </w:r>
      <w:r w:rsidR="00AE5A64">
        <w:rPr>
          <w:rFonts w:asciiTheme="majorBidi" w:hAnsiTheme="majorBidi" w:cstheme="majorBidi"/>
        </w:rPr>
        <w:fldChar w:fldCharType="begin"/>
      </w:r>
      <w:r w:rsidR="00AE5A64">
        <w:rPr>
          <w:rFonts w:asciiTheme="majorBidi" w:hAnsiTheme="majorBidi" w:cstheme="majorBidi"/>
        </w:rPr>
        <w:instrText xml:space="preserve"> REF IEEE_2800 \h </w:instrText>
      </w:r>
      <w:r w:rsidR="00AE5A64">
        <w:rPr>
          <w:rFonts w:asciiTheme="majorBidi" w:hAnsiTheme="majorBidi" w:cstheme="majorBidi"/>
        </w:rPr>
      </w:r>
      <w:r w:rsidR="00AE5A64">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5</w:t>
      </w:r>
      <w:r w:rsidR="003A3C69" w:rsidRPr="00D469DA">
        <w:rPr>
          <w:rFonts w:asciiTheme="majorBidi" w:hAnsiTheme="majorBidi" w:cstheme="majorBidi"/>
        </w:rPr>
        <w:t>]</w:t>
      </w:r>
      <w:r w:rsidR="00AE5A64">
        <w:rPr>
          <w:rFonts w:asciiTheme="majorBidi" w:hAnsiTheme="majorBidi" w:cstheme="majorBidi"/>
        </w:rPr>
        <w:fldChar w:fldCharType="end"/>
      </w:r>
      <w:r w:rsidRPr="00995E63">
        <w:rPr>
          <w:rFonts w:asciiTheme="majorBidi" w:hAnsiTheme="majorBidi" w:cstheme="majorBidi"/>
        </w:rPr>
        <w:t>.</w:t>
      </w:r>
    </w:p>
    <w:p w14:paraId="2247E152" w14:textId="77777777"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Appropriate active power response shall be observed based on control settings.</w:t>
      </w:r>
    </w:p>
    <w:p w14:paraId="3A9BDC22" w14:textId="0546F827" w:rsidR="00B8202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Active, reactive, and voltage values shall reasonably match between </w:t>
      </w:r>
      <w:r w:rsidR="007A5412" w:rsidRPr="00995E63">
        <w:rPr>
          <w:rFonts w:asciiTheme="majorBidi" w:hAnsiTheme="majorBidi" w:cstheme="majorBidi"/>
          <w:lang w:eastAsia="ko-KR"/>
        </w:rPr>
        <w:t>standard library</w:t>
      </w:r>
      <w:r w:rsidRPr="00995E63">
        <w:rPr>
          <w:rFonts w:asciiTheme="majorBidi" w:hAnsiTheme="majorBidi" w:cstheme="majorBidi"/>
          <w:lang w:eastAsia="ko-KR"/>
        </w:rPr>
        <w:t xml:space="preserve">, </w:t>
      </w:r>
      <w:r w:rsidR="00982845" w:rsidRPr="00995E63">
        <w:rPr>
          <w:rFonts w:asciiTheme="majorBidi" w:hAnsiTheme="majorBidi" w:cstheme="majorBidi"/>
          <w:lang w:eastAsia="ko-KR"/>
        </w:rPr>
        <w:t>PSS</w:t>
      </w:r>
      <w:r w:rsidR="00982845" w:rsidRPr="000A7777">
        <w:rPr>
          <w:rFonts w:asciiTheme="majorBidi" w:hAnsiTheme="majorBidi" w:cstheme="majorBidi"/>
          <w:vertAlign w:val="superscript"/>
          <w:lang w:eastAsia="ko-KR"/>
        </w:rPr>
        <w:t>®</w:t>
      </w:r>
      <w:r w:rsidR="00982845" w:rsidRPr="00995E63">
        <w:rPr>
          <w:rFonts w:asciiTheme="majorBidi" w:hAnsiTheme="majorBidi" w:cstheme="majorBidi"/>
          <w:lang w:eastAsia="ko-KR"/>
        </w:rPr>
        <w:t>E/TSAT™ UDM</w:t>
      </w:r>
      <w:r w:rsidRPr="00995E63">
        <w:rPr>
          <w:rFonts w:asciiTheme="majorBidi" w:hAnsiTheme="majorBidi" w:cstheme="majorBidi"/>
          <w:lang w:eastAsia="ko-KR"/>
        </w:rPr>
        <w:t xml:space="preserve">, and PSCAD™ models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5F3E020E" w14:textId="77777777" w:rsidR="00995E63" w:rsidRPr="00995E63" w:rsidRDefault="00995E63" w:rsidP="00995E63">
      <w:pPr>
        <w:pStyle w:val="numberedlist"/>
        <w:ind w:left="360" w:hanging="360"/>
        <w:rPr>
          <w:lang w:eastAsia="ko-KR"/>
        </w:rPr>
      </w:pPr>
    </w:p>
    <w:p w14:paraId="0858D9EC" w14:textId="77777777" w:rsidR="00B82023" w:rsidRPr="00D469DA" w:rsidRDefault="00B82023">
      <w:pPr>
        <w:rPr>
          <w:rFonts w:asciiTheme="majorBidi" w:hAnsiTheme="majorBidi" w:cstheme="majorBidi"/>
        </w:rPr>
      </w:pPr>
      <w:r w:rsidRPr="00D469DA">
        <w:rPr>
          <w:rFonts w:asciiTheme="majorBidi" w:hAnsiTheme="majorBidi" w:cstheme="majorBidi"/>
        </w:rPr>
        <w:br w:type="page"/>
      </w:r>
    </w:p>
    <w:p w14:paraId="689ADD8B" w14:textId="77777777" w:rsidR="00B82023" w:rsidRPr="00D469DA" w:rsidRDefault="00B82023" w:rsidP="00B82023">
      <w:pPr>
        <w:pStyle w:val="Heading3"/>
        <w:spacing w:before="40" w:line="240" w:lineRule="auto"/>
        <w:jc w:val="left"/>
        <w:rPr>
          <w:rFonts w:asciiTheme="majorBidi" w:hAnsiTheme="majorBidi"/>
        </w:rPr>
      </w:pPr>
      <w:bookmarkStart w:id="48" w:name="_Ref171368962"/>
      <w:bookmarkStart w:id="49" w:name="_Toc185777048"/>
      <w:r w:rsidRPr="00D469DA">
        <w:rPr>
          <w:rFonts w:asciiTheme="majorBidi" w:hAnsiTheme="majorBidi"/>
        </w:rPr>
        <w:lastRenderedPageBreak/>
        <w:t>Protection Verification Test</w:t>
      </w:r>
      <w:bookmarkEnd w:id="48"/>
      <w:r w:rsidRPr="00D469DA">
        <w:rPr>
          <w:rFonts w:asciiTheme="majorBidi" w:hAnsiTheme="majorBidi"/>
        </w:rPr>
        <w:t>s</w:t>
      </w:r>
      <w:bookmarkEnd w:id="49"/>
    </w:p>
    <w:p w14:paraId="18320653" w14:textId="77777777" w:rsidR="00B82023" w:rsidRPr="00D469DA" w:rsidRDefault="00B82023">
      <w:pPr>
        <w:pStyle w:val="text"/>
        <w:rPr>
          <w:rFonts w:asciiTheme="majorBidi" w:hAnsiTheme="majorBidi" w:cstheme="majorBidi"/>
        </w:rPr>
      </w:pPr>
    </w:p>
    <w:tbl>
      <w:tblPr>
        <w:tblStyle w:val="TableGrid1"/>
        <w:tblW w:w="9470" w:type="dxa"/>
        <w:tblLook w:val="04A0" w:firstRow="1" w:lastRow="0" w:firstColumn="1" w:lastColumn="0" w:noHBand="0" w:noVBand="1"/>
      </w:tblPr>
      <w:tblGrid>
        <w:gridCol w:w="683"/>
        <w:gridCol w:w="1261"/>
        <w:gridCol w:w="761"/>
        <w:gridCol w:w="949"/>
        <w:gridCol w:w="7848"/>
        <w:gridCol w:w="854"/>
        <w:gridCol w:w="617"/>
        <w:gridCol w:w="983"/>
      </w:tblGrid>
      <w:tr w:rsidR="00B82023" w:rsidRPr="00D469DA" w14:paraId="518E2E89" w14:textId="77777777">
        <w:tc>
          <w:tcPr>
            <w:tcW w:w="1009" w:type="dxa"/>
            <w:vMerge w:val="restart"/>
            <w:shd w:val="clear" w:color="auto" w:fill="BFBFBF"/>
            <w:vAlign w:val="center"/>
          </w:tcPr>
          <w:p w14:paraId="5229560C"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Test No.</w:t>
            </w:r>
          </w:p>
        </w:tc>
        <w:tc>
          <w:tcPr>
            <w:tcW w:w="1477" w:type="dxa"/>
            <w:vMerge w:val="restart"/>
            <w:shd w:val="clear" w:color="auto" w:fill="BFBFBF"/>
            <w:vAlign w:val="center"/>
          </w:tcPr>
          <w:p w14:paraId="16D6F788"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Disturbance</w:t>
            </w:r>
          </w:p>
        </w:tc>
        <w:tc>
          <w:tcPr>
            <w:tcW w:w="3589" w:type="dxa"/>
            <w:gridSpan w:val="3"/>
            <w:shd w:val="clear" w:color="auto" w:fill="BFBFBF"/>
            <w:vAlign w:val="center"/>
          </w:tcPr>
          <w:p w14:paraId="4FE2E8D5"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IBR Plant Initial Condition</w:t>
            </w:r>
          </w:p>
        </w:tc>
        <w:tc>
          <w:tcPr>
            <w:tcW w:w="2220" w:type="dxa"/>
            <w:gridSpan w:val="2"/>
            <w:shd w:val="clear" w:color="auto" w:fill="BFBFBF"/>
            <w:vAlign w:val="center"/>
          </w:tcPr>
          <w:p w14:paraId="4F0B17B5"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Grid Initial Condition</w:t>
            </w:r>
          </w:p>
        </w:tc>
        <w:tc>
          <w:tcPr>
            <w:tcW w:w="1175" w:type="dxa"/>
            <w:vMerge w:val="restart"/>
            <w:shd w:val="clear" w:color="auto" w:fill="BFBFBF"/>
            <w:vAlign w:val="center"/>
          </w:tcPr>
          <w:p w14:paraId="77995CE8"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Pass/Fail</w:t>
            </w:r>
          </w:p>
        </w:tc>
      </w:tr>
      <w:tr w:rsidR="00B82023" w:rsidRPr="00D469DA" w14:paraId="6FB6A287" w14:textId="77777777">
        <w:tc>
          <w:tcPr>
            <w:tcW w:w="1009" w:type="dxa"/>
            <w:vMerge/>
            <w:shd w:val="clear" w:color="auto" w:fill="BFBFBF"/>
            <w:vAlign w:val="center"/>
          </w:tcPr>
          <w:p w14:paraId="569C1A28" w14:textId="77777777" w:rsidR="00B82023" w:rsidRPr="00D469DA" w:rsidRDefault="00B82023">
            <w:pPr>
              <w:rPr>
                <w:rFonts w:asciiTheme="majorBidi" w:hAnsiTheme="majorBidi" w:cstheme="majorBidi"/>
                <w:b/>
                <w:bCs/>
                <w:color w:val="182F30"/>
                <w:sz w:val="20"/>
                <w:szCs w:val="20"/>
              </w:rPr>
            </w:pPr>
          </w:p>
        </w:tc>
        <w:tc>
          <w:tcPr>
            <w:tcW w:w="1477" w:type="dxa"/>
            <w:vMerge/>
            <w:shd w:val="clear" w:color="auto" w:fill="BFBFBF"/>
            <w:vAlign w:val="center"/>
          </w:tcPr>
          <w:p w14:paraId="3DA448F2" w14:textId="77777777" w:rsidR="00B82023" w:rsidRPr="00D469DA" w:rsidRDefault="00B82023">
            <w:pPr>
              <w:rPr>
                <w:rFonts w:asciiTheme="majorBidi" w:hAnsiTheme="majorBidi" w:cstheme="majorBidi"/>
                <w:b/>
                <w:bCs/>
                <w:color w:val="182F30"/>
                <w:sz w:val="20"/>
                <w:szCs w:val="20"/>
              </w:rPr>
            </w:pPr>
          </w:p>
        </w:tc>
        <w:tc>
          <w:tcPr>
            <w:tcW w:w="1115" w:type="dxa"/>
            <w:shd w:val="clear" w:color="auto" w:fill="BFBFBF"/>
            <w:vAlign w:val="center"/>
          </w:tcPr>
          <w:p w14:paraId="628F52A4" w14:textId="67987585"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Active Power at the </w:t>
            </w:r>
            <w:r w:rsidR="00BC2DAD">
              <w:rPr>
                <w:rFonts w:asciiTheme="majorBidi" w:hAnsiTheme="majorBidi" w:cstheme="majorBidi"/>
                <w:b/>
                <w:bCs/>
                <w:color w:val="182F30"/>
                <w:sz w:val="20"/>
                <w:szCs w:val="20"/>
              </w:rPr>
              <w:t>POM</w:t>
            </w:r>
          </w:p>
        </w:tc>
        <w:tc>
          <w:tcPr>
            <w:tcW w:w="1133" w:type="dxa"/>
            <w:shd w:val="clear" w:color="auto" w:fill="BFBFBF"/>
            <w:vAlign w:val="center"/>
          </w:tcPr>
          <w:p w14:paraId="2F62388B" w14:textId="7EF7F28F"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Reactive Power at the </w:t>
            </w:r>
            <w:r w:rsidR="00BC2DAD">
              <w:rPr>
                <w:rFonts w:asciiTheme="majorBidi" w:hAnsiTheme="majorBidi" w:cstheme="majorBidi"/>
                <w:b/>
                <w:bCs/>
                <w:color w:val="182F30"/>
                <w:sz w:val="20"/>
                <w:szCs w:val="20"/>
              </w:rPr>
              <w:t>POM</w:t>
            </w:r>
          </w:p>
        </w:tc>
        <w:tc>
          <w:tcPr>
            <w:tcW w:w="1341" w:type="dxa"/>
            <w:shd w:val="clear" w:color="auto" w:fill="BFBFBF"/>
            <w:vAlign w:val="center"/>
          </w:tcPr>
          <w:p w14:paraId="661FF39A" w14:textId="5061FA83"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Voltage at the </w:t>
            </w:r>
            <w:r w:rsidR="00BC2DAD">
              <w:rPr>
                <w:rFonts w:asciiTheme="majorBidi" w:hAnsiTheme="majorBidi" w:cstheme="majorBidi"/>
                <w:b/>
                <w:bCs/>
                <w:color w:val="182F30"/>
                <w:sz w:val="20"/>
                <w:szCs w:val="20"/>
              </w:rPr>
              <w:t>POM</w:t>
            </w:r>
            <w:r w:rsidRPr="00D469DA">
              <w:rPr>
                <w:rFonts w:asciiTheme="majorBidi" w:hAnsiTheme="majorBidi" w:cstheme="majorBidi"/>
                <w:b/>
                <w:bCs/>
                <w:color w:val="182F30"/>
                <w:sz w:val="20"/>
                <w:szCs w:val="20"/>
              </w:rPr>
              <w:t xml:space="preserve"> (</w:t>
            </w:r>
            <w:proofErr w:type="spellStart"/>
            <w:r w:rsidRPr="00D469DA">
              <w:rPr>
                <w:rFonts w:asciiTheme="majorBidi" w:hAnsiTheme="majorBidi" w:cstheme="majorBidi"/>
                <w:b/>
                <w:bCs/>
                <w:color w:val="182F30"/>
                <w:sz w:val="20"/>
                <w:szCs w:val="20"/>
              </w:rPr>
              <w:t>pu</w:t>
            </w:r>
            <w:proofErr w:type="spellEnd"/>
            <w:r w:rsidRPr="00D469DA">
              <w:rPr>
                <w:rFonts w:asciiTheme="majorBidi" w:hAnsiTheme="majorBidi" w:cstheme="majorBidi"/>
                <w:b/>
                <w:bCs/>
                <w:color w:val="182F30"/>
                <w:sz w:val="20"/>
                <w:szCs w:val="20"/>
              </w:rPr>
              <w:t>)</w:t>
            </w:r>
          </w:p>
        </w:tc>
        <w:tc>
          <w:tcPr>
            <w:tcW w:w="1257" w:type="dxa"/>
            <w:shd w:val="clear" w:color="auto" w:fill="BFBFBF"/>
            <w:vAlign w:val="center"/>
          </w:tcPr>
          <w:p w14:paraId="72D1433E"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Infinite Bus Voltage</w:t>
            </w:r>
          </w:p>
        </w:tc>
        <w:tc>
          <w:tcPr>
            <w:tcW w:w="963" w:type="dxa"/>
            <w:shd w:val="clear" w:color="auto" w:fill="BFBFBF"/>
            <w:vAlign w:val="center"/>
          </w:tcPr>
          <w:p w14:paraId="610D9BBB"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SCR</w:t>
            </w:r>
          </w:p>
        </w:tc>
        <w:tc>
          <w:tcPr>
            <w:tcW w:w="1175" w:type="dxa"/>
            <w:vMerge/>
            <w:shd w:val="clear" w:color="auto" w:fill="BFBFBF"/>
            <w:vAlign w:val="center"/>
          </w:tcPr>
          <w:p w14:paraId="621C38A9" w14:textId="77777777" w:rsidR="00B82023" w:rsidRPr="00D469DA" w:rsidRDefault="00B82023">
            <w:pPr>
              <w:jc w:val="center"/>
              <w:rPr>
                <w:rFonts w:asciiTheme="majorBidi" w:hAnsiTheme="majorBidi" w:cstheme="majorBidi"/>
                <w:color w:val="182F30"/>
                <w:sz w:val="20"/>
                <w:szCs w:val="20"/>
              </w:rPr>
            </w:pPr>
          </w:p>
        </w:tc>
      </w:tr>
      <w:tr w:rsidR="00B82023" w:rsidRPr="00D469DA" w14:paraId="3CB1D250" w14:textId="77777777">
        <w:tc>
          <w:tcPr>
            <w:tcW w:w="1009" w:type="dxa"/>
            <w:shd w:val="clear" w:color="auto" w:fill="auto"/>
            <w:vAlign w:val="center"/>
          </w:tcPr>
          <w:p w14:paraId="46DA14ED" w14:textId="3A8BFBDE"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_Ref171368962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5.1.9</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-1</w:t>
            </w:r>
          </w:p>
        </w:tc>
        <w:tc>
          <w:tcPr>
            <w:tcW w:w="1477" w:type="dxa"/>
            <w:shd w:val="clear" w:color="auto" w:fill="auto"/>
            <w:vAlign w:val="center"/>
          </w:tcPr>
          <w:p w14:paraId="376193DA" w14:textId="77777777"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t>High voltage</w:t>
            </w:r>
          </w:p>
        </w:tc>
        <w:tc>
          <w:tcPr>
            <w:tcW w:w="1115" w:type="dxa"/>
            <w:shd w:val="clear" w:color="auto" w:fill="auto"/>
            <w:vAlign w:val="center"/>
          </w:tcPr>
          <w:p w14:paraId="3571DE2C"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Pmax</w:t>
            </w:r>
          </w:p>
        </w:tc>
        <w:tc>
          <w:tcPr>
            <w:tcW w:w="1133" w:type="dxa"/>
            <w:shd w:val="clear" w:color="auto" w:fill="auto"/>
            <w:vAlign w:val="center"/>
          </w:tcPr>
          <w:p w14:paraId="6C651EDD" w14:textId="77777777" w:rsidR="00B82023" w:rsidRPr="00426B26" w:rsidRDefault="00B82023">
            <w:pPr>
              <w:jc w:val="center"/>
              <w:rPr>
                <w:rFonts w:asciiTheme="majorBidi" w:hAnsiTheme="majorBidi" w:cstheme="majorBidi"/>
                <w:color w:val="182F30"/>
                <w:sz w:val="20"/>
                <w:szCs w:val="20"/>
              </w:rPr>
            </w:pPr>
            <w:r w:rsidRPr="00426B26">
              <w:rPr>
                <w:rFonts w:asciiTheme="majorBidi" w:hAnsiTheme="majorBidi" w:cstheme="majorBidi"/>
                <w:color w:val="182F30"/>
                <w:sz w:val="20"/>
                <w:szCs w:val="20"/>
              </w:rPr>
              <w:t>0</w:t>
            </w:r>
          </w:p>
        </w:tc>
        <w:tc>
          <w:tcPr>
            <w:tcW w:w="1341" w:type="dxa"/>
            <w:shd w:val="clear" w:color="auto" w:fill="auto"/>
            <w:vAlign w:val="center"/>
          </w:tcPr>
          <w:p w14:paraId="16850F27" w14:textId="77777777" w:rsidR="003A3C69" w:rsidRPr="003A3C69" w:rsidRDefault="00B82023" w:rsidP="003A3C69">
            <w:pPr>
              <w:jc w:val="center"/>
              <w:rPr>
                <w:rFonts w:asciiTheme="majorBidi" w:hAnsiTheme="majorBidi" w:cstheme="majorBidi"/>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_Ref171408639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p>
          <w:p w14:paraId="09A30C22" w14:textId="77777777" w:rsidR="003A3C69" w:rsidRPr="003A3C69" w:rsidRDefault="003A3C69" w:rsidP="003A3C69">
            <w:pPr>
              <w:jc w:val="center"/>
              <w:rPr>
                <w:rFonts w:asciiTheme="majorBidi" w:hAnsiTheme="majorBidi" w:cstheme="majorBidi"/>
                <w:noProof/>
              </w:rPr>
            </w:pPr>
            <w:r w:rsidRPr="003A3C69">
              <w:rPr>
                <w:rFonts w:asciiTheme="majorBidi" w:hAnsiTheme="majorBidi" w:cstheme="majorBidi"/>
              </w:rPr>
              <w:t>Disturbances</w:t>
            </w:r>
          </w:p>
          <w:p w14:paraId="4F153A56" w14:textId="77777777" w:rsidR="003A3C69" w:rsidRPr="00426B26" w:rsidRDefault="003A3C69" w:rsidP="00361EC0">
            <w:pPr>
              <w:pStyle w:val="text"/>
              <w:numPr>
                <w:ilvl w:val="0"/>
                <w:numId w:val="67"/>
              </w:numPr>
              <w:rPr>
                <w:rFonts w:asciiTheme="majorBidi" w:hAnsiTheme="majorBidi" w:cstheme="majorBidi"/>
                <w:b/>
                <w:bCs/>
              </w:rPr>
            </w:pPr>
            <w:r>
              <w:rPr>
                <w:rFonts w:asciiTheme="majorBidi" w:hAnsiTheme="majorBidi" w:cstheme="majorBidi"/>
                <w:lang w:eastAsia="ko-KR"/>
              </w:rPr>
              <w:t>V</w:t>
            </w:r>
            <w:r w:rsidRPr="00D469DA">
              <w:rPr>
                <w:rFonts w:asciiTheme="majorBidi" w:hAnsiTheme="majorBidi" w:cstheme="majorBidi"/>
                <w:lang w:eastAsia="ko-KR"/>
              </w:rPr>
              <w:t xml:space="preserve">oltage at the </w:t>
            </w:r>
            <w:r>
              <w:rPr>
                <w:rFonts w:asciiTheme="majorBidi" w:hAnsiTheme="majorBidi" w:cstheme="majorBidi"/>
                <w:lang w:eastAsia="ko-KR"/>
              </w:rPr>
              <w:t>POM</w:t>
            </w:r>
            <w:r w:rsidRPr="00D469DA">
              <w:rPr>
                <w:rFonts w:asciiTheme="majorBidi" w:hAnsiTheme="majorBidi" w:cstheme="majorBidi"/>
                <w:lang w:eastAsia="ko-KR"/>
              </w:rPr>
              <w:t xml:space="preserve"> is stepped from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to </w:t>
            </w:r>
            <w:r>
              <w:rPr>
                <w:rFonts w:asciiTheme="majorBidi" w:hAnsiTheme="majorBidi" w:cstheme="majorBidi"/>
                <w:lang w:eastAsia="ko-KR"/>
              </w:rPr>
              <w:t xml:space="preserve">1.5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t=10 seconds and then returns to 1.0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(a).</w:t>
            </w:r>
          </w:p>
          <w:p w14:paraId="7C6BC1BE" w14:textId="77777777" w:rsidR="003A3C69" w:rsidRPr="00426B26" w:rsidRDefault="003A3C69" w:rsidP="008A3655">
            <w:pPr>
              <w:pStyle w:val="text"/>
              <w:numPr>
                <w:ilvl w:val="0"/>
                <w:numId w:val="67"/>
              </w:numPr>
              <w:rPr>
                <w:rFonts w:asciiTheme="majorBidi" w:hAnsiTheme="majorBidi" w:cstheme="majorBidi"/>
                <w:b/>
                <w:bCs/>
              </w:rPr>
            </w:pPr>
            <w:r>
              <w:rPr>
                <w:rFonts w:asciiTheme="majorBidi" w:hAnsiTheme="majorBidi" w:cstheme="majorBidi"/>
                <w:lang w:eastAsia="ko-KR"/>
              </w:rPr>
              <w:t xml:space="preserve">Voltage </w:t>
            </w:r>
            <w:r w:rsidRPr="00D469DA">
              <w:rPr>
                <w:rFonts w:asciiTheme="majorBidi" w:hAnsiTheme="majorBidi" w:cstheme="majorBidi"/>
                <w:lang w:eastAsia="ko-KR"/>
              </w:rPr>
              <w:t xml:space="preserve">at the </w:t>
            </w:r>
            <w:r>
              <w:rPr>
                <w:rFonts w:asciiTheme="majorBidi" w:hAnsiTheme="majorBidi" w:cstheme="majorBidi"/>
                <w:lang w:eastAsia="ko-KR"/>
              </w:rPr>
              <w:t>POM</w:t>
            </w:r>
            <w:r w:rsidRPr="00D469DA">
              <w:rPr>
                <w:rFonts w:asciiTheme="majorBidi" w:hAnsiTheme="majorBidi" w:cstheme="majorBidi"/>
                <w:lang w:eastAsia="ko-KR"/>
              </w:rPr>
              <w:t xml:space="preserve"> is stepped from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to </w:t>
            </w:r>
            <w:r>
              <w:rPr>
                <w:rFonts w:asciiTheme="majorBidi" w:hAnsiTheme="majorBidi" w:cstheme="majorBidi"/>
                <w:lang w:eastAsia="ko-KR"/>
              </w:rPr>
              <w:t xml:space="preserve">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t=10 seconds and then returns to 1.0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(b).</w:t>
            </w:r>
          </w:p>
          <w:p w14:paraId="4CF48152" w14:textId="77777777" w:rsidR="003A3C69" w:rsidRPr="00010378" w:rsidRDefault="003A3C69" w:rsidP="008A365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Pr="00D469DA">
              <w:rPr>
                <w:rFonts w:asciiTheme="majorBidi" w:hAnsiTheme="majorBidi" w:cstheme="majorBidi"/>
                <w:lang w:eastAsia="ko-KR"/>
              </w:rPr>
              <w:t xml:space="preserve">is stepped from </w:t>
            </w:r>
            <w:r>
              <w:rPr>
                <w:rFonts w:asciiTheme="majorBidi" w:hAnsiTheme="majorBidi" w:cstheme="majorBidi"/>
                <w:lang w:eastAsia="ko-KR"/>
              </w:rPr>
              <w:t xml:space="preserve">60 Hz to 70 Hz at t=10 seconds and then returns to 60 Hz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(c).</w:t>
            </w:r>
          </w:p>
          <w:p w14:paraId="5B1204D3" w14:textId="77777777" w:rsidR="003A3C69" w:rsidRPr="00010378" w:rsidRDefault="003A3C69" w:rsidP="00662FF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Pr="00D469DA">
              <w:rPr>
                <w:rFonts w:asciiTheme="majorBidi" w:hAnsiTheme="majorBidi" w:cstheme="majorBidi"/>
                <w:lang w:eastAsia="ko-KR"/>
              </w:rPr>
              <w:t xml:space="preserve">is stepped from </w:t>
            </w:r>
            <w:r>
              <w:rPr>
                <w:rFonts w:asciiTheme="majorBidi" w:hAnsiTheme="majorBidi" w:cstheme="majorBidi"/>
                <w:lang w:eastAsia="ko-KR"/>
              </w:rPr>
              <w:t xml:space="preserve">60 Hz to 50 Hz at t=10 seconds and then returns to 60 Hz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(c).</w:t>
            </w:r>
          </w:p>
          <w:p w14:paraId="5D4FEAEB" w14:textId="77777777" w:rsidR="003A3C69" w:rsidRPr="00426B26" w:rsidRDefault="003A3C69" w:rsidP="00426B26">
            <w:pPr>
              <w:pStyle w:val="text"/>
              <w:rPr>
                <w:rFonts w:asciiTheme="majorBidi" w:hAnsiTheme="majorBidi" w:cstheme="majorBidi"/>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tblGrid>
            <w:tr w:rsidR="003A3C69" w:rsidRPr="00D469DA" w14:paraId="3D49D07D" w14:textId="77777777">
              <w:trPr>
                <w:jc w:val="center"/>
              </w:trPr>
              <w:tc>
                <w:tcPr>
                  <w:tcW w:w="4315" w:type="dxa"/>
                  <w:vAlign w:val="center"/>
                </w:tcPr>
                <w:p w14:paraId="5DF41229"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57127FB7" wp14:editId="7BBA6306">
                        <wp:extent cx="2286318" cy="1371600"/>
                        <wp:effectExtent l="0" t="0" r="0" b="0"/>
                        <wp:docPr id="2095752391" name="Picture 2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85495" name="Picture 20" descr="A graph with a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77699219"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voltage</w:t>
                  </w:r>
                </w:p>
              </w:tc>
              <w:tc>
                <w:tcPr>
                  <w:tcW w:w="4315" w:type="dxa"/>
                  <w:vAlign w:val="center"/>
                </w:tcPr>
                <w:p w14:paraId="2816B5CE"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3875CB53" wp14:editId="1A060998">
                        <wp:extent cx="2286318" cy="1371600"/>
                        <wp:effectExtent l="0" t="0" r="0" b="0"/>
                        <wp:docPr id="278077698" name="Picture 2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59866" name="Picture 21" descr="A graph with a l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0A4968E5"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voltage</w:t>
                  </w:r>
                </w:p>
              </w:tc>
            </w:tr>
            <w:tr w:rsidR="003A3C69" w:rsidRPr="00D469DA" w14:paraId="4098376A" w14:textId="77777777">
              <w:trPr>
                <w:jc w:val="center"/>
              </w:trPr>
              <w:tc>
                <w:tcPr>
                  <w:tcW w:w="4315" w:type="dxa"/>
                  <w:vAlign w:val="center"/>
                </w:tcPr>
                <w:p w14:paraId="53D02732"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74AAC8E8" wp14:editId="56EA716E">
                        <wp:extent cx="2286318" cy="1371600"/>
                        <wp:effectExtent l="0" t="0" r="0" b="0"/>
                        <wp:docPr id="1313467133" name="Picture 2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1359" name="Picture 22" descr="A graph with a l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737C968E"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frequency</w:t>
                  </w:r>
                </w:p>
              </w:tc>
              <w:tc>
                <w:tcPr>
                  <w:tcW w:w="4315" w:type="dxa"/>
                  <w:vAlign w:val="center"/>
                </w:tcPr>
                <w:p w14:paraId="0DA8CD49" w14:textId="77777777" w:rsidR="003A3C69" w:rsidRPr="00D469DA" w:rsidRDefault="003A3C69">
                  <w:pPr>
                    <w:pStyle w:val="text"/>
                    <w:keepN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7B0E5A41" wp14:editId="70A972E3">
                        <wp:extent cx="2286318" cy="1371600"/>
                        <wp:effectExtent l="0" t="0" r="0" b="0"/>
                        <wp:docPr id="1246328891" name="Picture 2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66579" name="Picture 23" descr="A graph with a 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1FD81B33" w14:textId="77777777" w:rsidR="003A3C69" w:rsidRPr="00D469DA" w:rsidRDefault="003A3C69">
                  <w:pPr>
                    <w:pStyle w:val="text"/>
                    <w:keepN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frequency</w:t>
                  </w:r>
                </w:p>
              </w:tc>
            </w:tr>
          </w:tbl>
          <w:p w14:paraId="7E5DFF2A" w14:textId="2FA9514C" w:rsidR="00B82023" w:rsidRPr="00D469DA" w:rsidRDefault="003A3C69">
            <w:pPr>
              <w:jc w:val="center"/>
              <w:rPr>
                <w:rFonts w:asciiTheme="majorBidi" w:hAnsiTheme="majorBidi" w:cstheme="majorBidi"/>
                <w:color w:val="182F30"/>
                <w:sz w:val="20"/>
                <w:szCs w:val="20"/>
              </w:rPr>
            </w:pPr>
            <w:r w:rsidRPr="00D469DA">
              <w:rPr>
                <w:rFonts w:asciiTheme="majorBidi" w:hAnsiTheme="majorBidi" w:cstheme="majorBidi"/>
              </w:rPr>
              <w:t xml:space="preserve">Figure </w:t>
            </w:r>
            <w:r>
              <w:rPr>
                <w:rFonts w:asciiTheme="majorBidi" w:hAnsiTheme="majorBidi" w:cstheme="majorBidi"/>
                <w:noProof/>
              </w:rPr>
              <w:t>9</w:t>
            </w:r>
            <w:r w:rsidR="00B82023" w:rsidRPr="00D469DA">
              <w:rPr>
                <w:rFonts w:asciiTheme="majorBidi" w:hAnsiTheme="majorBidi" w:cstheme="majorBidi"/>
                <w:color w:val="182F30"/>
                <w:sz w:val="20"/>
                <w:szCs w:val="20"/>
              </w:rPr>
              <w:fldChar w:fldCharType="end"/>
            </w:r>
            <w:r w:rsidR="00B82023" w:rsidRPr="00D469DA">
              <w:rPr>
                <w:rFonts w:asciiTheme="majorBidi" w:hAnsiTheme="majorBidi" w:cstheme="majorBidi"/>
                <w:color w:val="182F30"/>
                <w:sz w:val="20"/>
                <w:szCs w:val="20"/>
              </w:rPr>
              <w:t xml:space="preserve"> (a)</w:t>
            </w:r>
          </w:p>
        </w:tc>
        <w:tc>
          <w:tcPr>
            <w:tcW w:w="1257" w:type="dxa"/>
            <w:shd w:val="clear" w:color="auto" w:fill="auto"/>
            <w:vAlign w:val="center"/>
          </w:tcPr>
          <w:p w14:paraId="7712EA43"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963" w:type="dxa"/>
            <w:shd w:val="clear" w:color="auto" w:fill="auto"/>
            <w:vAlign w:val="center"/>
          </w:tcPr>
          <w:p w14:paraId="2BB1FDDC"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175" w:type="dxa"/>
            <w:shd w:val="clear" w:color="auto" w:fill="auto"/>
            <w:vAlign w:val="center"/>
          </w:tcPr>
          <w:p w14:paraId="66649B97" w14:textId="77777777" w:rsidR="00B82023" w:rsidRPr="00D469DA" w:rsidRDefault="00B82023">
            <w:pPr>
              <w:jc w:val="center"/>
              <w:rPr>
                <w:rFonts w:asciiTheme="majorBidi" w:hAnsiTheme="majorBidi" w:cstheme="majorBidi"/>
                <w:color w:val="182F30"/>
                <w:sz w:val="20"/>
                <w:szCs w:val="20"/>
              </w:rPr>
            </w:pPr>
          </w:p>
        </w:tc>
      </w:tr>
      <w:tr w:rsidR="00B82023" w:rsidRPr="00D469DA" w14:paraId="0D69A3F8" w14:textId="77777777">
        <w:tc>
          <w:tcPr>
            <w:tcW w:w="1009" w:type="dxa"/>
            <w:shd w:val="clear" w:color="auto" w:fill="auto"/>
            <w:vAlign w:val="center"/>
          </w:tcPr>
          <w:p w14:paraId="0CDE1478" w14:textId="65566ADD"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_Ref171368962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5.1.9</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-2</w:t>
            </w:r>
          </w:p>
        </w:tc>
        <w:tc>
          <w:tcPr>
            <w:tcW w:w="1477" w:type="dxa"/>
            <w:shd w:val="clear" w:color="auto" w:fill="auto"/>
            <w:vAlign w:val="center"/>
          </w:tcPr>
          <w:p w14:paraId="3EC3E50F" w14:textId="77777777"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t>Low voltage</w:t>
            </w:r>
          </w:p>
        </w:tc>
        <w:tc>
          <w:tcPr>
            <w:tcW w:w="1115" w:type="dxa"/>
            <w:shd w:val="clear" w:color="auto" w:fill="auto"/>
            <w:vAlign w:val="center"/>
          </w:tcPr>
          <w:p w14:paraId="7C374364"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Pmax</w:t>
            </w:r>
          </w:p>
        </w:tc>
        <w:tc>
          <w:tcPr>
            <w:tcW w:w="1133" w:type="dxa"/>
            <w:shd w:val="clear" w:color="auto" w:fill="auto"/>
            <w:vAlign w:val="center"/>
          </w:tcPr>
          <w:p w14:paraId="6F215673" w14:textId="77777777" w:rsidR="00B82023" w:rsidRPr="00426B26" w:rsidRDefault="00B82023">
            <w:pPr>
              <w:jc w:val="center"/>
              <w:rPr>
                <w:rFonts w:asciiTheme="majorBidi" w:hAnsiTheme="majorBidi" w:cstheme="majorBidi"/>
                <w:color w:val="182F30"/>
                <w:sz w:val="20"/>
                <w:szCs w:val="20"/>
              </w:rPr>
            </w:pPr>
            <w:r w:rsidRPr="00426B26">
              <w:rPr>
                <w:rFonts w:asciiTheme="majorBidi" w:hAnsiTheme="majorBidi" w:cstheme="majorBidi"/>
                <w:color w:val="182F30"/>
                <w:sz w:val="20"/>
                <w:szCs w:val="20"/>
              </w:rPr>
              <w:t>0</w:t>
            </w:r>
          </w:p>
        </w:tc>
        <w:tc>
          <w:tcPr>
            <w:tcW w:w="1341" w:type="dxa"/>
            <w:shd w:val="clear" w:color="auto" w:fill="auto"/>
            <w:vAlign w:val="center"/>
          </w:tcPr>
          <w:p w14:paraId="7B61EAC9" w14:textId="77777777" w:rsidR="003A3C69" w:rsidRPr="003A3C69" w:rsidRDefault="00B82023" w:rsidP="003A3C69">
            <w:pPr>
              <w:jc w:val="center"/>
              <w:rPr>
                <w:rFonts w:asciiTheme="majorBidi" w:hAnsiTheme="majorBidi" w:cstheme="majorBidi"/>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_Ref171408639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p>
          <w:p w14:paraId="76790CC3" w14:textId="77777777" w:rsidR="003A3C69" w:rsidRPr="003A3C69" w:rsidRDefault="003A3C69" w:rsidP="003A3C69">
            <w:pPr>
              <w:jc w:val="center"/>
              <w:rPr>
                <w:rFonts w:asciiTheme="majorBidi" w:hAnsiTheme="majorBidi" w:cstheme="majorBidi"/>
                <w:noProof/>
              </w:rPr>
            </w:pPr>
            <w:r w:rsidRPr="003A3C69">
              <w:rPr>
                <w:rFonts w:asciiTheme="majorBidi" w:hAnsiTheme="majorBidi" w:cstheme="majorBidi"/>
              </w:rPr>
              <w:t>Disturbances</w:t>
            </w:r>
          </w:p>
          <w:p w14:paraId="1CEB9CD6" w14:textId="77777777" w:rsidR="003A3C69" w:rsidRPr="00426B26" w:rsidRDefault="003A3C69" w:rsidP="00361EC0">
            <w:pPr>
              <w:pStyle w:val="text"/>
              <w:numPr>
                <w:ilvl w:val="0"/>
                <w:numId w:val="67"/>
              </w:numPr>
              <w:rPr>
                <w:rFonts w:asciiTheme="majorBidi" w:hAnsiTheme="majorBidi" w:cstheme="majorBidi"/>
                <w:b/>
                <w:bCs/>
              </w:rPr>
            </w:pPr>
            <w:r>
              <w:rPr>
                <w:rFonts w:asciiTheme="majorBidi" w:hAnsiTheme="majorBidi" w:cstheme="majorBidi"/>
                <w:lang w:eastAsia="ko-KR"/>
              </w:rPr>
              <w:t>V</w:t>
            </w:r>
            <w:r w:rsidRPr="00D469DA">
              <w:rPr>
                <w:rFonts w:asciiTheme="majorBidi" w:hAnsiTheme="majorBidi" w:cstheme="majorBidi"/>
                <w:lang w:eastAsia="ko-KR"/>
              </w:rPr>
              <w:t xml:space="preserve">oltage at the </w:t>
            </w:r>
            <w:r>
              <w:rPr>
                <w:rFonts w:asciiTheme="majorBidi" w:hAnsiTheme="majorBidi" w:cstheme="majorBidi"/>
                <w:lang w:eastAsia="ko-KR"/>
              </w:rPr>
              <w:t>POM</w:t>
            </w:r>
            <w:r w:rsidRPr="00D469DA">
              <w:rPr>
                <w:rFonts w:asciiTheme="majorBidi" w:hAnsiTheme="majorBidi" w:cstheme="majorBidi"/>
                <w:lang w:eastAsia="ko-KR"/>
              </w:rPr>
              <w:t xml:space="preserve"> is stepped from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to </w:t>
            </w:r>
            <w:r>
              <w:rPr>
                <w:rFonts w:asciiTheme="majorBidi" w:hAnsiTheme="majorBidi" w:cstheme="majorBidi"/>
                <w:lang w:eastAsia="ko-KR"/>
              </w:rPr>
              <w:t xml:space="preserve">1.5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t=10 seconds and then returns to 1.0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(a).</w:t>
            </w:r>
          </w:p>
          <w:p w14:paraId="15EC8B4C" w14:textId="77777777" w:rsidR="003A3C69" w:rsidRPr="00426B26" w:rsidRDefault="003A3C69" w:rsidP="008A3655">
            <w:pPr>
              <w:pStyle w:val="text"/>
              <w:numPr>
                <w:ilvl w:val="0"/>
                <w:numId w:val="67"/>
              </w:numPr>
              <w:rPr>
                <w:rFonts w:asciiTheme="majorBidi" w:hAnsiTheme="majorBidi" w:cstheme="majorBidi"/>
                <w:b/>
                <w:bCs/>
              </w:rPr>
            </w:pPr>
            <w:r>
              <w:rPr>
                <w:rFonts w:asciiTheme="majorBidi" w:hAnsiTheme="majorBidi" w:cstheme="majorBidi"/>
                <w:lang w:eastAsia="ko-KR"/>
              </w:rPr>
              <w:lastRenderedPageBreak/>
              <w:t xml:space="preserve">Voltage </w:t>
            </w:r>
            <w:r w:rsidRPr="00D469DA">
              <w:rPr>
                <w:rFonts w:asciiTheme="majorBidi" w:hAnsiTheme="majorBidi" w:cstheme="majorBidi"/>
                <w:lang w:eastAsia="ko-KR"/>
              </w:rPr>
              <w:t xml:space="preserve">at the </w:t>
            </w:r>
            <w:r>
              <w:rPr>
                <w:rFonts w:asciiTheme="majorBidi" w:hAnsiTheme="majorBidi" w:cstheme="majorBidi"/>
                <w:lang w:eastAsia="ko-KR"/>
              </w:rPr>
              <w:t>POM</w:t>
            </w:r>
            <w:r w:rsidRPr="00D469DA">
              <w:rPr>
                <w:rFonts w:asciiTheme="majorBidi" w:hAnsiTheme="majorBidi" w:cstheme="majorBidi"/>
                <w:lang w:eastAsia="ko-KR"/>
              </w:rPr>
              <w:t xml:space="preserve"> is stepped from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to </w:t>
            </w:r>
            <w:r>
              <w:rPr>
                <w:rFonts w:asciiTheme="majorBidi" w:hAnsiTheme="majorBidi" w:cstheme="majorBidi"/>
                <w:lang w:eastAsia="ko-KR"/>
              </w:rPr>
              <w:t xml:space="preserve">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t=10 seconds and then returns to 1.0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(b).</w:t>
            </w:r>
          </w:p>
          <w:p w14:paraId="2EA89603" w14:textId="77777777" w:rsidR="003A3C69" w:rsidRPr="00010378" w:rsidRDefault="003A3C69" w:rsidP="008A365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Pr="00D469DA">
              <w:rPr>
                <w:rFonts w:asciiTheme="majorBidi" w:hAnsiTheme="majorBidi" w:cstheme="majorBidi"/>
                <w:lang w:eastAsia="ko-KR"/>
              </w:rPr>
              <w:t xml:space="preserve">is stepped from </w:t>
            </w:r>
            <w:r>
              <w:rPr>
                <w:rFonts w:asciiTheme="majorBidi" w:hAnsiTheme="majorBidi" w:cstheme="majorBidi"/>
                <w:lang w:eastAsia="ko-KR"/>
              </w:rPr>
              <w:t xml:space="preserve">60 Hz to 70 Hz at t=10 seconds and then returns to 60 Hz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(c).</w:t>
            </w:r>
          </w:p>
          <w:p w14:paraId="148FBBCC" w14:textId="77777777" w:rsidR="003A3C69" w:rsidRPr="00010378" w:rsidRDefault="003A3C69" w:rsidP="00662FF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Pr="00D469DA">
              <w:rPr>
                <w:rFonts w:asciiTheme="majorBidi" w:hAnsiTheme="majorBidi" w:cstheme="majorBidi"/>
                <w:lang w:eastAsia="ko-KR"/>
              </w:rPr>
              <w:t xml:space="preserve">is stepped from </w:t>
            </w:r>
            <w:r>
              <w:rPr>
                <w:rFonts w:asciiTheme="majorBidi" w:hAnsiTheme="majorBidi" w:cstheme="majorBidi"/>
                <w:lang w:eastAsia="ko-KR"/>
              </w:rPr>
              <w:t xml:space="preserve">60 Hz to 50 Hz at t=10 seconds and then returns to 60 Hz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(c).</w:t>
            </w:r>
          </w:p>
          <w:p w14:paraId="69243841" w14:textId="77777777" w:rsidR="003A3C69" w:rsidRPr="00426B26" w:rsidRDefault="003A3C69" w:rsidP="00426B26">
            <w:pPr>
              <w:pStyle w:val="text"/>
              <w:rPr>
                <w:rFonts w:asciiTheme="majorBidi" w:hAnsiTheme="majorBidi" w:cstheme="majorBidi"/>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tblGrid>
            <w:tr w:rsidR="003A3C69" w:rsidRPr="00D469DA" w14:paraId="7A059A49" w14:textId="77777777">
              <w:trPr>
                <w:jc w:val="center"/>
              </w:trPr>
              <w:tc>
                <w:tcPr>
                  <w:tcW w:w="4315" w:type="dxa"/>
                  <w:vAlign w:val="center"/>
                </w:tcPr>
                <w:p w14:paraId="2D8F09D4"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3A0E209C" wp14:editId="4B05C994">
                        <wp:extent cx="2286318" cy="1371600"/>
                        <wp:effectExtent l="0" t="0" r="0" b="0"/>
                        <wp:docPr id="1641633190" name="Picture 2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85495" name="Picture 20" descr="A graph with a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6378D94A"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voltage</w:t>
                  </w:r>
                </w:p>
              </w:tc>
              <w:tc>
                <w:tcPr>
                  <w:tcW w:w="4315" w:type="dxa"/>
                  <w:vAlign w:val="center"/>
                </w:tcPr>
                <w:p w14:paraId="2E34CC77"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3813027D" wp14:editId="4C535970">
                        <wp:extent cx="2286318" cy="1371600"/>
                        <wp:effectExtent l="0" t="0" r="0" b="0"/>
                        <wp:docPr id="2069556554" name="Picture 2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59866" name="Picture 21" descr="A graph with a l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3A94D03D"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voltage</w:t>
                  </w:r>
                </w:p>
              </w:tc>
            </w:tr>
            <w:tr w:rsidR="003A3C69" w:rsidRPr="00D469DA" w14:paraId="54E3E811" w14:textId="77777777">
              <w:trPr>
                <w:jc w:val="center"/>
              </w:trPr>
              <w:tc>
                <w:tcPr>
                  <w:tcW w:w="4315" w:type="dxa"/>
                  <w:vAlign w:val="center"/>
                </w:tcPr>
                <w:p w14:paraId="43FCD276"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349B0A56" wp14:editId="3AE84741">
                        <wp:extent cx="2286318" cy="1371600"/>
                        <wp:effectExtent l="0" t="0" r="0" b="0"/>
                        <wp:docPr id="253452916" name="Picture 2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1359" name="Picture 22" descr="A graph with a l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5522E117"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frequency</w:t>
                  </w:r>
                </w:p>
              </w:tc>
              <w:tc>
                <w:tcPr>
                  <w:tcW w:w="4315" w:type="dxa"/>
                  <w:vAlign w:val="center"/>
                </w:tcPr>
                <w:p w14:paraId="36222299" w14:textId="77777777" w:rsidR="003A3C69" w:rsidRPr="00D469DA" w:rsidRDefault="003A3C69">
                  <w:pPr>
                    <w:pStyle w:val="text"/>
                    <w:keepN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7C02636C" wp14:editId="02AD2C23">
                        <wp:extent cx="2286318" cy="1371600"/>
                        <wp:effectExtent l="0" t="0" r="0" b="0"/>
                        <wp:docPr id="1103393827" name="Picture 2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66579" name="Picture 23" descr="A graph with a 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569608FE" w14:textId="77777777" w:rsidR="003A3C69" w:rsidRPr="00D469DA" w:rsidRDefault="003A3C69">
                  <w:pPr>
                    <w:pStyle w:val="text"/>
                    <w:keepN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frequency</w:t>
                  </w:r>
                </w:p>
              </w:tc>
            </w:tr>
          </w:tbl>
          <w:p w14:paraId="6CFE752F" w14:textId="4882DE9B" w:rsidR="00B82023" w:rsidRPr="00D469DA" w:rsidRDefault="003A3C69">
            <w:pPr>
              <w:jc w:val="center"/>
              <w:rPr>
                <w:rFonts w:asciiTheme="majorBidi" w:hAnsiTheme="majorBidi" w:cstheme="majorBidi"/>
                <w:color w:val="182F30"/>
                <w:sz w:val="20"/>
                <w:szCs w:val="20"/>
              </w:rPr>
            </w:pPr>
            <w:r w:rsidRPr="00D469DA">
              <w:rPr>
                <w:rFonts w:asciiTheme="majorBidi" w:hAnsiTheme="majorBidi" w:cstheme="majorBidi"/>
              </w:rPr>
              <w:t xml:space="preserve">Figure </w:t>
            </w:r>
            <w:r>
              <w:rPr>
                <w:rFonts w:asciiTheme="majorBidi" w:hAnsiTheme="majorBidi" w:cstheme="majorBidi"/>
                <w:noProof/>
              </w:rPr>
              <w:t>9</w:t>
            </w:r>
            <w:r w:rsidR="00B82023" w:rsidRPr="00D469DA">
              <w:rPr>
                <w:rFonts w:asciiTheme="majorBidi" w:hAnsiTheme="majorBidi" w:cstheme="majorBidi"/>
                <w:color w:val="182F30"/>
                <w:sz w:val="20"/>
                <w:szCs w:val="20"/>
              </w:rPr>
              <w:fldChar w:fldCharType="end"/>
            </w:r>
            <w:r w:rsidR="00B82023" w:rsidRPr="00D469DA">
              <w:rPr>
                <w:rFonts w:asciiTheme="majorBidi" w:hAnsiTheme="majorBidi" w:cstheme="majorBidi"/>
                <w:color w:val="182F30"/>
                <w:sz w:val="20"/>
                <w:szCs w:val="20"/>
              </w:rPr>
              <w:t xml:space="preserve"> (b)</w:t>
            </w:r>
          </w:p>
        </w:tc>
        <w:tc>
          <w:tcPr>
            <w:tcW w:w="1257" w:type="dxa"/>
            <w:shd w:val="clear" w:color="auto" w:fill="auto"/>
            <w:vAlign w:val="center"/>
          </w:tcPr>
          <w:p w14:paraId="78E26C34"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lastRenderedPageBreak/>
              <w:t>N/A</w:t>
            </w:r>
          </w:p>
        </w:tc>
        <w:tc>
          <w:tcPr>
            <w:tcW w:w="963" w:type="dxa"/>
            <w:shd w:val="clear" w:color="auto" w:fill="auto"/>
            <w:vAlign w:val="center"/>
          </w:tcPr>
          <w:p w14:paraId="215E08E5"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175" w:type="dxa"/>
            <w:shd w:val="clear" w:color="auto" w:fill="auto"/>
            <w:vAlign w:val="center"/>
          </w:tcPr>
          <w:p w14:paraId="2F87F25D" w14:textId="77777777" w:rsidR="00B82023" w:rsidRPr="00D469DA" w:rsidRDefault="00B82023">
            <w:pPr>
              <w:jc w:val="center"/>
              <w:rPr>
                <w:rFonts w:asciiTheme="majorBidi" w:hAnsiTheme="majorBidi" w:cstheme="majorBidi"/>
                <w:color w:val="182F30"/>
                <w:sz w:val="20"/>
                <w:szCs w:val="20"/>
              </w:rPr>
            </w:pPr>
          </w:p>
        </w:tc>
      </w:tr>
      <w:tr w:rsidR="00B82023" w:rsidRPr="00D469DA" w14:paraId="4A1C6AA4" w14:textId="77777777">
        <w:tc>
          <w:tcPr>
            <w:tcW w:w="1009" w:type="dxa"/>
            <w:shd w:val="clear" w:color="auto" w:fill="auto"/>
            <w:vAlign w:val="center"/>
          </w:tcPr>
          <w:p w14:paraId="28C40DD4" w14:textId="00D4CC19"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_Ref171368962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5.1.9</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-3</w:t>
            </w:r>
          </w:p>
        </w:tc>
        <w:tc>
          <w:tcPr>
            <w:tcW w:w="1477" w:type="dxa"/>
            <w:shd w:val="clear" w:color="auto" w:fill="auto"/>
            <w:vAlign w:val="center"/>
          </w:tcPr>
          <w:p w14:paraId="0453425B" w14:textId="77777777"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t>High frequency</w:t>
            </w:r>
          </w:p>
        </w:tc>
        <w:tc>
          <w:tcPr>
            <w:tcW w:w="1115" w:type="dxa"/>
            <w:shd w:val="clear" w:color="auto" w:fill="auto"/>
            <w:vAlign w:val="center"/>
          </w:tcPr>
          <w:p w14:paraId="0925435A"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Pmax</w:t>
            </w:r>
          </w:p>
        </w:tc>
        <w:tc>
          <w:tcPr>
            <w:tcW w:w="1133" w:type="dxa"/>
            <w:shd w:val="clear" w:color="auto" w:fill="auto"/>
            <w:vAlign w:val="center"/>
          </w:tcPr>
          <w:p w14:paraId="75958033" w14:textId="77777777" w:rsidR="00B82023" w:rsidRPr="00426B26" w:rsidRDefault="00B82023">
            <w:pPr>
              <w:jc w:val="center"/>
              <w:rPr>
                <w:rFonts w:asciiTheme="majorBidi" w:hAnsiTheme="majorBidi" w:cstheme="majorBidi"/>
                <w:color w:val="182F30"/>
                <w:sz w:val="20"/>
                <w:szCs w:val="20"/>
              </w:rPr>
            </w:pPr>
            <w:r w:rsidRPr="00426B26">
              <w:rPr>
                <w:rFonts w:asciiTheme="majorBidi" w:hAnsiTheme="majorBidi" w:cstheme="majorBidi"/>
                <w:color w:val="182F30"/>
                <w:sz w:val="20"/>
                <w:szCs w:val="20"/>
              </w:rPr>
              <w:t>0</w:t>
            </w:r>
          </w:p>
        </w:tc>
        <w:tc>
          <w:tcPr>
            <w:tcW w:w="1341" w:type="dxa"/>
            <w:shd w:val="clear" w:color="auto" w:fill="auto"/>
            <w:vAlign w:val="center"/>
          </w:tcPr>
          <w:p w14:paraId="35ADA6BD" w14:textId="77777777" w:rsidR="003A3C69" w:rsidRPr="003A3C69" w:rsidRDefault="00B82023" w:rsidP="003A3C69">
            <w:pPr>
              <w:jc w:val="center"/>
              <w:rPr>
                <w:rFonts w:asciiTheme="majorBidi" w:hAnsiTheme="majorBidi" w:cstheme="majorBidi"/>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_Ref171408639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p>
          <w:p w14:paraId="61E27A46" w14:textId="77777777" w:rsidR="003A3C69" w:rsidRPr="003A3C69" w:rsidRDefault="003A3C69" w:rsidP="003A3C69">
            <w:pPr>
              <w:jc w:val="center"/>
              <w:rPr>
                <w:rFonts w:asciiTheme="majorBidi" w:hAnsiTheme="majorBidi" w:cstheme="majorBidi"/>
                <w:noProof/>
              </w:rPr>
            </w:pPr>
            <w:r w:rsidRPr="003A3C69">
              <w:rPr>
                <w:rFonts w:asciiTheme="majorBidi" w:hAnsiTheme="majorBidi" w:cstheme="majorBidi"/>
              </w:rPr>
              <w:t>Disturbances</w:t>
            </w:r>
          </w:p>
          <w:p w14:paraId="4879B28F" w14:textId="77777777" w:rsidR="003A3C69" w:rsidRPr="00426B26" w:rsidRDefault="003A3C69" w:rsidP="00361EC0">
            <w:pPr>
              <w:pStyle w:val="text"/>
              <w:numPr>
                <w:ilvl w:val="0"/>
                <w:numId w:val="67"/>
              </w:numPr>
              <w:rPr>
                <w:rFonts w:asciiTheme="majorBidi" w:hAnsiTheme="majorBidi" w:cstheme="majorBidi"/>
                <w:b/>
                <w:bCs/>
              </w:rPr>
            </w:pPr>
            <w:r>
              <w:rPr>
                <w:rFonts w:asciiTheme="majorBidi" w:hAnsiTheme="majorBidi" w:cstheme="majorBidi"/>
                <w:lang w:eastAsia="ko-KR"/>
              </w:rPr>
              <w:t>V</w:t>
            </w:r>
            <w:r w:rsidRPr="00D469DA">
              <w:rPr>
                <w:rFonts w:asciiTheme="majorBidi" w:hAnsiTheme="majorBidi" w:cstheme="majorBidi"/>
                <w:lang w:eastAsia="ko-KR"/>
              </w:rPr>
              <w:t xml:space="preserve">oltage at the </w:t>
            </w:r>
            <w:r>
              <w:rPr>
                <w:rFonts w:asciiTheme="majorBidi" w:hAnsiTheme="majorBidi" w:cstheme="majorBidi"/>
                <w:lang w:eastAsia="ko-KR"/>
              </w:rPr>
              <w:t>POM</w:t>
            </w:r>
            <w:r w:rsidRPr="00D469DA">
              <w:rPr>
                <w:rFonts w:asciiTheme="majorBidi" w:hAnsiTheme="majorBidi" w:cstheme="majorBidi"/>
                <w:lang w:eastAsia="ko-KR"/>
              </w:rPr>
              <w:t xml:space="preserve"> is stepped from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to </w:t>
            </w:r>
            <w:r>
              <w:rPr>
                <w:rFonts w:asciiTheme="majorBidi" w:hAnsiTheme="majorBidi" w:cstheme="majorBidi"/>
                <w:lang w:eastAsia="ko-KR"/>
              </w:rPr>
              <w:t xml:space="preserve">1.5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t=10 seconds and then returns to 1.0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(a).</w:t>
            </w:r>
          </w:p>
          <w:p w14:paraId="7FC3FDB3" w14:textId="77777777" w:rsidR="003A3C69" w:rsidRPr="00426B26" w:rsidRDefault="003A3C69" w:rsidP="008A3655">
            <w:pPr>
              <w:pStyle w:val="text"/>
              <w:numPr>
                <w:ilvl w:val="0"/>
                <w:numId w:val="67"/>
              </w:numPr>
              <w:rPr>
                <w:rFonts w:asciiTheme="majorBidi" w:hAnsiTheme="majorBidi" w:cstheme="majorBidi"/>
                <w:b/>
                <w:bCs/>
              </w:rPr>
            </w:pPr>
            <w:r>
              <w:rPr>
                <w:rFonts w:asciiTheme="majorBidi" w:hAnsiTheme="majorBidi" w:cstheme="majorBidi"/>
                <w:lang w:eastAsia="ko-KR"/>
              </w:rPr>
              <w:t xml:space="preserve">Voltage </w:t>
            </w:r>
            <w:r w:rsidRPr="00D469DA">
              <w:rPr>
                <w:rFonts w:asciiTheme="majorBidi" w:hAnsiTheme="majorBidi" w:cstheme="majorBidi"/>
                <w:lang w:eastAsia="ko-KR"/>
              </w:rPr>
              <w:t xml:space="preserve">at the </w:t>
            </w:r>
            <w:r>
              <w:rPr>
                <w:rFonts w:asciiTheme="majorBidi" w:hAnsiTheme="majorBidi" w:cstheme="majorBidi"/>
                <w:lang w:eastAsia="ko-KR"/>
              </w:rPr>
              <w:t>POM</w:t>
            </w:r>
            <w:r w:rsidRPr="00D469DA">
              <w:rPr>
                <w:rFonts w:asciiTheme="majorBidi" w:hAnsiTheme="majorBidi" w:cstheme="majorBidi"/>
                <w:lang w:eastAsia="ko-KR"/>
              </w:rPr>
              <w:t xml:space="preserve"> is stepped from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to </w:t>
            </w:r>
            <w:r>
              <w:rPr>
                <w:rFonts w:asciiTheme="majorBidi" w:hAnsiTheme="majorBidi" w:cstheme="majorBidi"/>
                <w:lang w:eastAsia="ko-KR"/>
              </w:rPr>
              <w:t xml:space="preserve">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t=10 seconds and then returns to 1.0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(b).</w:t>
            </w:r>
          </w:p>
          <w:p w14:paraId="1CE8AF7F" w14:textId="77777777" w:rsidR="003A3C69" w:rsidRPr="00010378" w:rsidRDefault="003A3C69" w:rsidP="008A365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Pr="00D469DA">
              <w:rPr>
                <w:rFonts w:asciiTheme="majorBidi" w:hAnsiTheme="majorBidi" w:cstheme="majorBidi"/>
                <w:lang w:eastAsia="ko-KR"/>
              </w:rPr>
              <w:t xml:space="preserve">is stepped from </w:t>
            </w:r>
            <w:r>
              <w:rPr>
                <w:rFonts w:asciiTheme="majorBidi" w:hAnsiTheme="majorBidi" w:cstheme="majorBidi"/>
                <w:lang w:eastAsia="ko-KR"/>
              </w:rPr>
              <w:t xml:space="preserve">60 Hz to 70 Hz at t=10 seconds and then returns to 60 Hz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(c).</w:t>
            </w:r>
          </w:p>
          <w:p w14:paraId="25A14B2B" w14:textId="77777777" w:rsidR="003A3C69" w:rsidRPr="00010378" w:rsidRDefault="003A3C69" w:rsidP="00662FF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Pr="00D469DA">
              <w:rPr>
                <w:rFonts w:asciiTheme="majorBidi" w:hAnsiTheme="majorBidi" w:cstheme="majorBidi"/>
                <w:lang w:eastAsia="ko-KR"/>
              </w:rPr>
              <w:t xml:space="preserve">is stepped from </w:t>
            </w:r>
            <w:r>
              <w:rPr>
                <w:rFonts w:asciiTheme="majorBidi" w:hAnsiTheme="majorBidi" w:cstheme="majorBidi"/>
                <w:lang w:eastAsia="ko-KR"/>
              </w:rPr>
              <w:t xml:space="preserve">60 Hz to 50 Hz at t=10 seconds and then returns to 60 Hz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(c).</w:t>
            </w:r>
          </w:p>
          <w:p w14:paraId="37CD74A8" w14:textId="77777777" w:rsidR="003A3C69" w:rsidRPr="00426B26" w:rsidRDefault="003A3C69" w:rsidP="00426B26">
            <w:pPr>
              <w:pStyle w:val="text"/>
              <w:rPr>
                <w:rFonts w:asciiTheme="majorBidi" w:hAnsiTheme="majorBidi" w:cstheme="majorBidi"/>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tblGrid>
            <w:tr w:rsidR="003A3C69" w:rsidRPr="00D469DA" w14:paraId="3E49BE79" w14:textId="77777777">
              <w:trPr>
                <w:jc w:val="center"/>
              </w:trPr>
              <w:tc>
                <w:tcPr>
                  <w:tcW w:w="4315" w:type="dxa"/>
                  <w:vAlign w:val="center"/>
                </w:tcPr>
                <w:p w14:paraId="6001282C"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lastRenderedPageBreak/>
                    <w:drawing>
                      <wp:inline distT="0" distB="0" distL="0" distR="0" wp14:anchorId="7820F350" wp14:editId="23232C24">
                        <wp:extent cx="2286318" cy="1371600"/>
                        <wp:effectExtent l="0" t="0" r="0" b="0"/>
                        <wp:docPr id="1313665148" name="Picture 2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85495" name="Picture 20" descr="A graph with a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276F0357"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voltage</w:t>
                  </w:r>
                </w:p>
              </w:tc>
              <w:tc>
                <w:tcPr>
                  <w:tcW w:w="4315" w:type="dxa"/>
                  <w:vAlign w:val="center"/>
                </w:tcPr>
                <w:p w14:paraId="68DFF4E6"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17612018" wp14:editId="04190958">
                        <wp:extent cx="2286318" cy="1371600"/>
                        <wp:effectExtent l="0" t="0" r="0" b="0"/>
                        <wp:docPr id="1607395443" name="Picture 2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59866" name="Picture 21" descr="A graph with a l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72C302A7"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voltage</w:t>
                  </w:r>
                </w:p>
              </w:tc>
            </w:tr>
            <w:tr w:rsidR="003A3C69" w:rsidRPr="00D469DA" w14:paraId="61B1C1D1" w14:textId="77777777">
              <w:trPr>
                <w:jc w:val="center"/>
              </w:trPr>
              <w:tc>
                <w:tcPr>
                  <w:tcW w:w="4315" w:type="dxa"/>
                  <w:vAlign w:val="center"/>
                </w:tcPr>
                <w:p w14:paraId="2E1D00E6"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4F883987" wp14:editId="3813D19A">
                        <wp:extent cx="2286318" cy="1371600"/>
                        <wp:effectExtent l="0" t="0" r="0" b="0"/>
                        <wp:docPr id="1015119649" name="Picture 2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1359" name="Picture 22" descr="A graph with a l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29B84256"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frequency</w:t>
                  </w:r>
                </w:p>
              </w:tc>
              <w:tc>
                <w:tcPr>
                  <w:tcW w:w="4315" w:type="dxa"/>
                  <w:vAlign w:val="center"/>
                </w:tcPr>
                <w:p w14:paraId="1CD59B5C" w14:textId="77777777" w:rsidR="003A3C69" w:rsidRPr="00D469DA" w:rsidRDefault="003A3C69">
                  <w:pPr>
                    <w:pStyle w:val="text"/>
                    <w:keepN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6B5CC773" wp14:editId="615C840E">
                        <wp:extent cx="2286318" cy="1371600"/>
                        <wp:effectExtent l="0" t="0" r="0" b="0"/>
                        <wp:docPr id="1212364288" name="Picture 2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66579" name="Picture 23" descr="A graph with a 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49B5E227" w14:textId="77777777" w:rsidR="003A3C69" w:rsidRPr="00D469DA" w:rsidRDefault="003A3C69">
                  <w:pPr>
                    <w:pStyle w:val="text"/>
                    <w:keepN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frequency</w:t>
                  </w:r>
                </w:p>
              </w:tc>
            </w:tr>
          </w:tbl>
          <w:p w14:paraId="036420B0" w14:textId="354301E6" w:rsidR="00B82023" w:rsidRPr="00D469DA" w:rsidRDefault="003A3C69">
            <w:pPr>
              <w:jc w:val="center"/>
              <w:rPr>
                <w:rFonts w:asciiTheme="majorBidi" w:hAnsiTheme="majorBidi" w:cstheme="majorBidi"/>
                <w:color w:val="182F30"/>
                <w:sz w:val="20"/>
                <w:szCs w:val="20"/>
              </w:rPr>
            </w:pPr>
            <w:r w:rsidRPr="00D469DA">
              <w:rPr>
                <w:rFonts w:asciiTheme="majorBidi" w:hAnsiTheme="majorBidi" w:cstheme="majorBidi"/>
              </w:rPr>
              <w:t xml:space="preserve">Figure </w:t>
            </w:r>
            <w:r>
              <w:rPr>
                <w:rFonts w:asciiTheme="majorBidi" w:hAnsiTheme="majorBidi" w:cstheme="majorBidi"/>
                <w:noProof/>
              </w:rPr>
              <w:t>9</w:t>
            </w:r>
            <w:r w:rsidR="00B82023" w:rsidRPr="00D469DA">
              <w:rPr>
                <w:rFonts w:asciiTheme="majorBidi" w:hAnsiTheme="majorBidi" w:cstheme="majorBidi"/>
                <w:color w:val="182F30"/>
                <w:sz w:val="20"/>
                <w:szCs w:val="20"/>
              </w:rPr>
              <w:fldChar w:fldCharType="end"/>
            </w:r>
            <w:r w:rsidR="00B82023" w:rsidRPr="00D469DA">
              <w:rPr>
                <w:rFonts w:asciiTheme="majorBidi" w:hAnsiTheme="majorBidi" w:cstheme="majorBidi"/>
                <w:color w:val="182F30"/>
                <w:sz w:val="20"/>
                <w:szCs w:val="20"/>
              </w:rPr>
              <w:t xml:space="preserve"> (c)</w:t>
            </w:r>
          </w:p>
        </w:tc>
        <w:tc>
          <w:tcPr>
            <w:tcW w:w="1257" w:type="dxa"/>
            <w:shd w:val="clear" w:color="auto" w:fill="auto"/>
            <w:vAlign w:val="center"/>
          </w:tcPr>
          <w:p w14:paraId="3346B2AA"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lastRenderedPageBreak/>
              <w:t>N/A</w:t>
            </w:r>
          </w:p>
        </w:tc>
        <w:tc>
          <w:tcPr>
            <w:tcW w:w="963" w:type="dxa"/>
            <w:shd w:val="clear" w:color="auto" w:fill="auto"/>
            <w:vAlign w:val="center"/>
          </w:tcPr>
          <w:p w14:paraId="3A40FC79"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175" w:type="dxa"/>
            <w:shd w:val="clear" w:color="auto" w:fill="auto"/>
            <w:vAlign w:val="center"/>
          </w:tcPr>
          <w:p w14:paraId="6A228A31" w14:textId="77777777" w:rsidR="00B82023" w:rsidRPr="00D469DA" w:rsidRDefault="00B82023">
            <w:pPr>
              <w:jc w:val="center"/>
              <w:rPr>
                <w:rFonts w:asciiTheme="majorBidi" w:hAnsiTheme="majorBidi" w:cstheme="majorBidi"/>
                <w:color w:val="182F30"/>
                <w:sz w:val="20"/>
                <w:szCs w:val="20"/>
              </w:rPr>
            </w:pPr>
          </w:p>
        </w:tc>
      </w:tr>
      <w:tr w:rsidR="00B82023" w:rsidRPr="00D469DA" w14:paraId="14807072" w14:textId="77777777">
        <w:tc>
          <w:tcPr>
            <w:tcW w:w="1009" w:type="dxa"/>
            <w:shd w:val="clear" w:color="auto" w:fill="auto"/>
            <w:vAlign w:val="center"/>
          </w:tcPr>
          <w:p w14:paraId="3F34048C" w14:textId="0AB0BE99"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_Ref171368962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5.1.9</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-4</w:t>
            </w:r>
          </w:p>
        </w:tc>
        <w:tc>
          <w:tcPr>
            <w:tcW w:w="1477" w:type="dxa"/>
            <w:shd w:val="clear" w:color="auto" w:fill="auto"/>
            <w:vAlign w:val="center"/>
          </w:tcPr>
          <w:p w14:paraId="499F4913" w14:textId="77777777"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t>Low frequency</w:t>
            </w:r>
          </w:p>
        </w:tc>
        <w:tc>
          <w:tcPr>
            <w:tcW w:w="1115" w:type="dxa"/>
            <w:shd w:val="clear" w:color="auto" w:fill="auto"/>
            <w:vAlign w:val="center"/>
          </w:tcPr>
          <w:p w14:paraId="7EC32C0D"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Pmax</w:t>
            </w:r>
          </w:p>
        </w:tc>
        <w:tc>
          <w:tcPr>
            <w:tcW w:w="1133" w:type="dxa"/>
            <w:shd w:val="clear" w:color="auto" w:fill="auto"/>
            <w:vAlign w:val="center"/>
          </w:tcPr>
          <w:p w14:paraId="207DD9DF" w14:textId="77777777" w:rsidR="00B82023" w:rsidRPr="00426B26" w:rsidRDefault="00B82023">
            <w:pPr>
              <w:jc w:val="center"/>
              <w:rPr>
                <w:rFonts w:asciiTheme="majorBidi" w:hAnsiTheme="majorBidi" w:cstheme="majorBidi"/>
                <w:color w:val="182F30"/>
                <w:sz w:val="20"/>
                <w:szCs w:val="20"/>
              </w:rPr>
            </w:pPr>
            <w:r w:rsidRPr="00426B26">
              <w:rPr>
                <w:rFonts w:asciiTheme="majorBidi" w:hAnsiTheme="majorBidi" w:cstheme="majorBidi"/>
                <w:color w:val="182F30"/>
                <w:sz w:val="20"/>
                <w:szCs w:val="20"/>
              </w:rPr>
              <w:t>0</w:t>
            </w:r>
          </w:p>
        </w:tc>
        <w:tc>
          <w:tcPr>
            <w:tcW w:w="1341" w:type="dxa"/>
            <w:shd w:val="clear" w:color="auto" w:fill="auto"/>
            <w:vAlign w:val="center"/>
          </w:tcPr>
          <w:p w14:paraId="141BDBEA" w14:textId="77777777" w:rsidR="003A3C69" w:rsidRPr="003A3C69" w:rsidRDefault="00B82023" w:rsidP="003A3C69">
            <w:pPr>
              <w:jc w:val="center"/>
              <w:rPr>
                <w:rFonts w:asciiTheme="majorBidi" w:hAnsiTheme="majorBidi" w:cstheme="majorBidi"/>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_Ref171408639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p>
          <w:p w14:paraId="0BD05B48" w14:textId="77777777" w:rsidR="003A3C69" w:rsidRPr="003A3C69" w:rsidRDefault="003A3C69" w:rsidP="003A3C69">
            <w:pPr>
              <w:jc w:val="center"/>
              <w:rPr>
                <w:rFonts w:asciiTheme="majorBidi" w:hAnsiTheme="majorBidi" w:cstheme="majorBidi"/>
                <w:noProof/>
              </w:rPr>
            </w:pPr>
            <w:r w:rsidRPr="003A3C69">
              <w:rPr>
                <w:rFonts w:asciiTheme="majorBidi" w:hAnsiTheme="majorBidi" w:cstheme="majorBidi"/>
              </w:rPr>
              <w:t>Disturbances</w:t>
            </w:r>
          </w:p>
          <w:p w14:paraId="534A8045" w14:textId="77777777" w:rsidR="003A3C69" w:rsidRPr="00426B26" w:rsidRDefault="003A3C69" w:rsidP="00361EC0">
            <w:pPr>
              <w:pStyle w:val="text"/>
              <w:numPr>
                <w:ilvl w:val="0"/>
                <w:numId w:val="67"/>
              </w:numPr>
              <w:rPr>
                <w:rFonts w:asciiTheme="majorBidi" w:hAnsiTheme="majorBidi" w:cstheme="majorBidi"/>
                <w:b/>
                <w:bCs/>
              </w:rPr>
            </w:pPr>
            <w:r>
              <w:rPr>
                <w:rFonts w:asciiTheme="majorBidi" w:hAnsiTheme="majorBidi" w:cstheme="majorBidi"/>
                <w:lang w:eastAsia="ko-KR"/>
              </w:rPr>
              <w:t>V</w:t>
            </w:r>
            <w:r w:rsidRPr="00D469DA">
              <w:rPr>
                <w:rFonts w:asciiTheme="majorBidi" w:hAnsiTheme="majorBidi" w:cstheme="majorBidi"/>
                <w:lang w:eastAsia="ko-KR"/>
              </w:rPr>
              <w:t xml:space="preserve">oltage at the </w:t>
            </w:r>
            <w:r>
              <w:rPr>
                <w:rFonts w:asciiTheme="majorBidi" w:hAnsiTheme="majorBidi" w:cstheme="majorBidi"/>
                <w:lang w:eastAsia="ko-KR"/>
              </w:rPr>
              <w:t>POM</w:t>
            </w:r>
            <w:r w:rsidRPr="00D469DA">
              <w:rPr>
                <w:rFonts w:asciiTheme="majorBidi" w:hAnsiTheme="majorBidi" w:cstheme="majorBidi"/>
                <w:lang w:eastAsia="ko-KR"/>
              </w:rPr>
              <w:t xml:space="preserve"> is stepped from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to </w:t>
            </w:r>
            <w:r>
              <w:rPr>
                <w:rFonts w:asciiTheme="majorBidi" w:hAnsiTheme="majorBidi" w:cstheme="majorBidi"/>
                <w:lang w:eastAsia="ko-KR"/>
              </w:rPr>
              <w:t xml:space="preserve">1.5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t=10 seconds and then returns to 1.0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(a).</w:t>
            </w:r>
          </w:p>
          <w:p w14:paraId="6C27A9DC" w14:textId="77777777" w:rsidR="003A3C69" w:rsidRPr="00426B26" w:rsidRDefault="003A3C69" w:rsidP="008A3655">
            <w:pPr>
              <w:pStyle w:val="text"/>
              <w:numPr>
                <w:ilvl w:val="0"/>
                <w:numId w:val="67"/>
              </w:numPr>
              <w:rPr>
                <w:rFonts w:asciiTheme="majorBidi" w:hAnsiTheme="majorBidi" w:cstheme="majorBidi"/>
                <w:b/>
                <w:bCs/>
              </w:rPr>
            </w:pPr>
            <w:r>
              <w:rPr>
                <w:rFonts w:asciiTheme="majorBidi" w:hAnsiTheme="majorBidi" w:cstheme="majorBidi"/>
                <w:lang w:eastAsia="ko-KR"/>
              </w:rPr>
              <w:t xml:space="preserve">Voltage </w:t>
            </w:r>
            <w:r w:rsidRPr="00D469DA">
              <w:rPr>
                <w:rFonts w:asciiTheme="majorBidi" w:hAnsiTheme="majorBidi" w:cstheme="majorBidi"/>
                <w:lang w:eastAsia="ko-KR"/>
              </w:rPr>
              <w:t xml:space="preserve">at the </w:t>
            </w:r>
            <w:r>
              <w:rPr>
                <w:rFonts w:asciiTheme="majorBidi" w:hAnsiTheme="majorBidi" w:cstheme="majorBidi"/>
                <w:lang w:eastAsia="ko-KR"/>
              </w:rPr>
              <w:t>POM</w:t>
            </w:r>
            <w:r w:rsidRPr="00D469DA">
              <w:rPr>
                <w:rFonts w:asciiTheme="majorBidi" w:hAnsiTheme="majorBidi" w:cstheme="majorBidi"/>
                <w:lang w:eastAsia="ko-KR"/>
              </w:rPr>
              <w:t xml:space="preserve"> is stepped from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to </w:t>
            </w:r>
            <w:r>
              <w:rPr>
                <w:rFonts w:asciiTheme="majorBidi" w:hAnsiTheme="majorBidi" w:cstheme="majorBidi"/>
                <w:lang w:eastAsia="ko-KR"/>
              </w:rPr>
              <w:t xml:space="preserve">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t=10 seconds and then returns to 1.0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(b).</w:t>
            </w:r>
          </w:p>
          <w:p w14:paraId="48AC521C" w14:textId="77777777" w:rsidR="003A3C69" w:rsidRPr="00010378" w:rsidRDefault="003A3C69" w:rsidP="008A365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Pr="00D469DA">
              <w:rPr>
                <w:rFonts w:asciiTheme="majorBidi" w:hAnsiTheme="majorBidi" w:cstheme="majorBidi"/>
                <w:lang w:eastAsia="ko-KR"/>
              </w:rPr>
              <w:t xml:space="preserve">is stepped from </w:t>
            </w:r>
            <w:r>
              <w:rPr>
                <w:rFonts w:asciiTheme="majorBidi" w:hAnsiTheme="majorBidi" w:cstheme="majorBidi"/>
                <w:lang w:eastAsia="ko-KR"/>
              </w:rPr>
              <w:t xml:space="preserve">60 Hz to 70 Hz at t=10 seconds and then returns to 60 Hz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(c).</w:t>
            </w:r>
          </w:p>
          <w:p w14:paraId="15D6D950" w14:textId="77777777" w:rsidR="003A3C69" w:rsidRPr="00010378" w:rsidRDefault="003A3C69" w:rsidP="00662FF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Pr="00D469DA">
              <w:rPr>
                <w:rFonts w:asciiTheme="majorBidi" w:hAnsiTheme="majorBidi" w:cstheme="majorBidi"/>
                <w:lang w:eastAsia="ko-KR"/>
              </w:rPr>
              <w:t xml:space="preserve">is stepped from </w:t>
            </w:r>
            <w:r>
              <w:rPr>
                <w:rFonts w:asciiTheme="majorBidi" w:hAnsiTheme="majorBidi" w:cstheme="majorBidi"/>
                <w:lang w:eastAsia="ko-KR"/>
              </w:rPr>
              <w:t xml:space="preserve">60 Hz to 50 Hz at t=10 seconds and then returns to 60 Hz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(c).</w:t>
            </w:r>
          </w:p>
          <w:p w14:paraId="6E5B7D12" w14:textId="77777777" w:rsidR="003A3C69" w:rsidRPr="00426B26" w:rsidRDefault="003A3C69" w:rsidP="00426B26">
            <w:pPr>
              <w:pStyle w:val="text"/>
              <w:rPr>
                <w:rFonts w:asciiTheme="majorBidi" w:hAnsiTheme="majorBidi" w:cstheme="majorBidi"/>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tblGrid>
            <w:tr w:rsidR="003A3C69" w:rsidRPr="00D469DA" w14:paraId="1A1CB58A" w14:textId="77777777">
              <w:trPr>
                <w:jc w:val="center"/>
              </w:trPr>
              <w:tc>
                <w:tcPr>
                  <w:tcW w:w="4315" w:type="dxa"/>
                  <w:vAlign w:val="center"/>
                </w:tcPr>
                <w:p w14:paraId="46D9FF6B"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47A45733" wp14:editId="06B21972">
                        <wp:extent cx="2286318" cy="1371600"/>
                        <wp:effectExtent l="0" t="0" r="0" b="0"/>
                        <wp:docPr id="1383457665" name="Picture 2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85495" name="Picture 20" descr="A graph with a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34288AA8"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voltage</w:t>
                  </w:r>
                </w:p>
              </w:tc>
              <w:tc>
                <w:tcPr>
                  <w:tcW w:w="4315" w:type="dxa"/>
                  <w:vAlign w:val="center"/>
                </w:tcPr>
                <w:p w14:paraId="125C2042"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7986DCB0" wp14:editId="45CD4792">
                        <wp:extent cx="2286318" cy="1371600"/>
                        <wp:effectExtent l="0" t="0" r="0" b="0"/>
                        <wp:docPr id="1369151531" name="Picture 2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59866" name="Picture 21" descr="A graph with a l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734E338E"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voltage</w:t>
                  </w:r>
                </w:p>
              </w:tc>
            </w:tr>
            <w:tr w:rsidR="003A3C69" w:rsidRPr="00D469DA" w14:paraId="47D35948" w14:textId="77777777">
              <w:trPr>
                <w:jc w:val="center"/>
              </w:trPr>
              <w:tc>
                <w:tcPr>
                  <w:tcW w:w="4315" w:type="dxa"/>
                  <w:vAlign w:val="center"/>
                </w:tcPr>
                <w:p w14:paraId="5A6D38C9"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lastRenderedPageBreak/>
                    <w:drawing>
                      <wp:inline distT="0" distB="0" distL="0" distR="0" wp14:anchorId="6F3F7AC9" wp14:editId="71566D8C">
                        <wp:extent cx="2286318" cy="1371600"/>
                        <wp:effectExtent l="0" t="0" r="0" b="0"/>
                        <wp:docPr id="2089953305" name="Picture 2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1359" name="Picture 22" descr="A graph with a l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2B286611"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frequency</w:t>
                  </w:r>
                </w:p>
              </w:tc>
              <w:tc>
                <w:tcPr>
                  <w:tcW w:w="4315" w:type="dxa"/>
                  <w:vAlign w:val="center"/>
                </w:tcPr>
                <w:p w14:paraId="47E054FF" w14:textId="77777777" w:rsidR="003A3C69" w:rsidRPr="00D469DA" w:rsidRDefault="003A3C69">
                  <w:pPr>
                    <w:pStyle w:val="text"/>
                    <w:keepN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1BB58FDE" wp14:editId="1F5D02CE">
                        <wp:extent cx="2286318" cy="1371600"/>
                        <wp:effectExtent l="0" t="0" r="0" b="0"/>
                        <wp:docPr id="606744732" name="Picture 2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66579" name="Picture 23" descr="A graph with a 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042984AB" w14:textId="77777777" w:rsidR="003A3C69" w:rsidRPr="00D469DA" w:rsidRDefault="003A3C69">
                  <w:pPr>
                    <w:pStyle w:val="text"/>
                    <w:keepN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frequency</w:t>
                  </w:r>
                </w:p>
              </w:tc>
            </w:tr>
          </w:tbl>
          <w:p w14:paraId="171C1043" w14:textId="4E41536E" w:rsidR="00B82023" w:rsidRPr="00D469DA" w:rsidRDefault="003A3C69">
            <w:pPr>
              <w:jc w:val="center"/>
              <w:rPr>
                <w:rFonts w:asciiTheme="majorBidi" w:hAnsiTheme="majorBidi" w:cstheme="majorBidi"/>
                <w:color w:val="182F30"/>
                <w:sz w:val="20"/>
                <w:szCs w:val="20"/>
              </w:rPr>
            </w:pPr>
            <w:r w:rsidRPr="00D469DA">
              <w:rPr>
                <w:rFonts w:asciiTheme="majorBidi" w:hAnsiTheme="majorBidi" w:cstheme="majorBidi"/>
              </w:rPr>
              <w:t xml:space="preserve">Figure </w:t>
            </w:r>
            <w:r>
              <w:rPr>
                <w:rFonts w:asciiTheme="majorBidi" w:hAnsiTheme="majorBidi" w:cstheme="majorBidi"/>
                <w:noProof/>
              </w:rPr>
              <w:t>9</w:t>
            </w:r>
            <w:r w:rsidR="00B82023" w:rsidRPr="00D469DA">
              <w:rPr>
                <w:rFonts w:asciiTheme="majorBidi" w:hAnsiTheme="majorBidi" w:cstheme="majorBidi"/>
                <w:color w:val="182F30"/>
                <w:sz w:val="20"/>
                <w:szCs w:val="20"/>
              </w:rPr>
              <w:fldChar w:fldCharType="end"/>
            </w:r>
            <w:r w:rsidR="00B82023" w:rsidRPr="00D469DA">
              <w:rPr>
                <w:rFonts w:asciiTheme="majorBidi" w:hAnsiTheme="majorBidi" w:cstheme="majorBidi"/>
                <w:color w:val="182F30"/>
                <w:sz w:val="20"/>
                <w:szCs w:val="20"/>
              </w:rPr>
              <w:t xml:space="preserve"> (d)</w:t>
            </w:r>
          </w:p>
        </w:tc>
        <w:tc>
          <w:tcPr>
            <w:tcW w:w="1257" w:type="dxa"/>
            <w:shd w:val="clear" w:color="auto" w:fill="auto"/>
            <w:vAlign w:val="center"/>
          </w:tcPr>
          <w:p w14:paraId="2AA8A26C"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lastRenderedPageBreak/>
              <w:t>N/A</w:t>
            </w:r>
          </w:p>
        </w:tc>
        <w:tc>
          <w:tcPr>
            <w:tcW w:w="963" w:type="dxa"/>
            <w:shd w:val="clear" w:color="auto" w:fill="auto"/>
            <w:vAlign w:val="center"/>
          </w:tcPr>
          <w:p w14:paraId="226BD909"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N/A</w:t>
            </w:r>
          </w:p>
        </w:tc>
        <w:tc>
          <w:tcPr>
            <w:tcW w:w="1175" w:type="dxa"/>
            <w:shd w:val="clear" w:color="auto" w:fill="auto"/>
            <w:vAlign w:val="center"/>
          </w:tcPr>
          <w:p w14:paraId="1E71F2E8" w14:textId="77777777" w:rsidR="00B82023" w:rsidRPr="00D469DA" w:rsidRDefault="00B82023">
            <w:pPr>
              <w:jc w:val="center"/>
              <w:rPr>
                <w:rFonts w:asciiTheme="majorBidi" w:hAnsiTheme="majorBidi" w:cstheme="majorBidi"/>
                <w:color w:val="182F30"/>
                <w:sz w:val="20"/>
                <w:szCs w:val="20"/>
              </w:rPr>
            </w:pPr>
          </w:p>
        </w:tc>
      </w:tr>
    </w:tbl>
    <w:p w14:paraId="79B03939" w14:textId="77777777" w:rsidR="005C16CC" w:rsidRDefault="005C16CC" w:rsidP="005C16CC">
      <w:pPr>
        <w:pStyle w:val="text"/>
      </w:pPr>
      <w:bookmarkStart w:id="50" w:name="_Ref171408639"/>
    </w:p>
    <w:p w14:paraId="5D9C3573" w14:textId="79A93E08" w:rsidR="005C16CC" w:rsidRDefault="005C16CC" w:rsidP="005C16CC">
      <w:pPr>
        <w:pStyle w:val="text"/>
        <w:rPr>
          <w:rFonts w:asciiTheme="majorBidi" w:hAnsiTheme="majorBidi" w:cstheme="majorBidi"/>
          <w:b/>
          <w:bCs/>
        </w:rPr>
      </w:pPr>
      <w:r w:rsidRPr="00D469DA">
        <w:rPr>
          <w:rFonts w:asciiTheme="majorBidi" w:hAnsiTheme="majorBidi" w:cstheme="majorBidi"/>
          <w:b/>
          <w:bCs/>
        </w:rPr>
        <w:t>Disturbance</w:t>
      </w:r>
      <w:r>
        <w:rPr>
          <w:rFonts w:asciiTheme="majorBidi" w:hAnsiTheme="majorBidi" w:cstheme="majorBidi"/>
          <w:b/>
          <w:bCs/>
        </w:rPr>
        <w:t>s</w:t>
      </w:r>
    </w:p>
    <w:p w14:paraId="04FE65D2" w14:textId="0C937C40" w:rsidR="008A3655" w:rsidRPr="00426B26" w:rsidRDefault="001F5070" w:rsidP="00361EC0">
      <w:pPr>
        <w:pStyle w:val="text"/>
        <w:numPr>
          <w:ilvl w:val="0"/>
          <w:numId w:val="67"/>
        </w:numPr>
        <w:rPr>
          <w:rFonts w:asciiTheme="majorBidi" w:hAnsiTheme="majorBidi" w:cstheme="majorBidi"/>
          <w:b/>
          <w:bCs/>
        </w:rPr>
      </w:pPr>
      <w:r>
        <w:rPr>
          <w:rFonts w:asciiTheme="majorBidi" w:hAnsiTheme="majorBidi" w:cstheme="majorBidi"/>
          <w:lang w:eastAsia="ko-KR"/>
        </w:rPr>
        <w:t>V</w:t>
      </w:r>
      <w:r w:rsidR="005C16CC" w:rsidRPr="00D469DA">
        <w:rPr>
          <w:rFonts w:asciiTheme="majorBidi" w:hAnsiTheme="majorBidi" w:cstheme="majorBidi"/>
          <w:lang w:eastAsia="ko-KR"/>
        </w:rPr>
        <w:t xml:space="preserve">oltage at the </w:t>
      </w:r>
      <w:r w:rsidR="005C16CC">
        <w:rPr>
          <w:rFonts w:asciiTheme="majorBidi" w:hAnsiTheme="majorBidi" w:cstheme="majorBidi"/>
          <w:lang w:eastAsia="ko-KR"/>
        </w:rPr>
        <w:t>POM</w:t>
      </w:r>
      <w:r w:rsidR="005C16CC" w:rsidRPr="00D469DA">
        <w:rPr>
          <w:rFonts w:asciiTheme="majorBidi" w:hAnsiTheme="majorBidi" w:cstheme="majorBidi"/>
          <w:lang w:eastAsia="ko-KR"/>
        </w:rPr>
        <w:t xml:space="preserve"> is stepped from 1.0 </w:t>
      </w:r>
      <w:proofErr w:type="spellStart"/>
      <w:r w:rsidR="005C16CC" w:rsidRPr="00D469DA">
        <w:rPr>
          <w:rFonts w:asciiTheme="majorBidi" w:hAnsiTheme="majorBidi" w:cstheme="majorBidi"/>
          <w:lang w:eastAsia="ko-KR"/>
        </w:rPr>
        <w:t>pu</w:t>
      </w:r>
      <w:proofErr w:type="spellEnd"/>
      <w:r w:rsidR="005C16CC" w:rsidRPr="00D469DA">
        <w:rPr>
          <w:rFonts w:asciiTheme="majorBidi" w:hAnsiTheme="majorBidi" w:cstheme="majorBidi"/>
          <w:lang w:eastAsia="ko-KR"/>
        </w:rPr>
        <w:t xml:space="preserve"> to </w:t>
      </w:r>
      <w:r w:rsidR="005C16CC">
        <w:rPr>
          <w:rFonts w:asciiTheme="majorBidi" w:hAnsiTheme="majorBidi" w:cstheme="majorBidi"/>
          <w:lang w:eastAsia="ko-KR"/>
        </w:rPr>
        <w:t xml:space="preserve">1.5 </w:t>
      </w:r>
      <w:proofErr w:type="spellStart"/>
      <w:r w:rsidR="005C16CC">
        <w:rPr>
          <w:rFonts w:asciiTheme="majorBidi" w:hAnsiTheme="majorBidi" w:cstheme="majorBidi"/>
          <w:lang w:eastAsia="ko-KR"/>
        </w:rPr>
        <w:t>pu</w:t>
      </w:r>
      <w:proofErr w:type="spellEnd"/>
      <w:r w:rsidR="005C16CC">
        <w:rPr>
          <w:rFonts w:asciiTheme="majorBidi" w:hAnsiTheme="majorBidi" w:cstheme="majorBidi"/>
          <w:lang w:eastAsia="ko-KR"/>
        </w:rPr>
        <w:t xml:space="preserve"> </w:t>
      </w:r>
      <w:r>
        <w:rPr>
          <w:rFonts w:asciiTheme="majorBidi" w:hAnsiTheme="majorBidi" w:cstheme="majorBidi"/>
          <w:lang w:eastAsia="ko-KR"/>
        </w:rPr>
        <w:t xml:space="preserve">at t=10 seconds </w:t>
      </w:r>
      <w:r w:rsidR="0000350D">
        <w:rPr>
          <w:rFonts w:asciiTheme="majorBidi" w:hAnsiTheme="majorBidi" w:cstheme="majorBidi"/>
          <w:lang w:eastAsia="ko-KR"/>
        </w:rPr>
        <w:t xml:space="preserve">and then returns to 1.0 </w:t>
      </w:r>
      <w:proofErr w:type="spellStart"/>
      <w:r w:rsidR="0000350D">
        <w:rPr>
          <w:rFonts w:asciiTheme="majorBidi" w:hAnsiTheme="majorBidi" w:cstheme="majorBidi"/>
          <w:lang w:eastAsia="ko-KR"/>
        </w:rPr>
        <w:t>pu</w:t>
      </w:r>
      <w:proofErr w:type="spellEnd"/>
      <w:r w:rsidR="0000350D">
        <w:rPr>
          <w:rFonts w:asciiTheme="majorBidi" w:hAnsiTheme="majorBidi" w:cstheme="majorBidi"/>
          <w:lang w:eastAsia="ko-KR"/>
        </w:rPr>
        <w:t xml:space="preserve"> at </w:t>
      </w:r>
      <w:r w:rsidR="0000350D" w:rsidRPr="00D469DA">
        <w:rPr>
          <w:rFonts w:asciiTheme="majorBidi" w:hAnsiTheme="majorBidi" w:cstheme="majorBidi"/>
          <w:lang w:eastAsia="ko-KR"/>
        </w:rPr>
        <w:t>t=1</w:t>
      </w:r>
      <w:r w:rsidR="0000350D">
        <w:rPr>
          <w:rFonts w:asciiTheme="majorBidi" w:hAnsiTheme="majorBidi" w:cstheme="majorBidi"/>
          <w:lang w:eastAsia="ko-KR"/>
        </w:rPr>
        <w:t>5</w:t>
      </w:r>
      <w:r w:rsidR="0000350D" w:rsidRPr="00D469DA">
        <w:rPr>
          <w:rFonts w:asciiTheme="majorBidi" w:hAnsiTheme="majorBidi" w:cstheme="majorBidi"/>
          <w:lang w:eastAsia="ko-KR"/>
        </w:rPr>
        <w:t xml:space="preserve"> seconds</w:t>
      </w:r>
      <w:r w:rsidR="00B70544">
        <w:rPr>
          <w:rFonts w:asciiTheme="majorBidi" w:hAnsiTheme="majorBidi" w:cstheme="majorBidi"/>
          <w:lang w:eastAsia="ko-KR"/>
        </w:rPr>
        <w:t xml:space="preserve">. </w:t>
      </w:r>
      <w:r w:rsidR="008A3655">
        <w:rPr>
          <w:rFonts w:asciiTheme="majorBidi" w:hAnsiTheme="majorBidi" w:cstheme="majorBidi"/>
          <w:lang w:eastAsia="ko-KR"/>
        </w:rPr>
        <w:t xml:space="preserve">See </w:t>
      </w:r>
      <w:r w:rsidR="008A3655">
        <w:rPr>
          <w:rFonts w:asciiTheme="majorBidi" w:hAnsiTheme="majorBidi" w:cstheme="majorBidi"/>
          <w:lang w:eastAsia="ko-KR"/>
        </w:rPr>
        <w:fldChar w:fldCharType="begin"/>
      </w:r>
      <w:r w:rsidR="008A3655">
        <w:rPr>
          <w:rFonts w:asciiTheme="majorBidi" w:hAnsiTheme="majorBidi" w:cstheme="majorBidi"/>
          <w:lang w:eastAsia="ko-KR"/>
        </w:rPr>
        <w:instrText xml:space="preserve"> REF _Ref185668477 \h </w:instrText>
      </w:r>
      <w:r w:rsidR="008A3655">
        <w:rPr>
          <w:rFonts w:asciiTheme="majorBidi" w:hAnsiTheme="majorBidi" w:cstheme="majorBidi"/>
          <w:lang w:eastAsia="ko-KR"/>
        </w:rPr>
      </w:r>
      <w:r w:rsidR="008A3655">
        <w:rPr>
          <w:rFonts w:asciiTheme="majorBidi" w:hAnsiTheme="majorBidi" w:cstheme="majorBidi"/>
          <w:lang w:eastAsia="ko-KR"/>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9</w:t>
      </w:r>
      <w:r w:rsidR="008A3655">
        <w:rPr>
          <w:rFonts w:asciiTheme="majorBidi" w:hAnsiTheme="majorBidi" w:cstheme="majorBidi"/>
          <w:lang w:eastAsia="ko-KR"/>
        </w:rPr>
        <w:fldChar w:fldCharType="end"/>
      </w:r>
      <w:r w:rsidR="008A3655">
        <w:rPr>
          <w:rFonts w:asciiTheme="majorBidi" w:hAnsiTheme="majorBidi" w:cstheme="majorBidi"/>
          <w:lang w:eastAsia="ko-KR"/>
        </w:rPr>
        <w:t>(a).</w:t>
      </w:r>
    </w:p>
    <w:p w14:paraId="322131F4" w14:textId="3B1648D8" w:rsidR="008A3655" w:rsidRPr="00426B26" w:rsidRDefault="0080472C" w:rsidP="008A3655">
      <w:pPr>
        <w:pStyle w:val="text"/>
        <w:numPr>
          <w:ilvl w:val="0"/>
          <w:numId w:val="67"/>
        </w:numPr>
        <w:rPr>
          <w:rFonts w:asciiTheme="majorBidi" w:hAnsiTheme="majorBidi" w:cstheme="majorBidi"/>
          <w:b/>
          <w:bCs/>
        </w:rPr>
      </w:pPr>
      <w:r>
        <w:rPr>
          <w:rFonts w:asciiTheme="majorBidi" w:hAnsiTheme="majorBidi" w:cstheme="majorBidi"/>
          <w:lang w:eastAsia="ko-KR"/>
        </w:rPr>
        <w:t xml:space="preserve">Voltage </w:t>
      </w:r>
      <w:r w:rsidR="008A3655" w:rsidRPr="00D469DA">
        <w:rPr>
          <w:rFonts w:asciiTheme="majorBidi" w:hAnsiTheme="majorBidi" w:cstheme="majorBidi"/>
          <w:lang w:eastAsia="ko-KR"/>
        </w:rPr>
        <w:t xml:space="preserve">at the </w:t>
      </w:r>
      <w:r w:rsidR="008A3655">
        <w:rPr>
          <w:rFonts w:asciiTheme="majorBidi" w:hAnsiTheme="majorBidi" w:cstheme="majorBidi"/>
          <w:lang w:eastAsia="ko-KR"/>
        </w:rPr>
        <w:t>POM</w:t>
      </w:r>
      <w:r w:rsidR="008A3655" w:rsidRPr="00D469DA">
        <w:rPr>
          <w:rFonts w:asciiTheme="majorBidi" w:hAnsiTheme="majorBidi" w:cstheme="majorBidi"/>
          <w:lang w:eastAsia="ko-KR"/>
        </w:rPr>
        <w:t xml:space="preserve"> is stepped from 1.0 </w:t>
      </w:r>
      <w:proofErr w:type="spellStart"/>
      <w:r w:rsidR="008A3655" w:rsidRPr="00D469DA">
        <w:rPr>
          <w:rFonts w:asciiTheme="majorBidi" w:hAnsiTheme="majorBidi" w:cstheme="majorBidi"/>
          <w:lang w:eastAsia="ko-KR"/>
        </w:rPr>
        <w:t>pu</w:t>
      </w:r>
      <w:proofErr w:type="spellEnd"/>
      <w:r w:rsidR="008A3655" w:rsidRPr="00D469DA">
        <w:rPr>
          <w:rFonts w:asciiTheme="majorBidi" w:hAnsiTheme="majorBidi" w:cstheme="majorBidi"/>
          <w:lang w:eastAsia="ko-KR"/>
        </w:rPr>
        <w:t xml:space="preserve"> to </w:t>
      </w:r>
      <w:r w:rsidR="008A3655">
        <w:rPr>
          <w:rFonts w:asciiTheme="majorBidi" w:hAnsiTheme="majorBidi" w:cstheme="majorBidi"/>
          <w:lang w:eastAsia="ko-KR"/>
        </w:rPr>
        <w:t xml:space="preserve">0 </w:t>
      </w:r>
      <w:proofErr w:type="spellStart"/>
      <w:r w:rsidR="008A3655">
        <w:rPr>
          <w:rFonts w:asciiTheme="majorBidi" w:hAnsiTheme="majorBidi" w:cstheme="majorBidi"/>
          <w:lang w:eastAsia="ko-KR"/>
        </w:rPr>
        <w:t>pu</w:t>
      </w:r>
      <w:proofErr w:type="spellEnd"/>
      <w:r w:rsidR="008A3655">
        <w:rPr>
          <w:rFonts w:asciiTheme="majorBidi" w:hAnsiTheme="majorBidi" w:cstheme="majorBidi"/>
          <w:lang w:eastAsia="ko-KR"/>
        </w:rPr>
        <w:t xml:space="preserve"> </w:t>
      </w:r>
      <w:r>
        <w:rPr>
          <w:rFonts w:asciiTheme="majorBidi" w:hAnsiTheme="majorBidi" w:cstheme="majorBidi"/>
          <w:lang w:eastAsia="ko-KR"/>
        </w:rPr>
        <w:t xml:space="preserve">at t=10 seconds </w:t>
      </w:r>
      <w:r w:rsidR="008A3655">
        <w:rPr>
          <w:rFonts w:asciiTheme="majorBidi" w:hAnsiTheme="majorBidi" w:cstheme="majorBidi"/>
          <w:lang w:eastAsia="ko-KR"/>
        </w:rPr>
        <w:t xml:space="preserve">and then returns to 1.0 </w:t>
      </w:r>
      <w:proofErr w:type="spellStart"/>
      <w:r w:rsidR="008A3655">
        <w:rPr>
          <w:rFonts w:asciiTheme="majorBidi" w:hAnsiTheme="majorBidi" w:cstheme="majorBidi"/>
          <w:lang w:eastAsia="ko-KR"/>
        </w:rPr>
        <w:t>pu</w:t>
      </w:r>
      <w:proofErr w:type="spellEnd"/>
      <w:r w:rsidR="008A3655">
        <w:rPr>
          <w:rFonts w:asciiTheme="majorBidi" w:hAnsiTheme="majorBidi" w:cstheme="majorBidi"/>
          <w:lang w:eastAsia="ko-KR"/>
        </w:rPr>
        <w:t xml:space="preserve"> at </w:t>
      </w:r>
      <w:r w:rsidR="008A3655" w:rsidRPr="00D469DA">
        <w:rPr>
          <w:rFonts w:asciiTheme="majorBidi" w:hAnsiTheme="majorBidi" w:cstheme="majorBidi"/>
          <w:lang w:eastAsia="ko-KR"/>
        </w:rPr>
        <w:t>t=1</w:t>
      </w:r>
      <w:r w:rsidR="008A3655">
        <w:rPr>
          <w:rFonts w:asciiTheme="majorBidi" w:hAnsiTheme="majorBidi" w:cstheme="majorBidi"/>
          <w:lang w:eastAsia="ko-KR"/>
        </w:rPr>
        <w:t>5</w:t>
      </w:r>
      <w:r w:rsidR="008A3655" w:rsidRPr="00D469DA">
        <w:rPr>
          <w:rFonts w:asciiTheme="majorBidi" w:hAnsiTheme="majorBidi" w:cstheme="majorBidi"/>
          <w:lang w:eastAsia="ko-KR"/>
        </w:rPr>
        <w:t xml:space="preserve"> seconds</w:t>
      </w:r>
      <w:r w:rsidR="008A3655">
        <w:rPr>
          <w:rFonts w:asciiTheme="majorBidi" w:hAnsiTheme="majorBidi" w:cstheme="majorBidi"/>
          <w:lang w:eastAsia="ko-KR"/>
        </w:rPr>
        <w:t xml:space="preserve">. See </w:t>
      </w:r>
      <w:r w:rsidR="008A3655">
        <w:rPr>
          <w:rFonts w:asciiTheme="majorBidi" w:hAnsiTheme="majorBidi" w:cstheme="majorBidi"/>
          <w:lang w:eastAsia="ko-KR"/>
        </w:rPr>
        <w:fldChar w:fldCharType="begin"/>
      </w:r>
      <w:r w:rsidR="008A3655">
        <w:rPr>
          <w:rFonts w:asciiTheme="majorBidi" w:hAnsiTheme="majorBidi" w:cstheme="majorBidi"/>
          <w:lang w:eastAsia="ko-KR"/>
        </w:rPr>
        <w:instrText xml:space="preserve"> REF _Ref185668477 \h </w:instrText>
      </w:r>
      <w:r w:rsidR="008A3655">
        <w:rPr>
          <w:rFonts w:asciiTheme="majorBidi" w:hAnsiTheme="majorBidi" w:cstheme="majorBidi"/>
          <w:lang w:eastAsia="ko-KR"/>
        </w:rPr>
      </w:r>
      <w:r w:rsidR="008A3655">
        <w:rPr>
          <w:rFonts w:asciiTheme="majorBidi" w:hAnsiTheme="majorBidi" w:cstheme="majorBidi"/>
          <w:lang w:eastAsia="ko-KR"/>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9</w:t>
      </w:r>
      <w:r w:rsidR="008A3655">
        <w:rPr>
          <w:rFonts w:asciiTheme="majorBidi" w:hAnsiTheme="majorBidi" w:cstheme="majorBidi"/>
          <w:lang w:eastAsia="ko-KR"/>
        </w:rPr>
        <w:fldChar w:fldCharType="end"/>
      </w:r>
      <w:r w:rsidR="008A3655">
        <w:rPr>
          <w:rFonts w:asciiTheme="majorBidi" w:hAnsiTheme="majorBidi" w:cstheme="majorBidi"/>
          <w:lang w:eastAsia="ko-KR"/>
        </w:rPr>
        <w:t>(b).</w:t>
      </w:r>
    </w:p>
    <w:p w14:paraId="19B097FA" w14:textId="56063CB5" w:rsidR="008A3655" w:rsidRPr="00010378" w:rsidRDefault="00662FF5" w:rsidP="008A365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008A3655" w:rsidRPr="00D469DA">
        <w:rPr>
          <w:rFonts w:asciiTheme="majorBidi" w:hAnsiTheme="majorBidi" w:cstheme="majorBidi"/>
          <w:lang w:eastAsia="ko-KR"/>
        </w:rPr>
        <w:t xml:space="preserve">is stepped from </w:t>
      </w:r>
      <w:r w:rsidR="008A3655">
        <w:rPr>
          <w:rFonts w:asciiTheme="majorBidi" w:hAnsiTheme="majorBidi" w:cstheme="majorBidi"/>
          <w:lang w:eastAsia="ko-KR"/>
        </w:rPr>
        <w:t xml:space="preserve">60 Hz to 70 Hz </w:t>
      </w:r>
      <w:r>
        <w:rPr>
          <w:rFonts w:asciiTheme="majorBidi" w:hAnsiTheme="majorBidi" w:cstheme="majorBidi"/>
          <w:lang w:eastAsia="ko-KR"/>
        </w:rPr>
        <w:t xml:space="preserve">at t=10 seconds </w:t>
      </w:r>
      <w:r w:rsidR="008A3655">
        <w:rPr>
          <w:rFonts w:asciiTheme="majorBidi" w:hAnsiTheme="majorBidi" w:cstheme="majorBidi"/>
          <w:lang w:eastAsia="ko-KR"/>
        </w:rPr>
        <w:t xml:space="preserve">and then returns to 60 Hz at </w:t>
      </w:r>
      <w:r w:rsidR="008A3655" w:rsidRPr="00D469DA">
        <w:rPr>
          <w:rFonts w:asciiTheme="majorBidi" w:hAnsiTheme="majorBidi" w:cstheme="majorBidi"/>
          <w:lang w:eastAsia="ko-KR"/>
        </w:rPr>
        <w:t>t=1</w:t>
      </w:r>
      <w:r w:rsidR="008A3655">
        <w:rPr>
          <w:rFonts w:asciiTheme="majorBidi" w:hAnsiTheme="majorBidi" w:cstheme="majorBidi"/>
          <w:lang w:eastAsia="ko-KR"/>
        </w:rPr>
        <w:t>5</w:t>
      </w:r>
      <w:r w:rsidR="008A3655" w:rsidRPr="00D469DA">
        <w:rPr>
          <w:rFonts w:asciiTheme="majorBidi" w:hAnsiTheme="majorBidi" w:cstheme="majorBidi"/>
          <w:lang w:eastAsia="ko-KR"/>
        </w:rPr>
        <w:t xml:space="preserve"> seconds</w:t>
      </w:r>
      <w:r w:rsidR="008A3655">
        <w:rPr>
          <w:rFonts w:asciiTheme="majorBidi" w:hAnsiTheme="majorBidi" w:cstheme="majorBidi"/>
          <w:lang w:eastAsia="ko-KR"/>
        </w:rPr>
        <w:t xml:space="preserve">. See </w:t>
      </w:r>
      <w:r w:rsidR="008A3655">
        <w:rPr>
          <w:rFonts w:asciiTheme="majorBidi" w:hAnsiTheme="majorBidi" w:cstheme="majorBidi"/>
          <w:lang w:eastAsia="ko-KR"/>
        </w:rPr>
        <w:fldChar w:fldCharType="begin"/>
      </w:r>
      <w:r w:rsidR="008A3655">
        <w:rPr>
          <w:rFonts w:asciiTheme="majorBidi" w:hAnsiTheme="majorBidi" w:cstheme="majorBidi"/>
          <w:lang w:eastAsia="ko-KR"/>
        </w:rPr>
        <w:instrText xml:space="preserve"> REF _Ref185668477 \h </w:instrText>
      </w:r>
      <w:r w:rsidR="008A3655">
        <w:rPr>
          <w:rFonts w:asciiTheme="majorBidi" w:hAnsiTheme="majorBidi" w:cstheme="majorBidi"/>
          <w:lang w:eastAsia="ko-KR"/>
        </w:rPr>
      </w:r>
      <w:r w:rsidR="008A3655">
        <w:rPr>
          <w:rFonts w:asciiTheme="majorBidi" w:hAnsiTheme="majorBidi" w:cstheme="majorBidi"/>
          <w:lang w:eastAsia="ko-KR"/>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9</w:t>
      </w:r>
      <w:r w:rsidR="008A3655">
        <w:rPr>
          <w:rFonts w:asciiTheme="majorBidi" w:hAnsiTheme="majorBidi" w:cstheme="majorBidi"/>
          <w:lang w:eastAsia="ko-KR"/>
        </w:rPr>
        <w:fldChar w:fldCharType="end"/>
      </w:r>
      <w:r w:rsidR="008A3655">
        <w:rPr>
          <w:rFonts w:asciiTheme="majorBidi" w:hAnsiTheme="majorBidi" w:cstheme="majorBidi"/>
          <w:lang w:eastAsia="ko-KR"/>
        </w:rPr>
        <w:t>(</w:t>
      </w:r>
      <w:r>
        <w:rPr>
          <w:rFonts w:asciiTheme="majorBidi" w:hAnsiTheme="majorBidi" w:cstheme="majorBidi"/>
          <w:lang w:eastAsia="ko-KR"/>
        </w:rPr>
        <w:t>c</w:t>
      </w:r>
      <w:r w:rsidR="008A3655">
        <w:rPr>
          <w:rFonts w:asciiTheme="majorBidi" w:hAnsiTheme="majorBidi" w:cstheme="majorBidi"/>
          <w:lang w:eastAsia="ko-KR"/>
        </w:rPr>
        <w:t>).</w:t>
      </w:r>
    </w:p>
    <w:p w14:paraId="7277200C" w14:textId="3A815CC4" w:rsidR="00662FF5" w:rsidRPr="00010378" w:rsidRDefault="00662FF5" w:rsidP="00662FF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Pr="00D469DA">
        <w:rPr>
          <w:rFonts w:asciiTheme="majorBidi" w:hAnsiTheme="majorBidi" w:cstheme="majorBidi"/>
          <w:lang w:eastAsia="ko-KR"/>
        </w:rPr>
        <w:t xml:space="preserve">is stepped from </w:t>
      </w:r>
      <w:r>
        <w:rPr>
          <w:rFonts w:asciiTheme="majorBidi" w:hAnsiTheme="majorBidi" w:cstheme="majorBidi"/>
          <w:lang w:eastAsia="ko-KR"/>
        </w:rPr>
        <w:t xml:space="preserve">60 Hz to </w:t>
      </w:r>
      <w:r w:rsidR="00121521">
        <w:rPr>
          <w:rFonts w:asciiTheme="majorBidi" w:hAnsiTheme="majorBidi" w:cstheme="majorBidi"/>
          <w:lang w:eastAsia="ko-KR"/>
        </w:rPr>
        <w:t>5</w:t>
      </w:r>
      <w:r>
        <w:rPr>
          <w:rFonts w:asciiTheme="majorBidi" w:hAnsiTheme="majorBidi" w:cstheme="majorBidi"/>
          <w:lang w:eastAsia="ko-KR"/>
        </w:rPr>
        <w:t xml:space="preserve">0 Hz at t=10 seconds and then returns to 60 Hz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Pr>
          <w:rFonts w:asciiTheme="majorBidi" w:hAnsiTheme="majorBidi" w:cstheme="majorBidi"/>
          <w:lang w:eastAsia="ko-KR"/>
        </w:rPr>
        <w:fldChar w:fldCharType="begin"/>
      </w:r>
      <w:r>
        <w:rPr>
          <w:rFonts w:asciiTheme="majorBidi" w:hAnsiTheme="majorBidi" w:cstheme="majorBidi"/>
          <w:lang w:eastAsia="ko-KR"/>
        </w:rPr>
        <w:instrText xml:space="preserve"> REF _Ref185668477 \h </w:instrText>
      </w:r>
      <w:r>
        <w:rPr>
          <w:rFonts w:asciiTheme="majorBidi" w:hAnsiTheme="majorBidi" w:cstheme="majorBidi"/>
          <w:lang w:eastAsia="ko-KR"/>
        </w:rPr>
      </w:r>
      <w:r>
        <w:rPr>
          <w:rFonts w:asciiTheme="majorBidi" w:hAnsiTheme="majorBidi" w:cstheme="majorBidi"/>
          <w:lang w:eastAsia="ko-KR"/>
        </w:rPr>
        <w:fldChar w:fldCharType="separate"/>
      </w:r>
      <w:r w:rsidR="003A3C69" w:rsidRPr="00D469DA">
        <w:rPr>
          <w:rFonts w:asciiTheme="majorBidi" w:hAnsiTheme="majorBidi" w:cstheme="majorBidi"/>
        </w:rPr>
        <w:t xml:space="preserve">Figure </w:t>
      </w:r>
      <w:r w:rsidR="003A3C69">
        <w:rPr>
          <w:rFonts w:asciiTheme="majorBidi" w:hAnsiTheme="majorBidi" w:cstheme="majorBidi"/>
          <w:noProof/>
        </w:rPr>
        <w:t>9</w:t>
      </w:r>
      <w:r>
        <w:rPr>
          <w:rFonts w:asciiTheme="majorBidi" w:hAnsiTheme="majorBidi" w:cstheme="majorBidi"/>
          <w:lang w:eastAsia="ko-KR"/>
        </w:rPr>
        <w:fldChar w:fldCharType="end"/>
      </w:r>
      <w:r>
        <w:rPr>
          <w:rFonts w:asciiTheme="majorBidi" w:hAnsiTheme="majorBidi" w:cstheme="majorBidi"/>
          <w:lang w:eastAsia="ko-KR"/>
        </w:rPr>
        <w:t>(c).</w:t>
      </w:r>
    </w:p>
    <w:p w14:paraId="323C5D0A" w14:textId="77777777" w:rsidR="005C16CC" w:rsidRPr="00426B26" w:rsidRDefault="005C16CC" w:rsidP="00426B26">
      <w:pPr>
        <w:pStyle w:val="text"/>
        <w:rPr>
          <w:rFonts w:asciiTheme="majorBidi" w:hAnsiTheme="majorBidi" w:cstheme="majorBidi"/>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5C16CC" w:rsidRPr="00D469DA" w14:paraId="7E2DA3E9" w14:textId="77777777">
        <w:trPr>
          <w:jc w:val="center"/>
        </w:trPr>
        <w:tc>
          <w:tcPr>
            <w:tcW w:w="4315" w:type="dxa"/>
            <w:vAlign w:val="center"/>
          </w:tcPr>
          <w:p w14:paraId="3B8FE112" w14:textId="0C4B1AEA" w:rsidR="005C16CC" w:rsidRPr="00D469DA" w:rsidRDefault="005C16CC">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0761DAE4" wp14:editId="64A8419E">
                  <wp:extent cx="2286318" cy="1371600"/>
                  <wp:effectExtent l="0" t="0" r="0" b="0"/>
                  <wp:docPr id="553885495" name="Picture 2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85495" name="Picture 20" descr="A graph with a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19BA49E8" w14:textId="77777777" w:rsidR="005C16CC" w:rsidRPr="00D469DA" w:rsidRDefault="005C16CC">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voltage</w:t>
            </w:r>
          </w:p>
        </w:tc>
        <w:tc>
          <w:tcPr>
            <w:tcW w:w="4315" w:type="dxa"/>
            <w:vAlign w:val="center"/>
          </w:tcPr>
          <w:p w14:paraId="1AB1FF02" w14:textId="385427CC" w:rsidR="005C16CC" w:rsidRPr="00D469DA" w:rsidRDefault="005C16CC">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41110129" wp14:editId="6ACF8E38">
                  <wp:extent cx="2286318" cy="1371600"/>
                  <wp:effectExtent l="0" t="0" r="0" b="0"/>
                  <wp:docPr id="1251759866" name="Picture 2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59866" name="Picture 21" descr="A graph with a l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3990AC45" w14:textId="77777777" w:rsidR="005C16CC" w:rsidRPr="00D469DA" w:rsidRDefault="005C16CC">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voltage</w:t>
            </w:r>
          </w:p>
        </w:tc>
      </w:tr>
      <w:tr w:rsidR="005C16CC" w:rsidRPr="00D469DA" w14:paraId="3CFE6B29" w14:textId="77777777">
        <w:trPr>
          <w:jc w:val="center"/>
        </w:trPr>
        <w:tc>
          <w:tcPr>
            <w:tcW w:w="4315" w:type="dxa"/>
            <w:vAlign w:val="center"/>
          </w:tcPr>
          <w:p w14:paraId="37F62179" w14:textId="0F879E12" w:rsidR="005C16CC" w:rsidRPr="00D469DA" w:rsidRDefault="005C16CC">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623FBB57" wp14:editId="68AF6D83">
                  <wp:extent cx="2286318" cy="1371600"/>
                  <wp:effectExtent l="0" t="0" r="0" b="0"/>
                  <wp:docPr id="1118571359" name="Picture 2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1359" name="Picture 22" descr="A graph with a l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786EF44C" w14:textId="77777777" w:rsidR="005C16CC" w:rsidRPr="00D469DA" w:rsidRDefault="005C16CC">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frequency</w:t>
            </w:r>
          </w:p>
        </w:tc>
        <w:tc>
          <w:tcPr>
            <w:tcW w:w="4315" w:type="dxa"/>
            <w:vAlign w:val="center"/>
          </w:tcPr>
          <w:p w14:paraId="539F038A" w14:textId="60C7CDA9" w:rsidR="005C16CC" w:rsidRPr="00D469DA" w:rsidRDefault="005C16CC">
            <w:pPr>
              <w:pStyle w:val="text"/>
              <w:keepN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5E78EB1C" wp14:editId="26A15C24">
                  <wp:extent cx="2286318" cy="1371600"/>
                  <wp:effectExtent l="0" t="0" r="0" b="0"/>
                  <wp:docPr id="1128966579" name="Picture 2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66579" name="Picture 23" descr="A graph with a 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1657AFC2" w14:textId="77777777" w:rsidR="005C16CC" w:rsidRPr="00D469DA" w:rsidRDefault="005C16CC">
            <w:pPr>
              <w:pStyle w:val="text"/>
              <w:keepN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frequency</w:t>
            </w:r>
          </w:p>
        </w:tc>
      </w:tr>
    </w:tbl>
    <w:p w14:paraId="2283B05D" w14:textId="1054731E" w:rsidR="00B82023" w:rsidRPr="00D469DA" w:rsidRDefault="00B82023">
      <w:pPr>
        <w:pStyle w:val="Caption"/>
        <w:jc w:val="center"/>
        <w:rPr>
          <w:rFonts w:asciiTheme="majorBidi" w:hAnsiTheme="majorBidi" w:cstheme="majorBidi"/>
        </w:rPr>
      </w:pPr>
      <w:bookmarkStart w:id="51" w:name="_Ref185668477"/>
      <w:r w:rsidRPr="00D469DA">
        <w:rPr>
          <w:rFonts w:asciiTheme="majorBidi" w:hAnsiTheme="majorBidi" w:cstheme="majorBidi"/>
        </w:rPr>
        <w:t xml:space="preserve">Figure </w:t>
      </w:r>
      <w:r w:rsidRPr="00D469DA">
        <w:rPr>
          <w:rFonts w:asciiTheme="majorBidi" w:hAnsiTheme="majorBidi" w:cstheme="majorBidi"/>
        </w:rPr>
        <w:fldChar w:fldCharType="begin"/>
      </w:r>
      <w:r w:rsidRPr="00D469DA">
        <w:rPr>
          <w:rFonts w:asciiTheme="majorBidi" w:hAnsiTheme="majorBidi" w:cstheme="majorBidi"/>
        </w:rPr>
        <w:instrText xml:space="preserve"> SEQ Figure \* ARABIC </w:instrText>
      </w:r>
      <w:r w:rsidRPr="00D469DA">
        <w:rPr>
          <w:rFonts w:asciiTheme="majorBidi" w:hAnsiTheme="majorBidi" w:cstheme="majorBidi"/>
        </w:rPr>
        <w:fldChar w:fldCharType="separate"/>
      </w:r>
      <w:r w:rsidR="003A3C69">
        <w:rPr>
          <w:rFonts w:asciiTheme="majorBidi" w:hAnsiTheme="majorBidi" w:cstheme="majorBidi"/>
          <w:noProof/>
        </w:rPr>
        <w:t>9</w:t>
      </w:r>
      <w:r w:rsidRPr="00D469DA">
        <w:rPr>
          <w:rFonts w:asciiTheme="majorBidi" w:hAnsiTheme="majorBidi" w:cstheme="majorBidi"/>
        </w:rPr>
        <w:fldChar w:fldCharType="end"/>
      </w:r>
      <w:bookmarkEnd w:id="50"/>
      <w:bookmarkEnd w:id="51"/>
      <w:r w:rsidRPr="00D469DA">
        <w:rPr>
          <w:rFonts w:asciiTheme="majorBidi" w:hAnsiTheme="majorBidi" w:cstheme="majorBidi"/>
        </w:rPr>
        <w:t xml:space="preserve">: Voltage and frequency profiles at the </w:t>
      </w:r>
      <w:r w:rsidR="00BC2DAD">
        <w:rPr>
          <w:rFonts w:asciiTheme="majorBidi" w:hAnsiTheme="majorBidi" w:cstheme="majorBidi"/>
        </w:rPr>
        <w:t>POM</w:t>
      </w:r>
      <w:r w:rsidRPr="00D469DA">
        <w:rPr>
          <w:rFonts w:asciiTheme="majorBidi" w:hAnsiTheme="majorBidi" w:cstheme="majorBidi"/>
        </w:rPr>
        <w:t xml:space="preserve"> for the protection verification tests.</w:t>
      </w:r>
    </w:p>
    <w:p w14:paraId="4F205A60" w14:textId="77777777" w:rsidR="00347F09" w:rsidRDefault="00347F09">
      <w:pPr>
        <w:pStyle w:val="numberedlistsub"/>
        <w:numPr>
          <w:ilvl w:val="0"/>
          <w:numId w:val="0"/>
        </w:numPr>
        <w:rPr>
          <w:rFonts w:asciiTheme="majorBidi" w:hAnsiTheme="majorBidi" w:cstheme="majorBidi"/>
          <w:b/>
          <w:bCs/>
          <w:lang w:eastAsia="ko-KR"/>
        </w:rPr>
      </w:pPr>
    </w:p>
    <w:p w14:paraId="34087AB0" w14:textId="77777777" w:rsidR="00347F09" w:rsidRDefault="00347F09">
      <w:pPr>
        <w:pStyle w:val="numberedlistsub"/>
        <w:numPr>
          <w:ilvl w:val="0"/>
          <w:numId w:val="0"/>
        </w:numPr>
        <w:rPr>
          <w:rFonts w:asciiTheme="majorBidi" w:hAnsiTheme="majorBidi" w:cstheme="majorBidi"/>
          <w:b/>
          <w:bCs/>
          <w:lang w:eastAsia="ko-KR"/>
        </w:rPr>
      </w:pPr>
    </w:p>
    <w:p w14:paraId="47B42B85" w14:textId="580E34B2" w:rsidR="00347F09" w:rsidRDefault="00B82023">
      <w:pPr>
        <w:pStyle w:val="numberedlistsub"/>
        <w:numPr>
          <w:ilvl w:val="0"/>
          <w:numId w:val="0"/>
        </w:numPr>
        <w:rPr>
          <w:rFonts w:asciiTheme="majorBidi" w:hAnsiTheme="majorBidi" w:cstheme="majorBidi"/>
          <w:lang w:eastAsia="ko-KR"/>
        </w:rPr>
      </w:pPr>
      <w:r w:rsidRPr="00995E63">
        <w:rPr>
          <w:rFonts w:asciiTheme="majorBidi" w:hAnsiTheme="majorBidi" w:cstheme="majorBidi"/>
          <w:b/>
          <w:bCs/>
          <w:lang w:eastAsia="ko-KR"/>
        </w:rPr>
        <w:t>Grid Initial Condition</w:t>
      </w:r>
    </w:p>
    <w:p w14:paraId="5677404C" w14:textId="77777777" w:rsidR="003A3C69" w:rsidRPr="003A3C69" w:rsidRDefault="00B82023" w:rsidP="003A3C69">
      <w:pPr>
        <w:pStyle w:val="numberedlistsub"/>
        <w:rPr>
          <w:rFonts w:asciiTheme="majorBidi" w:hAnsiTheme="majorBidi" w:cstheme="majorBidi"/>
        </w:rPr>
      </w:pPr>
      <w:r w:rsidRPr="00995E63">
        <w:rPr>
          <w:rFonts w:asciiTheme="majorBidi" w:hAnsiTheme="majorBidi" w:cstheme="majorBidi"/>
          <w:lang w:eastAsia="ko-KR"/>
        </w:rPr>
        <w:t xml:space="preserve">Assume an ideal voltage source at the </w:t>
      </w:r>
      <w:r w:rsidR="00BC2DAD">
        <w:rPr>
          <w:rFonts w:asciiTheme="majorBidi" w:hAnsiTheme="majorBidi" w:cstheme="majorBidi"/>
          <w:lang w:eastAsia="ko-KR"/>
        </w:rPr>
        <w:t>POM</w:t>
      </w:r>
      <w:r w:rsidRPr="00995E63">
        <w:rPr>
          <w:rFonts w:asciiTheme="majorBidi" w:hAnsiTheme="majorBidi" w:cstheme="majorBidi"/>
          <w:lang w:eastAsia="ko-KR"/>
        </w:rPr>
        <w:t xml:space="preserve"> to represent the grid and apply the voltage and frequency profiles shown in </w:t>
      </w:r>
      <w:r w:rsidRPr="00995E63">
        <w:rPr>
          <w:rFonts w:asciiTheme="majorBidi" w:hAnsiTheme="majorBidi" w:cstheme="majorBidi"/>
          <w:lang w:eastAsia="ko-KR"/>
        </w:rPr>
        <w:fldChar w:fldCharType="begin"/>
      </w:r>
      <w:r w:rsidRPr="00995E63">
        <w:rPr>
          <w:rFonts w:asciiTheme="majorBidi" w:hAnsiTheme="majorBidi" w:cstheme="majorBidi"/>
          <w:lang w:eastAsia="ko-KR"/>
        </w:rPr>
        <w:instrText xml:space="preserve"> REF _Ref171408639 \h  \* MERGEFORMAT </w:instrText>
      </w:r>
      <w:r w:rsidRPr="00995E63">
        <w:rPr>
          <w:rFonts w:asciiTheme="majorBidi" w:hAnsiTheme="majorBidi" w:cstheme="majorBidi"/>
          <w:lang w:eastAsia="ko-KR"/>
        </w:rPr>
      </w:r>
      <w:r w:rsidRPr="00995E63">
        <w:rPr>
          <w:rFonts w:asciiTheme="majorBidi" w:hAnsiTheme="majorBidi" w:cstheme="majorBidi"/>
          <w:lang w:eastAsia="ko-KR"/>
        </w:rPr>
        <w:fldChar w:fldCharType="separate"/>
      </w:r>
    </w:p>
    <w:p w14:paraId="37EA8431" w14:textId="77777777" w:rsidR="003A3C69" w:rsidRPr="003A3C69" w:rsidRDefault="003A3C69" w:rsidP="003A3C69">
      <w:pPr>
        <w:pStyle w:val="numberedlistsub"/>
        <w:rPr>
          <w:rFonts w:asciiTheme="majorBidi" w:hAnsiTheme="majorBidi" w:cstheme="majorBidi"/>
          <w:noProof/>
        </w:rPr>
      </w:pPr>
      <w:r w:rsidRPr="003A3C69">
        <w:rPr>
          <w:rFonts w:asciiTheme="majorBidi" w:hAnsiTheme="majorBidi" w:cstheme="majorBidi"/>
        </w:rPr>
        <w:t>Disturbances</w:t>
      </w:r>
    </w:p>
    <w:p w14:paraId="3ADE2ACF" w14:textId="77777777" w:rsidR="003A3C69" w:rsidRPr="00426B26" w:rsidRDefault="003A3C69" w:rsidP="00361EC0">
      <w:pPr>
        <w:pStyle w:val="text"/>
        <w:numPr>
          <w:ilvl w:val="0"/>
          <w:numId w:val="67"/>
        </w:numPr>
        <w:rPr>
          <w:rFonts w:asciiTheme="majorBidi" w:hAnsiTheme="majorBidi" w:cstheme="majorBidi"/>
          <w:b/>
          <w:bCs/>
        </w:rPr>
      </w:pPr>
      <w:r>
        <w:rPr>
          <w:rFonts w:asciiTheme="majorBidi" w:hAnsiTheme="majorBidi" w:cstheme="majorBidi"/>
          <w:lang w:eastAsia="ko-KR"/>
        </w:rPr>
        <w:t>V</w:t>
      </w:r>
      <w:r w:rsidRPr="00D469DA">
        <w:rPr>
          <w:rFonts w:asciiTheme="majorBidi" w:hAnsiTheme="majorBidi" w:cstheme="majorBidi"/>
          <w:lang w:eastAsia="ko-KR"/>
        </w:rPr>
        <w:t xml:space="preserve">oltage at the </w:t>
      </w:r>
      <w:r>
        <w:rPr>
          <w:rFonts w:asciiTheme="majorBidi" w:hAnsiTheme="majorBidi" w:cstheme="majorBidi"/>
          <w:lang w:eastAsia="ko-KR"/>
        </w:rPr>
        <w:t>POM</w:t>
      </w:r>
      <w:r w:rsidRPr="00D469DA">
        <w:rPr>
          <w:rFonts w:asciiTheme="majorBidi" w:hAnsiTheme="majorBidi" w:cstheme="majorBidi"/>
          <w:lang w:eastAsia="ko-KR"/>
        </w:rPr>
        <w:t xml:space="preserve"> is stepped from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to </w:t>
      </w:r>
      <w:r>
        <w:rPr>
          <w:rFonts w:asciiTheme="majorBidi" w:hAnsiTheme="majorBidi" w:cstheme="majorBidi"/>
          <w:lang w:eastAsia="ko-KR"/>
        </w:rPr>
        <w:t xml:space="preserve">1.5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t=10 seconds and then returns to 1.0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(a).</w:t>
      </w:r>
    </w:p>
    <w:p w14:paraId="781D2D53" w14:textId="77777777" w:rsidR="003A3C69" w:rsidRPr="00426B26" w:rsidRDefault="003A3C69" w:rsidP="008A3655">
      <w:pPr>
        <w:pStyle w:val="text"/>
        <w:numPr>
          <w:ilvl w:val="0"/>
          <w:numId w:val="67"/>
        </w:numPr>
        <w:rPr>
          <w:rFonts w:asciiTheme="majorBidi" w:hAnsiTheme="majorBidi" w:cstheme="majorBidi"/>
          <w:b/>
          <w:bCs/>
        </w:rPr>
      </w:pPr>
      <w:r>
        <w:rPr>
          <w:rFonts w:asciiTheme="majorBidi" w:hAnsiTheme="majorBidi" w:cstheme="majorBidi"/>
          <w:lang w:eastAsia="ko-KR"/>
        </w:rPr>
        <w:t xml:space="preserve">Voltage </w:t>
      </w:r>
      <w:r w:rsidRPr="00D469DA">
        <w:rPr>
          <w:rFonts w:asciiTheme="majorBidi" w:hAnsiTheme="majorBidi" w:cstheme="majorBidi"/>
          <w:lang w:eastAsia="ko-KR"/>
        </w:rPr>
        <w:t xml:space="preserve">at the </w:t>
      </w:r>
      <w:r>
        <w:rPr>
          <w:rFonts w:asciiTheme="majorBidi" w:hAnsiTheme="majorBidi" w:cstheme="majorBidi"/>
          <w:lang w:eastAsia="ko-KR"/>
        </w:rPr>
        <w:t>POM</w:t>
      </w:r>
      <w:r w:rsidRPr="00D469DA">
        <w:rPr>
          <w:rFonts w:asciiTheme="majorBidi" w:hAnsiTheme="majorBidi" w:cstheme="majorBidi"/>
          <w:lang w:eastAsia="ko-KR"/>
        </w:rPr>
        <w:t xml:space="preserve"> is stepped from 1.0 </w:t>
      </w:r>
      <w:proofErr w:type="spellStart"/>
      <w:r w:rsidRPr="00D469DA">
        <w:rPr>
          <w:rFonts w:asciiTheme="majorBidi" w:hAnsiTheme="majorBidi" w:cstheme="majorBidi"/>
          <w:lang w:eastAsia="ko-KR"/>
        </w:rPr>
        <w:t>pu</w:t>
      </w:r>
      <w:proofErr w:type="spellEnd"/>
      <w:r w:rsidRPr="00D469DA">
        <w:rPr>
          <w:rFonts w:asciiTheme="majorBidi" w:hAnsiTheme="majorBidi" w:cstheme="majorBidi"/>
          <w:lang w:eastAsia="ko-KR"/>
        </w:rPr>
        <w:t xml:space="preserve"> to </w:t>
      </w:r>
      <w:r>
        <w:rPr>
          <w:rFonts w:asciiTheme="majorBidi" w:hAnsiTheme="majorBidi" w:cstheme="majorBidi"/>
          <w:lang w:eastAsia="ko-KR"/>
        </w:rPr>
        <w:t xml:space="preserve">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t=10 seconds and then returns to 1.0 </w:t>
      </w:r>
      <w:proofErr w:type="spellStart"/>
      <w:r>
        <w:rPr>
          <w:rFonts w:asciiTheme="majorBidi" w:hAnsiTheme="majorBidi" w:cstheme="majorBidi"/>
          <w:lang w:eastAsia="ko-KR"/>
        </w:rPr>
        <w:t>pu</w:t>
      </w:r>
      <w:proofErr w:type="spellEnd"/>
      <w:r>
        <w:rPr>
          <w:rFonts w:asciiTheme="majorBidi" w:hAnsiTheme="majorBidi" w:cstheme="majorBidi"/>
          <w:lang w:eastAsia="ko-KR"/>
        </w:rPr>
        <w:t xml:space="preserve">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(b).</w:t>
      </w:r>
    </w:p>
    <w:p w14:paraId="1260B919" w14:textId="77777777" w:rsidR="003A3C69" w:rsidRPr="00010378" w:rsidRDefault="003A3C69" w:rsidP="008A365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Pr="00D469DA">
        <w:rPr>
          <w:rFonts w:asciiTheme="majorBidi" w:hAnsiTheme="majorBidi" w:cstheme="majorBidi"/>
          <w:lang w:eastAsia="ko-KR"/>
        </w:rPr>
        <w:t xml:space="preserve">is stepped from </w:t>
      </w:r>
      <w:r>
        <w:rPr>
          <w:rFonts w:asciiTheme="majorBidi" w:hAnsiTheme="majorBidi" w:cstheme="majorBidi"/>
          <w:lang w:eastAsia="ko-KR"/>
        </w:rPr>
        <w:t xml:space="preserve">60 Hz to 70 Hz at t=10 seconds and then returns to 60 Hz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(c).</w:t>
      </w:r>
    </w:p>
    <w:p w14:paraId="23A9B5F2" w14:textId="77777777" w:rsidR="003A3C69" w:rsidRPr="00010378" w:rsidRDefault="003A3C69" w:rsidP="00662FF5">
      <w:pPr>
        <w:pStyle w:val="text"/>
        <w:numPr>
          <w:ilvl w:val="0"/>
          <w:numId w:val="67"/>
        </w:numPr>
        <w:rPr>
          <w:rFonts w:asciiTheme="majorBidi" w:hAnsiTheme="majorBidi" w:cstheme="majorBidi"/>
          <w:b/>
          <w:bCs/>
        </w:rPr>
      </w:pPr>
      <w:r>
        <w:rPr>
          <w:rFonts w:asciiTheme="majorBidi" w:hAnsiTheme="majorBidi" w:cstheme="majorBidi"/>
          <w:lang w:eastAsia="ko-KR"/>
        </w:rPr>
        <w:t xml:space="preserve">Frequency at the POM </w:t>
      </w:r>
      <w:r w:rsidRPr="00D469DA">
        <w:rPr>
          <w:rFonts w:asciiTheme="majorBidi" w:hAnsiTheme="majorBidi" w:cstheme="majorBidi"/>
          <w:lang w:eastAsia="ko-KR"/>
        </w:rPr>
        <w:t xml:space="preserve">is stepped from </w:t>
      </w:r>
      <w:r>
        <w:rPr>
          <w:rFonts w:asciiTheme="majorBidi" w:hAnsiTheme="majorBidi" w:cstheme="majorBidi"/>
          <w:lang w:eastAsia="ko-KR"/>
        </w:rPr>
        <w:t xml:space="preserve">60 Hz to 50 Hz at t=10 seconds and then returns to 60 Hz at </w:t>
      </w:r>
      <w:r w:rsidRPr="00D469DA">
        <w:rPr>
          <w:rFonts w:asciiTheme="majorBidi" w:hAnsiTheme="majorBidi" w:cstheme="majorBidi"/>
          <w:lang w:eastAsia="ko-KR"/>
        </w:rPr>
        <w:t>t=1</w:t>
      </w:r>
      <w:r>
        <w:rPr>
          <w:rFonts w:asciiTheme="majorBidi" w:hAnsiTheme="majorBidi" w:cstheme="majorBidi"/>
          <w:lang w:eastAsia="ko-KR"/>
        </w:rPr>
        <w:t>5</w:t>
      </w:r>
      <w:r w:rsidRPr="00D469DA">
        <w:rPr>
          <w:rFonts w:asciiTheme="majorBidi" w:hAnsiTheme="majorBidi" w:cstheme="majorBidi"/>
          <w:lang w:eastAsia="ko-KR"/>
        </w:rPr>
        <w:t xml:space="preserve"> seconds</w:t>
      </w:r>
      <w:r>
        <w:rPr>
          <w:rFonts w:asciiTheme="majorBidi" w:hAnsiTheme="majorBidi" w:cstheme="majorBidi"/>
          <w:lang w:eastAsia="ko-KR"/>
        </w:rPr>
        <w:t xml:space="preserve">. See </w:t>
      </w:r>
      <w:r w:rsidRPr="00D469DA">
        <w:rPr>
          <w:rFonts w:asciiTheme="majorBidi" w:hAnsiTheme="majorBidi" w:cstheme="majorBidi"/>
        </w:rPr>
        <w:t xml:space="preserve">Figure </w:t>
      </w:r>
      <w:r>
        <w:rPr>
          <w:rFonts w:asciiTheme="majorBidi" w:hAnsiTheme="majorBidi" w:cstheme="majorBidi"/>
          <w:noProof/>
        </w:rPr>
        <w:t>9</w:t>
      </w:r>
      <w:r>
        <w:rPr>
          <w:rFonts w:asciiTheme="majorBidi" w:hAnsiTheme="majorBidi" w:cstheme="majorBidi"/>
          <w:lang w:eastAsia="ko-KR"/>
        </w:rPr>
        <w:t>(c).</w:t>
      </w:r>
    </w:p>
    <w:p w14:paraId="40B5D1CA" w14:textId="77777777" w:rsidR="003A3C69" w:rsidRPr="00426B26" w:rsidRDefault="003A3C69" w:rsidP="00426B26">
      <w:pPr>
        <w:pStyle w:val="text"/>
        <w:rPr>
          <w:rFonts w:asciiTheme="majorBidi" w:hAnsiTheme="majorBidi" w:cstheme="majorBidi"/>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3A3C69" w:rsidRPr="00D469DA" w14:paraId="5063B2DE" w14:textId="77777777">
        <w:trPr>
          <w:jc w:val="center"/>
        </w:trPr>
        <w:tc>
          <w:tcPr>
            <w:tcW w:w="4315" w:type="dxa"/>
            <w:vAlign w:val="center"/>
          </w:tcPr>
          <w:p w14:paraId="1A3E1A29"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2E4997C2" wp14:editId="584FAEF6">
                  <wp:extent cx="2286318" cy="1371600"/>
                  <wp:effectExtent l="0" t="0" r="0" b="0"/>
                  <wp:docPr id="1215350161" name="Picture 2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85495" name="Picture 20" descr="A graph with a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5B7E6053"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voltage</w:t>
            </w:r>
          </w:p>
        </w:tc>
        <w:tc>
          <w:tcPr>
            <w:tcW w:w="4315" w:type="dxa"/>
            <w:vAlign w:val="center"/>
          </w:tcPr>
          <w:p w14:paraId="1A422A4B"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03F80A22" wp14:editId="5DA96A01">
                  <wp:extent cx="2286318" cy="1371600"/>
                  <wp:effectExtent l="0" t="0" r="0" b="0"/>
                  <wp:docPr id="1526144041" name="Picture 2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59866" name="Picture 21" descr="A graph with a l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775D466D"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voltage</w:t>
            </w:r>
          </w:p>
        </w:tc>
      </w:tr>
      <w:tr w:rsidR="003A3C69" w:rsidRPr="00D469DA" w14:paraId="4C328C4E" w14:textId="77777777">
        <w:trPr>
          <w:jc w:val="center"/>
        </w:trPr>
        <w:tc>
          <w:tcPr>
            <w:tcW w:w="4315" w:type="dxa"/>
            <w:vAlign w:val="center"/>
          </w:tcPr>
          <w:p w14:paraId="1BD1BE73" w14:textId="77777777" w:rsidR="003A3C69" w:rsidRPr="00D469DA" w:rsidRDefault="003A3C69">
            <w:pPr>
              <w:pStyle w:val="t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47549648" wp14:editId="131633E8">
                  <wp:extent cx="2286318" cy="1371600"/>
                  <wp:effectExtent l="0" t="0" r="0" b="0"/>
                  <wp:docPr id="1662857842" name="Picture 2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1359" name="Picture 22" descr="A graph with a l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58840669" w14:textId="77777777" w:rsidR="003A3C69" w:rsidRPr="00D469DA" w:rsidRDefault="003A3C69">
            <w:pPr>
              <w:pStyle w:val="t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High frequency</w:t>
            </w:r>
          </w:p>
        </w:tc>
        <w:tc>
          <w:tcPr>
            <w:tcW w:w="4315" w:type="dxa"/>
            <w:vAlign w:val="center"/>
          </w:tcPr>
          <w:p w14:paraId="5BF6D2AB" w14:textId="77777777" w:rsidR="003A3C69" w:rsidRPr="00D469DA" w:rsidRDefault="003A3C69">
            <w:pPr>
              <w:pStyle w:val="text"/>
              <w:keepNext/>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55D20666" wp14:editId="754C5CF4">
                  <wp:extent cx="2286318" cy="1371600"/>
                  <wp:effectExtent l="0" t="0" r="0" b="0"/>
                  <wp:docPr id="1625953146" name="Picture 2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66579" name="Picture 23" descr="A graph with a 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318" cy="1371600"/>
                          </a:xfrm>
                          <a:prstGeom prst="rect">
                            <a:avLst/>
                          </a:prstGeom>
                          <a:noFill/>
                        </pic:spPr>
                      </pic:pic>
                    </a:graphicData>
                  </a:graphic>
                </wp:inline>
              </w:drawing>
            </w:r>
          </w:p>
          <w:p w14:paraId="26FCD2DF" w14:textId="77777777" w:rsidR="003A3C69" w:rsidRPr="00D469DA" w:rsidRDefault="003A3C69">
            <w:pPr>
              <w:pStyle w:val="text"/>
              <w:keepNext/>
              <w:numPr>
                <w:ilvl w:val="0"/>
                <w:numId w:val="17"/>
              </w:numPr>
              <w:jc w:val="center"/>
              <w:rPr>
                <w:rFonts w:asciiTheme="majorBidi" w:hAnsiTheme="majorBidi" w:cstheme="majorBidi"/>
                <w:sz w:val="20"/>
                <w:szCs w:val="20"/>
              </w:rPr>
            </w:pPr>
            <w:r w:rsidRPr="00D469DA">
              <w:rPr>
                <w:rFonts w:asciiTheme="majorBidi" w:hAnsiTheme="majorBidi" w:cstheme="majorBidi"/>
                <w:sz w:val="20"/>
                <w:szCs w:val="20"/>
              </w:rPr>
              <w:t>Low frequency</w:t>
            </w:r>
          </w:p>
        </w:tc>
      </w:tr>
    </w:tbl>
    <w:p w14:paraId="3111B20F" w14:textId="0D96FE0C" w:rsidR="00B82023" w:rsidRDefault="003A3C69">
      <w:pPr>
        <w:pStyle w:val="numberedlistsub"/>
        <w:numPr>
          <w:ilvl w:val="0"/>
          <w:numId w:val="0"/>
        </w:numPr>
        <w:rPr>
          <w:rFonts w:asciiTheme="majorBidi" w:hAnsiTheme="majorBidi" w:cstheme="majorBidi"/>
          <w:lang w:eastAsia="ko-KR"/>
        </w:rPr>
      </w:pPr>
      <w:r w:rsidRPr="00D469DA">
        <w:rPr>
          <w:rFonts w:asciiTheme="majorBidi" w:hAnsiTheme="majorBidi" w:cstheme="majorBidi"/>
        </w:rPr>
        <w:t xml:space="preserve">Figure </w:t>
      </w:r>
      <w:r>
        <w:rPr>
          <w:rFonts w:asciiTheme="majorBidi" w:hAnsiTheme="majorBidi" w:cstheme="majorBidi"/>
          <w:noProof/>
        </w:rPr>
        <w:t>9</w:t>
      </w:r>
      <w:r w:rsidR="00B82023" w:rsidRPr="00995E63">
        <w:rPr>
          <w:rFonts w:asciiTheme="majorBidi" w:hAnsiTheme="majorBidi" w:cstheme="majorBidi"/>
          <w:lang w:eastAsia="ko-KR"/>
        </w:rPr>
        <w:fldChar w:fldCharType="end"/>
      </w:r>
      <w:r w:rsidR="00B82023" w:rsidRPr="00995E63">
        <w:rPr>
          <w:rFonts w:asciiTheme="majorBidi" w:hAnsiTheme="majorBidi" w:cstheme="majorBidi"/>
          <w:lang w:eastAsia="ko-KR"/>
        </w:rPr>
        <w:t xml:space="preserve"> (i.e., </w:t>
      </w:r>
      <w:r w:rsidR="00E26A7B">
        <w:rPr>
          <w:rFonts w:asciiTheme="majorBidi" w:hAnsiTheme="majorBidi" w:cstheme="majorBidi"/>
          <w:lang w:eastAsia="ko-KR"/>
        </w:rPr>
        <w:t>use the playback model in PSS</w:t>
      </w:r>
      <w:r w:rsidR="00E26A7B" w:rsidRPr="000A7777">
        <w:rPr>
          <w:rFonts w:asciiTheme="majorBidi" w:hAnsiTheme="majorBidi" w:cstheme="majorBidi"/>
          <w:vertAlign w:val="superscript"/>
          <w:lang w:eastAsia="ko-KR"/>
        </w:rPr>
        <w:t>®</w:t>
      </w:r>
      <w:r w:rsidR="00E26A7B">
        <w:rPr>
          <w:rFonts w:asciiTheme="majorBidi" w:hAnsiTheme="majorBidi" w:cstheme="majorBidi"/>
          <w:lang w:eastAsia="ko-KR"/>
        </w:rPr>
        <w:t>E/TSAT™ and controllable</w:t>
      </w:r>
      <w:r w:rsidR="00B82023" w:rsidRPr="00995E63">
        <w:rPr>
          <w:rFonts w:asciiTheme="majorBidi" w:hAnsiTheme="majorBidi" w:cstheme="majorBidi"/>
          <w:lang w:eastAsia="ko-KR"/>
        </w:rPr>
        <w:t xml:space="preserve"> voltage source in PSCAD™ at the </w:t>
      </w:r>
      <w:r w:rsidR="00BC2DAD">
        <w:rPr>
          <w:rFonts w:asciiTheme="majorBidi" w:hAnsiTheme="majorBidi" w:cstheme="majorBidi"/>
          <w:lang w:eastAsia="ko-KR"/>
        </w:rPr>
        <w:t>POM</w:t>
      </w:r>
      <w:r w:rsidR="00B82023" w:rsidRPr="00995E63">
        <w:rPr>
          <w:rFonts w:asciiTheme="majorBidi" w:hAnsiTheme="majorBidi" w:cstheme="majorBidi"/>
          <w:lang w:eastAsia="ko-KR"/>
        </w:rPr>
        <w:t>).</w:t>
      </w:r>
    </w:p>
    <w:p w14:paraId="01630CCA" w14:textId="77777777" w:rsidR="00995E63" w:rsidRPr="00995E63" w:rsidRDefault="00995E63">
      <w:pPr>
        <w:pStyle w:val="numberedlistsub"/>
        <w:numPr>
          <w:ilvl w:val="0"/>
          <w:numId w:val="0"/>
        </w:numPr>
        <w:rPr>
          <w:rFonts w:asciiTheme="majorBidi" w:hAnsiTheme="majorBidi" w:cstheme="majorBidi"/>
          <w:lang w:eastAsia="ko-KR"/>
        </w:rPr>
      </w:pPr>
    </w:p>
    <w:p w14:paraId="0EE8ADDD" w14:textId="77777777" w:rsidR="00B82023" w:rsidRPr="00995E63" w:rsidRDefault="00B82023">
      <w:pPr>
        <w:rPr>
          <w:rFonts w:asciiTheme="majorBidi" w:hAnsiTheme="majorBidi" w:cstheme="majorBidi"/>
          <w:b/>
          <w:bCs/>
          <w:sz w:val="24"/>
          <w:szCs w:val="24"/>
        </w:rPr>
      </w:pPr>
      <w:r w:rsidRPr="00995E63">
        <w:rPr>
          <w:rFonts w:asciiTheme="majorBidi" w:hAnsiTheme="majorBidi" w:cstheme="majorBidi"/>
          <w:b/>
          <w:bCs/>
          <w:sz w:val="24"/>
          <w:szCs w:val="24"/>
        </w:rPr>
        <w:t>Pass/Fail Criteria</w:t>
      </w:r>
    </w:p>
    <w:p w14:paraId="0F62A48C" w14:textId="77777777" w:rsidR="00B82023" w:rsidRPr="00995E63" w:rsidRDefault="00B82023">
      <w:pPr>
        <w:rPr>
          <w:rFonts w:asciiTheme="majorBidi" w:hAnsiTheme="majorBidi" w:cstheme="majorBidi"/>
          <w:sz w:val="24"/>
          <w:szCs w:val="24"/>
        </w:rPr>
      </w:pPr>
      <w:r w:rsidRPr="00995E63">
        <w:rPr>
          <w:rFonts w:asciiTheme="majorBidi" w:hAnsiTheme="majorBidi" w:cstheme="majorBidi"/>
          <w:sz w:val="24"/>
          <w:szCs w:val="24"/>
        </w:rPr>
        <w:t>The models pass these tests if all the following conditions are met:</w:t>
      </w:r>
    </w:p>
    <w:p w14:paraId="564F373F" w14:textId="64943B72" w:rsidR="00B82023" w:rsidRPr="00995E63" w:rsidRDefault="00B82023" w:rsidP="00B57B42">
      <w:pPr>
        <w:pStyle w:val="numberedlistsub"/>
        <w:numPr>
          <w:ilvl w:val="1"/>
          <w:numId w:val="18"/>
        </w:numPr>
        <w:rPr>
          <w:rFonts w:asciiTheme="majorBidi" w:hAnsiTheme="majorBidi" w:cstheme="majorBidi"/>
          <w:lang w:eastAsia="ko-KR"/>
        </w:rPr>
      </w:pPr>
      <w:r w:rsidRPr="00995E63">
        <w:rPr>
          <w:rFonts w:asciiTheme="majorBidi" w:hAnsiTheme="majorBidi" w:cstheme="majorBidi"/>
        </w:rPr>
        <w:t xml:space="preserve">The plant </w:t>
      </w:r>
      <w:r w:rsidR="005B5E72">
        <w:rPr>
          <w:rFonts w:asciiTheme="majorBidi" w:hAnsiTheme="majorBidi" w:cstheme="majorBidi"/>
        </w:rPr>
        <w:t xml:space="preserve">is generally expected to </w:t>
      </w:r>
      <w:r w:rsidRPr="00995E63">
        <w:rPr>
          <w:rFonts w:asciiTheme="majorBidi" w:hAnsiTheme="majorBidi" w:cstheme="majorBidi"/>
        </w:rPr>
        <w:t>trip</w:t>
      </w:r>
      <w:r w:rsidR="005B5E72">
        <w:rPr>
          <w:rFonts w:asciiTheme="majorBidi" w:hAnsiTheme="majorBidi" w:cstheme="majorBidi"/>
        </w:rPr>
        <w:t xml:space="preserve"> unless </w:t>
      </w:r>
      <w:proofErr w:type="gramStart"/>
      <w:r w:rsidR="005B5E72">
        <w:rPr>
          <w:rFonts w:asciiTheme="majorBidi" w:hAnsiTheme="majorBidi" w:cstheme="majorBidi"/>
        </w:rPr>
        <w:t>inverter</w:t>
      </w:r>
      <w:proofErr w:type="gramEnd"/>
      <w:r w:rsidR="005B5E72">
        <w:rPr>
          <w:rFonts w:asciiTheme="majorBidi" w:hAnsiTheme="majorBidi" w:cstheme="majorBidi"/>
        </w:rPr>
        <w:t>, PPC, and plant relays are proven to be set outside these operating conditions</w:t>
      </w:r>
      <w:r w:rsidRPr="00995E63">
        <w:rPr>
          <w:rFonts w:asciiTheme="majorBidi" w:hAnsiTheme="majorBidi" w:cstheme="majorBidi"/>
        </w:rPr>
        <w:t>.</w:t>
      </w:r>
    </w:p>
    <w:p w14:paraId="3807420E" w14:textId="05EDD3D8"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 xml:space="preserve">Active, reactive, and voltage values shall reasonably match between </w:t>
      </w:r>
      <w:r w:rsidR="007A5412" w:rsidRPr="00995E63">
        <w:rPr>
          <w:rFonts w:asciiTheme="majorBidi" w:hAnsiTheme="majorBidi" w:cstheme="majorBidi"/>
          <w:lang w:eastAsia="ko-KR"/>
        </w:rPr>
        <w:t>standard library</w:t>
      </w:r>
      <w:r w:rsidRPr="00995E63">
        <w:rPr>
          <w:rFonts w:asciiTheme="majorBidi" w:hAnsiTheme="majorBidi" w:cstheme="majorBidi"/>
          <w:lang w:eastAsia="ko-KR"/>
        </w:rPr>
        <w:t xml:space="preserve">, </w:t>
      </w:r>
      <w:r w:rsidR="00982845" w:rsidRPr="00995E63">
        <w:rPr>
          <w:rFonts w:asciiTheme="majorBidi" w:hAnsiTheme="majorBidi" w:cstheme="majorBidi"/>
          <w:lang w:eastAsia="ko-KR"/>
        </w:rPr>
        <w:t>PSS</w:t>
      </w:r>
      <w:r w:rsidR="00982845" w:rsidRPr="000A7777">
        <w:rPr>
          <w:rFonts w:asciiTheme="majorBidi" w:hAnsiTheme="majorBidi" w:cstheme="majorBidi"/>
          <w:vertAlign w:val="superscript"/>
          <w:lang w:eastAsia="ko-KR"/>
        </w:rPr>
        <w:t>®</w:t>
      </w:r>
      <w:r w:rsidR="00982845" w:rsidRPr="00995E63">
        <w:rPr>
          <w:rFonts w:asciiTheme="majorBidi" w:hAnsiTheme="majorBidi" w:cstheme="majorBidi"/>
          <w:lang w:eastAsia="ko-KR"/>
        </w:rPr>
        <w:t>E/TSAT™ UDM</w:t>
      </w:r>
      <w:r w:rsidRPr="00995E63">
        <w:rPr>
          <w:rFonts w:asciiTheme="majorBidi" w:hAnsiTheme="majorBidi" w:cstheme="majorBidi"/>
          <w:lang w:eastAsia="ko-KR"/>
        </w:rPr>
        <w:t xml:space="preserve">, and PSCAD™ models at the </w:t>
      </w:r>
      <w:r w:rsidR="00BC2DAD">
        <w:rPr>
          <w:rFonts w:asciiTheme="majorBidi" w:hAnsiTheme="majorBidi" w:cstheme="majorBidi"/>
          <w:lang w:eastAsia="ko-KR"/>
        </w:rPr>
        <w:t>POM</w:t>
      </w:r>
      <w:r w:rsidRPr="00995E63">
        <w:rPr>
          <w:rFonts w:asciiTheme="majorBidi" w:hAnsiTheme="majorBidi" w:cstheme="majorBidi"/>
          <w:lang w:eastAsia="ko-KR"/>
        </w:rPr>
        <w:t>.</w:t>
      </w:r>
    </w:p>
    <w:p w14:paraId="3B86C294" w14:textId="77777777" w:rsidR="00F60E97" w:rsidRPr="00995E63" w:rsidRDefault="00F60E97" w:rsidP="00F60E97">
      <w:pPr>
        <w:pStyle w:val="numberedlist"/>
        <w:ind w:left="360" w:hanging="360"/>
        <w:rPr>
          <w:rFonts w:asciiTheme="majorBidi" w:hAnsiTheme="majorBidi" w:cstheme="majorBidi"/>
          <w:lang w:eastAsia="ko-KR"/>
        </w:rPr>
      </w:pPr>
    </w:p>
    <w:p w14:paraId="7FF8D748" w14:textId="45486D56" w:rsidR="001E76F4" w:rsidRDefault="001E76F4">
      <w:pPr>
        <w:spacing w:after="160"/>
        <w:jc w:val="left"/>
        <w:rPr>
          <w:rFonts w:asciiTheme="majorBidi" w:hAnsiTheme="majorBidi" w:cstheme="majorBidi"/>
          <w:lang w:eastAsia="ko-KR"/>
        </w:rPr>
      </w:pPr>
      <w:r w:rsidRPr="00D469DA">
        <w:rPr>
          <w:rFonts w:asciiTheme="majorBidi" w:hAnsiTheme="majorBidi" w:cstheme="majorBidi"/>
          <w:lang w:eastAsia="ko-KR"/>
        </w:rPr>
        <w:br w:type="page"/>
      </w:r>
    </w:p>
    <w:p w14:paraId="7B4E8290" w14:textId="77777777" w:rsidR="005335CC" w:rsidRPr="00EF2583" w:rsidRDefault="005335CC" w:rsidP="005335CC">
      <w:pPr>
        <w:pStyle w:val="Heading3"/>
      </w:pPr>
      <w:bookmarkStart w:id="52" w:name="_Ref171368974"/>
      <w:bookmarkStart w:id="53" w:name="_Toc176261722"/>
      <w:bookmarkStart w:id="54" w:name="_Toc185777049"/>
      <w:r w:rsidRPr="00EF2583">
        <w:lastRenderedPageBreak/>
        <w:t xml:space="preserve">Short Circuit Ratio </w:t>
      </w:r>
      <w:r>
        <w:t xml:space="preserve">(SCR) </w:t>
      </w:r>
      <w:r w:rsidRPr="00EF2583">
        <w:t>Test</w:t>
      </w:r>
      <w:bookmarkEnd w:id="52"/>
      <w:r w:rsidRPr="00EF2583">
        <w:t>s</w:t>
      </w:r>
      <w:bookmarkEnd w:id="53"/>
      <w:bookmarkEnd w:id="54"/>
    </w:p>
    <w:p w14:paraId="0DF3CC45" w14:textId="77777777" w:rsidR="005335CC" w:rsidRPr="00EF2583" w:rsidRDefault="005335CC" w:rsidP="005335CC">
      <w:pPr>
        <w:pStyle w:val="text"/>
        <w:rPr>
          <w:rFonts w:cs="Times New Roman"/>
        </w:rPr>
      </w:pPr>
    </w:p>
    <w:tbl>
      <w:tblPr>
        <w:tblStyle w:val="TableGrid1"/>
        <w:tblW w:w="9653" w:type="dxa"/>
        <w:tblLook w:val="04A0" w:firstRow="1" w:lastRow="0" w:firstColumn="1" w:lastColumn="0" w:noHBand="0" w:noVBand="1"/>
      </w:tblPr>
      <w:tblGrid>
        <w:gridCol w:w="1009"/>
        <w:gridCol w:w="1702"/>
        <w:gridCol w:w="1115"/>
        <w:gridCol w:w="1133"/>
        <w:gridCol w:w="1124"/>
        <w:gridCol w:w="1260"/>
        <w:gridCol w:w="1135"/>
        <w:gridCol w:w="1175"/>
      </w:tblGrid>
      <w:tr w:rsidR="005335CC" w:rsidRPr="00EF2583" w14:paraId="76F93168" w14:textId="77777777">
        <w:tc>
          <w:tcPr>
            <w:tcW w:w="1009" w:type="dxa"/>
            <w:vMerge w:val="restart"/>
            <w:shd w:val="clear" w:color="auto" w:fill="BFBFBF"/>
            <w:vAlign w:val="center"/>
          </w:tcPr>
          <w:p w14:paraId="5CF03394" w14:textId="77777777" w:rsidR="005335CC" w:rsidRPr="00EF2583" w:rsidRDefault="005335CC">
            <w:pPr>
              <w:rPr>
                <w:rFonts w:ascii="Times New Roman" w:hAnsi="Times New Roman" w:cs="Times New Roman"/>
                <w:b/>
                <w:bCs/>
                <w:color w:val="182F30"/>
                <w:sz w:val="20"/>
                <w:szCs w:val="20"/>
              </w:rPr>
            </w:pPr>
            <w:r w:rsidRPr="00EF2583">
              <w:rPr>
                <w:rFonts w:ascii="Times New Roman" w:hAnsi="Times New Roman" w:cs="Times New Roman"/>
                <w:b/>
                <w:bCs/>
                <w:color w:val="182F30"/>
                <w:sz w:val="20"/>
                <w:szCs w:val="20"/>
              </w:rPr>
              <w:t>Test No.</w:t>
            </w:r>
          </w:p>
        </w:tc>
        <w:tc>
          <w:tcPr>
            <w:tcW w:w="1702" w:type="dxa"/>
            <w:vMerge w:val="restart"/>
            <w:shd w:val="clear" w:color="auto" w:fill="BFBFBF"/>
            <w:vAlign w:val="center"/>
          </w:tcPr>
          <w:p w14:paraId="05F79DAB" w14:textId="77777777" w:rsidR="005335CC" w:rsidRPr="00EF2583" w:rsidRDefault="005335CC">
            <w:pPr>
              <w:rPr>
                <w:rFonts w:ascii="Times New Roman" w:hAnsi="Times New Roman" w:cs="Times New Roman"/>
                <w:b/>
                <w:bCs/>
                <w:color w:val="182F30"/>
                <w:sz w:val="20"/>
                <w:szCs w:val="20"/>
              </w:rPr>
            </w:pPr>
            <w:r w:rsidRPr="00EF2583">
              <w:rPr>
                <w:rFonts w:ascii="Times New Roman" w:hAnsi="Times New Roman" w:cs="Times New Roman"/>
                <w:b/>
                <w:bCs/>
                <w:color w:val="182F30"/>
                <w:sz w:val="20"/>
                <w:szCs w:val="20"/>
              </w:rPr>
              <w:t>Disturbance</w:t>
            </w:r>
          </w:p>
        </w:tc>
        <w:tc>
          <w:tcPr>
            <w:tcW w:w="3372" w:type="dxa"/>
            <w:gridSpan w:val="3"/>
            <w:shd w:val="clear" w:color="auto" w:fill="BFBFBF"/>
            <w:vAlign w:val="center"/>
          </w:tcPr>
          <w:p w14:paraId="076867FD" w14:textId="77777777" w:rsidR="005335CC" w:rsidRPr="00EF2583" w:rsidRDefault="005335CC">
            <w:pPr>
              <w:jc w:val="center"/>
              <w:rPr>
                <w:rFonts w:ascii="Times New Roman" w:hAnsi="Times New Roman" w:cs="Times New Roman"/>
                <w:b/>
                <w:bCs/>
                <w:color w:val="182F30"/>
                <w:sz w:val="20"/>
                <w:szCs w:val="20"/>
              </w:rPr>
            </w:pPr>
            <w:r w:rsidRPr="00EF2583">
              <w:rPr>
                <w:rFonts w:ascii="Times New Roman" w:hAnsi="Times New Roman" w:cs="Times New Roman"/>
                <w:b/>
                <w:bCs/>
                <w:color w:val="182F30"/>
                <w:sz w:val="20"/>
                <w:szCs w:val="20"/>
              </w:rPr>
              <w:t>IBR Plant Initial Condition</w:t>
            </w:r>
          </w:p>
        </w:tc>
        <w:tc>
          <w:tcPr>
            <w:tcW w:w="2395" w:type="dxa"/>
            <w:gridSpan w:val="2"/>
            <w:shd w:val="clear" w:color="auto" w:fill="BFBFBF"/>
            <w:vAlign w:val="center"/>
          </w:tcPr>
          <w:p w14:paraId="4B6A1799" w14:textId="77777777" w:rsidR="005335CC" w:rsidRPr="00EF2583" w:rsidRDefault="005335CC">
            <w:pPr>
              <w:jc w:val="center"/>
              <w:rPr>
                <w:rFonts w:ascii="Times New Roman" w:hAnsi="Times New Roman" w:cs="Times New Roman"/>
                <w:b/>
                <w:bCs/>
                <w:color w:val="182F30"/>
                <w:sz w:val="20"/>
                <w:szCs w:val="20"/>
              </w:rPr>
            </w:pPr>
            <w:r w:rsidRPr="00EF2583">
              <w:rPr>
                <w:rFonts w:ascii="Times New Roman" w:hAnsi="Times New Roman" w:cs="Times New Roman"/>
                <w:b/>
                <w:bCs/>
                <w:color w:val="182F30"/>
                <w:sz w:val="20"/>
                <w:szCs w:val="20"/>
              </w:rPr>
              <w:t>Grid Initial Condition</w:t>
            </w:r>
          </w:p>
        </w:tc>
        <w:tc>
          <w:tcPr>
            <w:tcW w:w="1175" w:type="dxa"/>
            <w:vMerge w:val="restart"/>
            <w:shd w:val="clear" w:color="auto" w:fill="BFBFBF"/>
            <w:vAlign w:val="center"/>
          </w:tcPr>
          <w:p w14:paraId="40181562" w14:textId="77777777" w:rsidR="005335CC" w:rsidRPr="00EF2583" w:rsidRDefault="005335CC">
            <w:pPr>
              <w:jc w:val="center"/>
              <w:rPr>
                <w:rFonts w:ascii="Times New Roman" w:hAnsi="Times New Roman" w:cs="Times New Roman"/>
                <w:b/>
                <w:bCs/>
                <w:color w:val="182F30"/>
                <w:sz w:val="20"/>
                <w:szCs w:val="20"/>
              </w:rPr>
            </w:pPr>
            <w:r w:rsidRPr="00EF2583">
              <w:rPr>
                <w:rFonts w:ascii="Times New Roman" w:hAnsi="Times New Roman" w:cs="Times New Roman"/>
                <w:b/>
                <w:bCs/>
                <w:color w:val="182F30"/>
                <w:sz w:val="20"/>
                <w:szCs w:val="20"/>
              </w:rPr>
              <w:t>Pass/Fail</w:t>
            </w:r>
          </w:p>
        </w:tc>
      </w:tr>
      <w:tr w:rsidR="005335CC" w:rsidRPr="00EF2583" w14:paraId="597F1AFD" w14:textId="77777777">
        <w:tc>
          <w:tcPr>
            <w:tcW w:w="1009" w:type="dxa"/>
            <w:vMerge/>
            <w:shd w:val="clear" w:color="auto" w:fill="BFBFBF"/>
            <w:vAlign w:val="center"/>
          </w:tcPr>
          <w:p w14:paraId="50E956B2" w14:textId="77777777" w:rsidR="005335CC" w:rsidRPr="00EF2583" w:rsidRDefault="005335CC">
            <w:pPr>
              <w:rPr>
                <w:rFonts w:ascii="Times New Roman" w:hAnsi="Times New Roman" w:cs="Times New Roman"/>
                <w:b/>
                <w:bCs/>
                <w:color w:val="182F30"/>
                <w:sz w:val="20"/>
                <w:szCs w:val="20"/>
              </w:rPr>
            </w:pPr>
          </w:p>
        </w:tc>
        <w:tc>
          <w:tcPr>
            <w:tcW w:w="1702" w:type="dxa"/>
            <w:vMerge/>
            <w:shd w:val="clear" w:color="auto" w:fill="BFBFBF"/>
            <w:vAlign w:val="center"/>
          </w:tcPr>
          <w:p w14:paraId="22AFC481" w14:textId="77777777" w:rsidR="005335CC" w:rsidRPr="00EF2583" w:rsidRDefault="005335CC">
            <w:pPr>
              <w:rPr>
                <w:rFonts w:ascii="Times New Roman" w:hAnsi="Times New Roman" w:cs="Times New Roman"/>
                <w:b/>
                <w:bCs/>
                <w:color w:val="182F30"/>
                <w:sz w:val="20"/>
                <w:szCs w:val="20"/>
              </w:rPr>
            </w:pPr>
          </w:p>
        </w:tc>
        <w:tc>
          <w:tcPr>
            <w:tcW w:w="1115" w:type="dxa"/>
            <w:shd w:val="clear" w:color="auto" w:fill="BFBFBF"/>
            <w:vAlign w:val="center"/>
          </w:tcPr>
          <w:p w14:paraId="4C125A89" w14:textId="3BED443A" w:rsidR="005335CC" w:rsidRPr="00EF2583" w:rsidRDefault="005335CC">
            <w:pPr>
              <w:jc w:val="center"/>
              <w:rPr>
                <w:rFonts w:ascii="Times New Roman" w:hAnsi="Times New Roman" w:cs="Times New Roman"/>
                <w:b/>
                <w:bCs/>
                <w:color w:val="182F30"/>
                <w:sz w:val="20"/>
                <w:szCs w:val="20"/>
              </w:rPr>
            </w:pPr>
            <w:r w:rsidRPr="00EF2583">
              <w:rPr>
                <w:rFonts w:ascii="Times New Roman" w:hAnsi="Times New Roman" w:cs="Times New Roman"/>
                <w:b/>
                <w:bCs/>
                <w:color w:val="182F30"/>
                <w:sz w:val="20"/>
                <w:szCs w:val="20"/>
              </w:rPr>
              <w:t xml:space="preserve">Active Power at the </w:t>
            </w:r>
            <w:r w:rsidR="00BC2DAD">
              <w:rPr>
                <w:rFonts w:ascii="Times New Roman" w:hAnsi="Times New Roman" w:cs="Times New Roman"/>
                <w:b/>
                <w:bCs/>
                <w:color w:val="182F30"/>
                <w:sz w:val="20"/>
                <w:szCs w:val="20"/>
              </w:rPr>
              <w:t>POM</w:t>
            </w:r>
          </w:p>
        </w:tc>
        <w:tc>
          <w:tcPr>
            <w:tcW w:w="1133" w:type="dxa"/>
            <w:shd w:val="clear" w:color="auto" w:fill="BFBFBF"/>
            <w:vAlign w:val="center"/>
          </w:tcPr>
          <w:p w14:paraId="77281328" w14:textId="073326AA" w:rsidR="005335CC" w:rsidRPr="00EF2583" w:rsidRDefault="005335CC">
            <w:pPr>
              <w:jc w:val="center"/>
              <w:rPr>
                <w:rFonts w:ascii="Times New Roman" w:hAnsi="Times New Roman" w:cs="Times New Roman"/>
                <w:b/>
                <w:bCs/>
                <w:color w:val="182F30"/>
                <w:sz w:val="20"/>
                <w:szCs w:val="20"/>
              </w:rPr>
            </w:pPr>
            <w:r w:rsidRPr="00EF2583">
              <w:rPr>
                <w:rFonts w:ascii="Times New Roman" w:hAnsi="Times New Roman" w:cs="Times New Roman"/>
                <w:b/>
                <w:bCs/>
                <w:color w:val="182F30"/>
                <w:sz w:val="20"/>
                <w:szCs w:val="20"/>
              </w:rPr>
              <w:t xml:space="preserve">Reactive Power at the </w:t>
            </w:r>
            <w:r w:rsidR="00BC2DAD">
              <w:rPr>
                <w:rFonts w:ascii="Times New Roman" w:hAnsi="Times New Roman" w:cs="Times New Roman"/>
                <w:b/>
                <w:bCs/>
                <w:color w:val="182F30"/>
                <w:sz w:val="20"/>
                <w:szCs w:val="20"/>
              </w:rPr>
              <w:t>POM</w:t>
            </w:r>
          </w:p>
        </w:tc>
        <w:tc>
          <w:tcPr>
            <w:tcW w:w="1124" w:type="dxa"/>
            <w:shd w:val="clear" w:color="auto" w:fill="BFBFBF"/>
            <w:vAlign w:val="center"/>
          </w:tcPr>
          <w:p w14:paraId="5773DA1E" w14:textId="60B5CF04" w:rsidR="005335CC" w:rsidRPr="00EF2583" w:rsidRDefault="005335CC">
            <w:pPr>
              <w:jc w:val="center"/>
              <w:rPr>
                <w:rFonts w:ascii="Times New Roman" w:hAnsi="Times New Roman" w:cs="Times New Roman"/>
                <w:b/>
                <w:bCs/>
                <w:color w:val="182F30"/>
                <w:sz w:val="20"/>
                <w:szCs w:val="20"/>
              </w:rPr>
            </w:pPr>
            <w:r w:rsidRPr="00EF2583">
              <w:rPr>
                <w:rFonts w:ascii="Times New Roman" w:hAnsi="Times New Roman" w:cs="Times New Roman"/>
                <w:b/>
                <w:bCs/>
                <w:color w:val="182F30"/>
                <w:sz w:val="20"/>
                <w:szCs w:val="20"/>
              </w:rPr>
              <w:t xml:space="preserve">Voltage at the </w:t>
            </w:r>
            <w:r w:rsidR="00BC2DAD">
              <w:rPr>
                <w:rFonts w:ascii="Times New Roman" w:hAnsi="Times New Roman" w:cs="Times New Roman"/>
                <w:b/>
                <w:bCs/>
                <w:color w:val="182F30"/>
                <w:sz w:val="20"/>
                <w:szCs w:val="20"/>
              </w:rPr>
              <w:t>POM</w:t>
            </w:r>
            <w:r w:rsidRPr="00EF2583">
              <w:rPr>
                <w:rFonts w:ascii="Times New Roman" w:hAnsi="Times New Roman" w:cs="Times New Roman"/>
                <w:b/>
                <w:bCs/>
                <w:color w:val="182F30"/>
                <w:sz w:val="20"/>
                <w:szCs w:val="20"/>
              </w:rPr>
              <w:t xml:space="preserve"> (</w:t>
            </w:r>
            <w:proofErr w:type="spellStart"/>
            <w:r w:rsidRPr="00EF2583">
              <w:rPr>
                <w:rFonts w:ascii="Times New Roman" w:hAnsi="Times New Roman" w:cs="Times New Roman"/>
                <w:b/>
                <w:bCs/>
                <w:color w:val="182F30"/>
                <w:sz w:val="20"/>
                <w:szCs w:val="20"/>
              </w:rPr>
              <w:t>pu</w:t>
            </w:r>
            <w:proofErr w:type="spellEnd"/>
            <w:r w:rsidRPr="00EF2583">
              <w:rPr>
                <w:rFonts w:ascii="Times New Roman" w:hAnsi="Times New Roman" w:cs="Times New Roman"/>
                <w:b/>
                <w:bCs/>
                <w:color w:val="182F30"/>
                <w:sz w:val="20"/>
                <w:szCs w:val="20"/>
              </w:rPr>
              <w:t>)</w:t>
            </w:r>
          </w:p>
        </w:tc>
        <w:tc>
          <w:tcPr>
            <w:tcW w:w="1260" w:type="dxa"/>
            <w:shd w:val="clear" w:color="auto" w:fill="BFBFBF"/>
            <w:vAlign w:val="center"/>
          </w:tcPr>
          <w:p w14:paraId="1283A304" w14:textId="77777777" w:rsidR="005335CC" w:rsidRPr="00EF2583" w:rsidRDefault="005335CC">
            <w:pPr>
              <w:jc w:val="center"/>
              <w:rPr>
                <w:rFonts w:ascii="Times New Roman" w:hAnsi="Times New Roman" w:cs="Times New Roman"/>
                <w:b/>
                <w:bCs/>
                <w:color w:val="182F30"/>
                <w:sz w:val="20"/>
                <w:szCs w:val="20"/>
              </w:rPr>
            </w:pPr>
            <w:r w:rsidRPr="00EF2583">
              <w:rPr>
                <w:rFonts w:ascii="Times New Roman" w:hAnsi="Times New Roman" w:cs="Times New Roman"/>
                <w:b/>
                <w:bCs/>
                <w:color w:val="182F30"/>
                <w:sz w:val="20"/>
                <w:szCs w:val="20"/>
              </w:rPr>
              <w:t>Infinite Bus Voltage</w:t>
            </w:r>
          </w:p>
        </w:tc>
        <w:tc>
          <w:tcPr>
            <w:tcW w:w="1135" w:type="dxa"/>
            <w:shd w:val="clear" w:color="auto" w:fill="BFBFBF"/>
            <w:vAlign w:val="center"/>
          </w:tcPr>
          <w:p w14:paraId="5F119C6E" w14:textId="77777777" w:rsidR="005335CC" w:rsidRPr="00EF2583" w:rsidRDefault="005335CC">
            <w:pPr>
              <w:jc w:val="center"/>
              <w:rPr>
                <w:rFonts w:ascii="Times New Roman" w:hAnsi="Times New Roman" w:cs="Times New Roman"/>
                <w:b/>
                <w:bCs/>
                <w:color w:val="182F30"/>
                <w:sz w:val="20"/>
                <w:szCs w:val="20"/>
              </w:rPr>
            </w:pPr>
            <w:r w:rsidRPr="00EF2583">
              <w:rPr>
                <w:rFonts w:ascii="Times New Roman" w:hAnsi="Times New Roman" w:cs="Times New Roman"/>
                <w:b/>
                <w:bCs/>
                <w:color w:val="182F30"/>
                <w:sz w:val="20"/>
                <w:szCs w:val="20"/>
              </w:rPr>
              <w:t>SCR</w:t>
            </w:r>
          </w:p>
        </w:tc>
        <w:tc>
          <w:tcPr>
            <w:tcW w:w="1175" w:type="dxa"/>
            <w:vMerge/>
            <w:shd w:val="clear" w:color="auto" w:fill="BFBFBF"/>
            <w:vAlign w:val="center"/>
          </w:tcPr>
          <w:p w14:paraId="41AB08D8" w14:textId="77777777" w:rsidR="005335CC" w:rsidRPr="00EF2583" w:rsidRDefault="005335CC">
            <w:pPr>
              <w:jc w:val="center"/>
              <w:rPr>
                <w:rFonts w:ascii="Times New Roman" w:hAnsi="Times New Roman" w:cs="Times New Roman"/>
                <w:color w:val="182F30"/>
                <w:sz w:val="20"/>
                <w:szCs w:val="20"/>
              </w:rPr>
            </w:pPr>
          </w:p>
        </w:tc>
      </w:tr>
      <w:tr w:rsidR="005335CC" w:rsidRPr="00EF2583" w14:paraId="1638CDF5" w14:textId="77777777">
        <w:tc>
          <w:tcPr>
            <w:tcW w:w="1009" w:type="dxa"/>
            <w:shd w:val="clear" w:color="auto" w:fill="auto"/>
            <w:vAlign w:val="center"/>
          </w:tcPr>
          <w:p w14:paraId="7C3B318D" w14:textId="3B9E0897" w:rsidR="005335CC" w:rsidRPr="00EF2583" w:rsidRDefault="005335CC">
            <w:pPr>
              <w:rPr>
                <w:rFonts w:ascii="Times New Roman" w:hAnsi="Times New Roman" w:cs="Times New Roman"/>
                <w:color w:val="182F30"/>
                <w:sz w:val="20"/>
                <w:szCs w:val="20"/>
              </w:rPr>
            </w:pPr>
            <w:r w:rsidRPr="00EF2583">
              <w:rPr>
                <w:rFonts w:ascii="Times New Roman" w:hAnsi="Times New Roman" w:cs="Times New Roman"/>
                <w:color w:val="182F30"/>
                <w:sz w:val="20"/>
                <w:szCs w:val="20"/>
              </w:rPr>
              <w:fldChar w:fldCharType="begin"/>
            </w:r>
            <w:r w:rsidRPr="00EF2583">
              <w:rPr>
                <w:rFonts w:ascii="Times New Roman" w:hAnsi="Times New Roman" w:cs="Times New Roman"/>
                <w:color w:val="182F30"/>
                <w:sz w:val="20"/>
                <w:szCs w:val="20"/>
              </w:rPr>
              <w:instrText xml:space="preserve"> REF _Ref171368974 \r \h  \* MERGEFORMAT </w:instrText>
            </w:r>
            <w:r w:rsidRPr="00EF2583">
              <w:rPr>
                <w:rFonts w:ascii="Times New Roman" w:hAnsi="Times New Roman" w:cs="Times New Roman"/>
                <w:color w:val="182F30"/>
                <w:sz w:val="20"/>
                <w:szCs w:val="20"/>
              </w:rPr>
            </w:r>
            <w:r w:rsidRPr="00EF2583">
              <w:rPr>
                <w:rFonts w:ascii="Times New Roman" w:hAnsi="Times New Roman" w:cs="Times New Roman"/>
                <w:color w:val="182F30"/>
                <w:sz w:val="20"/>
                <w:szCs w:val="20"/>
              </w:rPr>
              <w:fldChar w:fldCharType="separate"/>
            </w:r>
            <w:r w:rsidR="003A3C69">
              <w:rPr>
                <w:rFonts w:ascii="Times New Roman" w:hAnsi="Times New Roman" w:cs="Times New Roman"/>
                <w:color w:val="182F30"/>
                <w:sz w:val="20"/>
                <w:szCs w:val="20"/>
              </w:rPr>
              <w:t>5.1.10</w:t>
            </w:r>
            <w:r w:rsidRPr="00EF2583">
              <w:rPr>
                <w:rFonts w:ascii="Times New Roman" w:hAnsi="Times New Roman" w:cs="Times New Roman"/>
                <w:color w:val="182F30"/>
                <w:sz w:val="20"/>
                <w:szCs w:val="20"/>
              </w:rPr>
              <w:fldChar w:fldCharType="end"/>
            </w:r>
            <w:r w:rsidRPr="00EF2583">
              <w:rPr>
                <w:rFonts w:ascii="Times New Roman" w:hAnsi="Times New Roman" w:cs="Times New Roman"/>
                <w:color w:val="182F30"/>
                <w:sz w:val="20"/>
                <w:szCs w:val="20"/>
              </w:rPr>
              <w:t>-1</w:t>
            </w:r>
          </w:p>
        </w:tc>
        <w:tc>
          <w:tcPr>
            <w:tcW w:w="1702" w:type="dxa"/>
            <w:shd w:val="clear" w:color="auto" w:fill="auto"/>
            <w:vAlign w:val="center"/>
          </w:tcPr>
          <w:p w14:paraId="05E8DFAB" w14:textId="77777777" w:rsidR="005335CC" w:rsidRPr="00EF2583" w:rsidRDefault="005335CC" w:rsidP="00426B26">
            <w:pPr>
              <w:jc w:val="left"/>
              <w:rPr>
                <w:rFonts w:ascii="Times New Roman" w:hAnsi="Times New Roman" w:cs="Times New Roman"/>
                <w:color w:val="182F30"/>
                <w:sz w:val="20"/>
                <w:szCs w:val="20"/>
              </w:rPr>
            </w:pPr>
            <w:r w:rsidRPr="00EF2583">
              <w:rPr>
                <w:rFonts w:ascii="Times New Roman" w:hAnsi="Times New Roman" w:cs="Times New Roman"/>
                <w:color w:val="182F30"/>
                <w:sz w:val="20"/>
                <w:szCs w:val="20"/>
              </w:rPr>
              <w:t>SCR change + Bolte</w:t>
            </w:r>
            <w:r>
              <w:rPr>
                <w:rFonts w:ascii="Times New Roman" w:hAnsi="Times New Roman" w:cs="Times New Roman"/>
                <w:color w:val="182F30"/>
                <w:sz w:val="20"/>
                <w:szCs w:val="20"/>
              </w:rPr>
              <w:t>d</w:t>
            </w:r>
            <w:r w:rsidRPr="00EF2583">
              <w:rPr>
                <w:rFonts w:ascii="Times New Roman" w:hAnsi="Times New Roman" w:cs="Times New Roman"/>
                <w:color w:val="182F30"/>
                <w:sz w:val="20"/>
                <w:szCs w:val="20"/>
              </w:rPr>
              <w:t xml:space="preserve"> 3LG fault</w:t>
            </w:r>
          </w:p>
        </w:tc>
        <w:tc>
          <w:tcPr>
            <w:tcW w:w="1115" w:type="dxa"/>
            <w:shd w:val="clear" w:color="auto" w:fill="auto"/>
            <w:vAlign w:val="center"/>
          </w:tcPr>
          <w:p w14:paraId="51D956E5" w14:textId="77777777" w:rsidR="005335CC" w:rsidRPr="00EF2583" w:rsidRDefault="005335CC">
            <w:pPr>
              <w:jc w:val="center"/>
              <w:rPr>
                <w:rFonts w:ascii="Times New Roman" w:hAnsi="Times New Roman" w:cs="Times New Roman"/>
                <w:color w:val="182F30"/>
                <w:sz w:val="20"/>
                <w:szCs w:val="20"/>
              </w:rPr>
            </w:pPr>
            <w:r w:rsidRPr="00EF2583">
              <w:rPr>
                <w:rFonts w:ascii="Times New Roman" w:hAnsi="Times New Roman" w:cs="Times New Roman"/>
                <w:color w:val="182F30"/>
                <w:sz w:val="20"/>
                <w:szCs w:val="20"/>
              </w:rPr>
              <w:t>Pmax</w:t>
            </w:r>
          </w:p>
        </w:tc>
        <w:tc>
          <w:tcPr>
            <w:tcW w:w="1133" w:type="dxa"/>
            <w:shd w:val="clear" w:color="auto" w:fill="auto"/>
            <w:vAlign w:val="center"/>
          </w:tcPr>
          <w:p w14:paraId="19E77CBD" w14:textId="77777777" w:rsidR="005335CC" w:rsidRPr="00EF2583" w:rsidRDefault="005335CC">
            <w:pPr>
              <w:jc w:val="center"/>
              <w:rPr>
                <w:rFonts w:ascii="Times New Roman" w:hAnsi="Times New Roman" w:cs="Times New Roman"/>
                <w:color w:val="182F30"/>
                <w:sz w:val="20"/>
                <w:szCs w:val="20"/>
              </w:rPr>
            </w:pPr>
            <w:r w:rsidRPr="00EF2583">
              <w:rPr>
                <w:rFonts w:ascii="Times New Roman" w:hAnsi="Times New Roman" w:cs="Times New Roman"/>
                <w:color w:val="182F30"/>
                <w:sz w:val="20"/>
                <w:szCs w:val="20"/>
              </w:rPr>
              <w:t>0</w:t>
            </w:r>
          </w:p>
        </w:tc>
        <w:tc>
          <w:tcPr>
            <w:tcW w:w="1124" w:type="dxa"/>
            <w:shd w:val="clear" w:color="auto" w:fill="auto"/>
            <w:vAlign w:val="center"/>
          </w:tcPr>
          <w:p w14:paraId="60A92790" w14:textId="77777777" w:rsidR="005335CC" w:rsidRPr="00EF2583" w:rsidRDefault="005335CC">
            <w:pPr>
              <w:jc w:val="center"/>
              <w:rPr>
                <w:rFonts w:ascii="Times New Roman" w:hAnsi="Times New Roman" w:cs="Times New Roman"/>
                <w:color w:val="182F30"/>
                <w:sz w:val="20"/>
                <w:szCs w:val="20"/>
              </w:rPr>
            </w:pPr>
            <w:r w:rsidRPr="00EF2583">
              <w:rPr>
                <w:rFonts w:ascii="Times New Roman" w:hAnsi="Times New Roman" w:cs="Times New Roman"/>
                <w:color w:val="182F30"/>
                <w:sz w:val="20"/>
                <w:szCs w:val="20"/>
              </w:rPr>
              <w:t>1.0</w:t>
            </w:r>
          </w:p>
        </w:tc>
        <w:tc>
          <w:tcPr>
            <w:tcW w:w="1260" w:type="dxa"/>
            <w:shd w:val="clear" w:color="auto" w:fill="auto"/>
            <w:vAlign w:val="center"/>
          </w:tcPr>
          <w:p w14:paraId="545FB566" w14:textId="77777777" w:rsidR="005335CC" w:rsidRPr="00EF2583" w:rsidRDefault="005335CC">
            <w:pPr>
              <w:jc w:val="center"/>
              <w:rPr>
                <w:rFonts w:ascii="Times New Roman" w:hAnsi="Times New Roman" w:cs="Times New Roman"/>
                <w:color w:val="182F30"/>
                <w:sz w:val="20"/>
                <w:szCs w:val="20"/>
              </w:rPr>
            </w:pPr>
            <w:r w:rsidRPr="00EF2583">
              <w:rPr>
                <w:rFonts w:ascii="Times New Roman" w:hAnsi="Times New Roman" w:cs="Times New Roman"/>
                <w:color w:val="182F30"/>
                <w:sz w:val="20"/>
                <w:szCs w:val="20"/>
              </w:rPr>
              <w:t>Variable</w:t>
            </w:r>
          </w:p>
        </w:tc>
        <w:tc>
          <w:tcPr>
            <w:tcW w:w="1135" w:type="dxa"/>
            <w:shd w:val="clear" w:color="auto" w:fill="auto"/>
            <w:vAlign w:val="center"/>
          </w:tcPr>
          <w:p w14:paraId="76BEEE15" w14:textId="33F3F8D0" w:rsidR="005335CC" w:rsidRPr="00EF2583" w:rsidRDefault="005335CC">
            <w:pPr>
              <w:jc w:val="center"/>
              <w:rPr>
                <w:rFonts w:ascii="Times New Roman" w:hAnsi="Times New Roman" w:cs="Times New Roman"/>
                <w:color w:val="182F30"/>
                <w:sz w:val="20"/>
                <w:szCs w:val="20"/>
              </w:rPr>
            </w:pPr>
            <w:r w:rsidRPr="00EF2583">
              <w:rPr>
                <w:rFonts w:ascii="Times New Roman" w:hAnsi="Times New Roman" w:cs="Times New Roman"/>
                <w:color w:val="182F30"/>
                <w:sz w:val="20"/>
                <w:szCs w:val="20"/>
              </w:rPr>
              <w:fldChar w:fldCharType="begin"/>
            </w:r>
            <w:r w:rsidRPr="00EF2583">
              <w:rPr>
                <w:rFonts w:ascii="Times New Roman" w:hAnsi="Times New Roman" w:cs="Times New Roman"/>
                <w:color w:val="182F30"/>
                <w:sz w:val="20"/>
                <w:szCs w:val="20"/>
              </w:rPr>
              <w:instrText xml:space="preserve"> REF _Ref171414874 \h  \* MERGEFORMAT </w:instrText>
            </w:r>
            <w:r w:rsidRPr="00EF2583">
              <w:rPr>
                <w:rFonts w:ascii="Times New Roman" w:hAnsi="Times New Roman" w:cs="Times New Roman"/>
                <w:color w:val="182F30"/>
                <w:sz w:val="20"/>
                <w:szCs w:val="20"/>
              </w:rPr>
            </w:r>
            <w:r w:rsidRPr="00EF2583">
              <w:rPr>
                <w:rFonts w:ascii="Times New Roman" w:hAnsi="Times New Roman" w:cs="Times New Roman"/>
                <w:color w:val="182F30"/>
                <w:sz w:val="20"/>
                <w:szCs w:val="20"/>
              </w:rPr>
              <w:fldChar w:fldCharType="separate"/>
            </w:r>
            <w:r w:rsidR="003A3C69" w:rsidRPr="003A3C69">
              <w:rPr>
                <w:rFonts w:ascii="Times New Roman" w:hAnsi="Times New Roman" w:cs="Times New Roman"/>
              </w:rPr>
              <w:t xml:space="preserve">Figure </w:t>
            </w:r>
            <w:r w:rsidR="003A3C69" w:rsidRPr="003A3C69">
              <w:rPr>
                <w:rFonts w:ascii="Times New Roman" w:hAnsi="Times New Roman" w:cs="Times New Roman"/>
                <w:noProof/>
              </w:rPr>
              <w:t>10</w:t>
            </w:r>
            <w:r w:rsidRPr="00EF2583">
              <w:rPr>
                <w:rFonts w:ascii="Times New Roman" w:hAnsi="Times New Roman" w:cs="Times New Roman"/>
                <w:color w:val="182F30"/>
                <w:sz w:val="20"/>
                <w:szCs w:val="20"/>
              </w:rPr>
              <w:fldChar w:fldCharType="end"/>
            </w:r>
          </w:p>
        </w:tc>
        <w:tc>
          <w:tcPr>
            <w:tcW w:w="1175" w:type="dxa"/>
            <w:shd w:val="clear" w:color="auto" w:fill="auto"/>
            <w:vAlign w:val="center"/>
          </w:tcPr>
          <w:p w14:paraId="15C08847" w14:textId="77777777" w:rsidR="005335CC" w:rsidRPr="00EF2583" w:rsidRDefault="005335CC">
            <w:pPr>
              <w:jc w:val="center"/>
              <w:rPr>
                <w:rFonts w:ascii="Times New Roman" w:hAnsi="Times New Roman" w:cs="Times New Roman"/>
                <w:color w:val="182F30"/>
                <w:sz w:val="20"/>
                <w:szCs w:val="20"/>
              </w:rPr>
            </w:pPr>
          </w:p>
        </w:tc>
      </w:tr>
    </w:tbl>
    <w:p w14:paraId="059A39B3" w14:textId="77777777" w:rsidR="00EA312B" w:rsidRDefault="00EA312B" w:rsidP="005335CC">
      <w:pPr>
        <w:pStyle w:val="text"/>
        <w:rPr>
          <w:rFonts w:cs="Times New Roman"/>
          <w:b/>
          <w:bCs/>
        </w:rPr>
      </w:pPr>
    </w:p>
    <w:p w14:paraId="536A626D" w14:textId="1D51AB06" w:rsidR="00347F09" w:rsidRDefault="005335CC" w:rsidP="005335CC">
      <w:pPr>
        <w:pStyle w:val="text"/>
        <w:rPr>
          <w:rFonts w:cs="Times New Roman"/>
          <w:b/>
          <w:bCs/>
        </w:rPr>
      </w:pPr>
      <w:r w:rsidRPr="00EF2583">
        <w:rPr>
          <w:rFonts w:cs="Times New Roman"/>
          <w:b/>
          <w:bCs/>
        </w:rPr>
        <w:t>Disturbance</w:t>
      </w:r>
    </w:p>
    <w:p w14:paraId="1C41F265" w14:textId="7B3B3172" w:rsidR="005335CC" w:rsidRPr="00EF2583" w:rsidRDefault="005335CC" w:rsidP="005335CC">
      <w:pPr>
        <w:pStyle w:val="text"/>
        <w:rPr>
          <w:rFonts w:cs="Times New Roman"/>
          <w:b/>
          <w:bCs/>
        </w:rPr>
      </w:pPr>
      <w:r w:rsidRPr="00EF2583">
        <w:rPr>
          <w:rFonts w:cs="Times New Roman"/>
          <w:lang w:eastAsia="ko-KR"/>
        </w:rPr>
        <w:t xml:space="preserve">Change the SCR of the grid, as shown in </w:t>
      </w:r>
      <w:r w:rsidRPr="00EF2583">
        <w:rPr>
          <w:rFonts w:cs="Times New Roman"/>
          <w:lang w:eastAsia="ko-KR"/>
        </w:rPr>
        <w:fldChar w:fldCharType="begin"/>
      </w:r>
      <w:r w:rsidRPr="00EF2583">
        <w:rPr>
          <w:rFonts w:cs="Times New Roman"/>
          <w:lang w:eastAsia="ko-KR"/>
        </w:rPr>
        <w:instrText xml:space="preserve"> REF _Ref171414874 \h </w:instrText>
      </w:r>
      <w:r>
        <w:rPr>
          <w:rFonts w:cs="Times New Roman"/>
          <w:lang w:eastAsia="ko-KR"/>
        </w:rPr>
        <w:instrText xml:space="preserve"> \* MERGEFORMAT </w:instrText>
      </w:r>
      <w:r w:rsidRPr="00EF2583">
        <w:rPr>
          <w:rFonts w:cs="Times New Roman"/>
          <w:lang w:eastAsia="ko-KR"/>
        </w:rPr>
      </w:r>
      <w:r w:rsidRPr="00EF2583">
        <w:rPr>
          <w:rFonts w:cs="Times New Roman"/>
          <w:lang w:eastAsia="ko-KR"/>
        </w:rPr>
        <w:fldChar w:fldCharType="separate"/>
      </w:r>
      <w:r w:rsidR="003A3C69" w:rsidRPr="00EF2583">
        <w:rPr>
          <w:rFonts w:cs="Times New Roman"/>
        </w:rPr>
        <w:t xml:space="preserve">Figure </w:t>
      </w:r>
      <w:r w:rsidR="003A3C69">
        <w:rPr>
          <w:rFonts w:cs="Times New Roman"/>
          <w:noProof/>
        </w:rPr>
        <w:t>10</w:t>
      </w:r>
      <w:r w:rsidRPr="00EF2583">
        <w:rPr>
          <w:rFonts w:cs="Times New Roman"/>
          <w:lang w:eastAsia="ko-KR"/>
        </w:rPr>
        <w:fldChar w:fldCharType="end"/>
      </w:r>
      <w:r w:rsidRPr="00EF2583">
        <w:rPr>
          <w:rFonts w:cs="Times New Roman"/>
          <w:lang w:eastAsia="ko-KR"/>
        </w:rPr>
        <w:t xml:space="preserve">. At the beginning of each transition to the next SCR value, apply a three-phase-to-ground fault with zero fault impedance at the </w:t>
      </w:r>
      <w:r w:rsidR="00BC2DAD">
        <w:rPr>
          <w:rFonts w:cs="Times New Roman"/>
          <w:lang w:eastAsia="ko-KR"/>
        </w:rPr>
        <w:t>POM</w:t>
      </w:r>
      <w:r w:rsidRPr="00EF2583">
        <w:rPr>
          <w:rFonts w:cs="Times New Roman"/>
          <w:lang w:eastAsia="ko-KR"/>
        </w:rPr>
        <w:t xml:space="preserve"> and clear the fault after 6 cycles (i.e., 0.1 seconds).</w:t>
      </w:r>
    </w:p>
    <w:p w14:paraId="28FCBD9F" w14:textId="77777777" w:rsidR="005335CC" w:rsidRPr="00EF2583" w:rsidRDefault="005335CC" w:rsidP="005335CC">
      <w:pPr>
        <w:pStyle w:val="text"/>
        <w:keepNext/>
        <w:jc w:val="center"/>
        <w:rPr>
          <w:rFonts w:cs="Times New Roman"/>
        </w:rPr>
      </w:pPr>
      <w:r w:rsidRPr="00EF2583">
        <w:rPr>
          <w:rFonts w:cs="Times New Roman"/>
          <w:noProof/>
        </w:rPr>
        <w:drawing>
          <wp:inline distT="0" distB="0" distL="0" distR="0" wp14:anchorId="31A2A8A0" wp14:editId="482BC5C9">
            <wp:extent cx="4572000" cy="2743200"/>
            <wp:effectExtent l="0" t="0" r="0" b="0"/>
            <wp:docPr id="21380484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030347B2" w14:textId="29841F20" w:rsidR="005335CC" w:rsidRPr="00EF2583" w:rsidRDefault="005335CC" w:rsidP="005335CC">
      <w:pPr>
        <w:pStyle w:val="Caption"/>
        <w:jc w:val="center"/>
        <w:rPr>
          <w:rFonts w:cs="Times New Roman"/>
        </w:rPr>
      </w:pPr>
      <w:bookmarkStart w:id="55" w:name="_Ref171414874"/>
      <w:r w:rsidRPr="00EF2583">
        <w:rPr>
          <w:rFonts w:cs="Times New Roman"/>
        </w:rPr>
        <w:t xml:space="preserve">Figure </w:t>
      </w:r>
      <w:r w:rsidRPr="00EF2583">
        <w:rPr>
          <w:rFonts w:cs="Times New Roman"/>
        </w:rPr>
        <w:fldChar w:fldCharType="begin"/>
      </w:r>
      <w:r w:rsidRPr="00EF2583">
        <w:rPr>
          <w:rFonts w:cs="Times New Roman"/>
        </w:rPr>
        <w:instrText xml:space="preserve"> SEQ Figure \* ARABIC </w:instrText>
      </w:r>
      <w:r w:rsidRPr="00EF2583">
        <w:rPr>
          <w:rFonts w:cs="Times New Roman"/>
        </w:rPr>
        <w:fldChar w:fldCharType="separate"/>
      </w:r>
      <w:r w:rsidR="003A3C69">
        <w:rPr>
          <w:rFonts w:cs="Times New Roman"/>
          <w:noProof/>
        </w:rPr>
        <w:t>10</w:t>
      </w:r>
      <w:r w:rsidRPr="00EF2583">
        <w:rPr>
          <w:rFonts w:cs="Times New Roman"/>
        </w:rPr>
        <w:fldChar w:fldCharType="end"/>
      </w:r>
      <w:bookmarkEnd w:id="55"/>
      <w:r w:rsidRPr="00EF2583">
        <w:rPr>
          <w:rFonts w:cs="Times New Roman"/>
        </w:rPr>
        <w:t>: Short circuit ratio profile of the grid for SCR tests.</w:t>
      </w:r>
    </w:p>
    <w:p w14:paraId="1E316179" w14:textId="58548BBF" w:rsidR="00347F09" w:rsidRDefault="005335CC" w:rsidP="005335CC">
      <w:pPr>
        <w:pStyle w:val="numberedlistsub"/>
        <w:numPr>
          <w:ilvl w:val="0"/>
          <w:numId w:val="0"/>
        </w:numPr>
        <w:rPr>
          <w:rFonts w:cs="Times New Roman"/>
          <w:lang w:eastAsia="ko-KR"/>
        </w:rPr>
      </w:pPr>
      <w:r w:rsidRPr="00EF2583">
        <w:rPr>
          <w:rFonts w:cs="Times New Roman"/>
          <w:b/>
          <w:bCs/>
          <w:lang w:eastAsia="ko-KR"/>
        </w:rPr>
        <w:t>Grid Initial Condition</w:t>
      </w:r>
    </w:p>
    <w:p w14:paraId="2FE21D5B" w14:textId="08E5CD86" w:rsidR="005335CC" w:rsidRDefault="005335CC" w:rsidP="005335CC">
      <w:pPr>
        <w:pStyle w:val="numberedlistsub"/>
        <w:numPr>
          <w:ilvl w:val="0"/>
          <w:numId w:val="0"/>
        </w:numPr>
        <w:rPr>
          <w:rFonts w:cs="Times New Roman"/>
          <w:lang w:eastAsia="ko-KR"/>
        </w:rPr>
      </w:pPr>
      <w:r w:rsidRPr="00EF2583">
        <w:rPr>
          <w:rFonts w:cs="Times New Roman"/>
          <w:lang w:eastAsia="ko-KR"/>
        </w:rPr>
        <w:t xml:space="preserve">Assume an ideal voltage source at the </w:t>
      </w:r>
      <w:r w:rsidR="00BC2DAD">
        <w:rPr>
          <w:rFonts w:cs="Times New Roman"/>
          <w:lang w:eastAsia="ko-KR"/>
        </w:rPr>
        <w:t>POM</w:t>
      </w:r>
      <w:r w:rsidRPr="00EF2583">
        <w:rPr>
          <w:rFonts w:cs="Times New Roman"/>
          <w:lang w:eastAsia="ko-KR"/>
        </w:rPr>
        <w:t xml:space="preserve"> to represent the grid and change the </w:t>
      </w:r>
      <w:r>
        <w:rPr>
          <w:rFonts w:cs="Times New Roman"/>
          <w:lang w:eastAsia="ko-KR"/>
        </w:rPr>
        <w:t>SCR</w:t>
      </w:r>
      <w:r w:rsidRPr="00EF2583">
        <w:rPr>
          <w:rFonts w:cs="Times New Roman"/>
          <w:lang w:eastAsia="ko-KR"/>
        </w:rPr>
        <w:t xml:space="preserve"> as shown in </w:t>
      </w:r>
      <w:r w:rsidRPr="00EF2583">
        <w:rPr>
          <w:rFonts w:cs="Times New Roman"/>
          <w:lang w:eastAsia="ko-KR"/>
        </w:rPr>
        <w:fldChar w:fldCharType="begin"/>
      </w:r>
      <w:r w:rsidRPr="00EF2583">
        <w:rPr>
          <w:rFonts w:cs="Times New Roman"/>
          <w:lang w:eastAsia="ko-KR"/>
        </w:rPr>
        <w:instrText xml:space="preserve"> REF _Ref171414874 \h </w:instrText>
      </w:r>
      <w:r>
        <w:rPr>
          <w:rFonts w:cs="Times New Roman"/>
          <w:lang w:eastAsia="ko-KR"/>
        </w:rPr>
        <w:instrText xml:space="preserve"> \* MERGEFORMAT </w:instrText>
      </w:r>
      <w:r w:rsidRPr="00EF2583">
        <w:rPr>
          <w:rFonts w:cs="Times New Roman"/>
          <w:lang w:eastAsia="ko-KR"/>
        </w:rPr>
      </w:r>
      <w:r w:rsidRPr="00EF2583">
        <w:rPr>
          <w:rFonts w:cs="Times New Roman"/>
          <w:lang w:eastAsia="ko-KR"/>
        </w:rPr>
        <w:fldChar w:fldCharType="separate"/>
      </w:r>
      <w:r w:rsidR="003A3C69" w:rsidRPr="00EF2583">
        <w:rPr>
          <w:rFonts w:cs="Times New Roman"/>
        </w:rPr>
        <w:t xml:space="preserve">Figure </w:t>
      </w:r>
      <w:r w:rsidR="003A3C69">
        <w:rPr>
          <w:rFonts w:cs="Times New Roman"/>
          <w:noProof/>
        </w:rPr>
        <w:t>10</w:t>
      </w:r>
      <w:r w:rsidRPr="00EF2583">
        <w:rPr>
          <w:rFonts w:cs="Times New Roman"/>
          <w:lang w:eastAsia="ko-KR"/>
        </w:rPr>
        <w:fldChar w:fldCharType="end"/>
      </w:r>
      <w:r w:rsidRPr="00EF2583">
        <w:rPr>
          <w:rFonts w:cs="Times New Roman"/>
          <w:lang w:eastAsia="ko-KR"/>
        </w:rPr>
        <w:t>.</w:t>
      </w:r>
    </w:p>
    <w:p w14:paraId="108CED8D" w14:textId="77777777" w:rsidR="005335CC" w:rsidRPr="00EF2583" w:rsidRDefault="005335CC" w:rsidP="005335CC">
      <w:pPr>
        <w:pStyle w:val="numberedlistsub"/>
        <w:numPr>
          <w:ilvl w:val="0"/>
          <w:numId w:val="0"/>
        </w:numPr>
        <w:rPr>
          <w:rFonts w:cs="Times New Roman"/>
          <w:lang w:eastAsia="ko-KR"/>
        </w:rPr>
      </w:pPr>
    </w:p>
    <w:p w14:paraId="0981FB44" w14:textId="77777777" w:rsidR="005335CC" w:rsidRPr="00EF2583" w:rsidRDefault="005335CC" w:rsidP="005335CC">
      <w:pPr>
        <w:rPr>
          <w:rFonts w:ascii="Times New Roman" w:hAnsi="Times New Roman" w:cs="Times New Roman"/>
          <w:b/>
          <w:bCs/>
        </w:rPr>
      </w:pPr>
      <w:r w:rsidRPr="00EF2583">
        <w:rPr>
          <w:rFonts w:ascii="Times New Roman" w:hAnsi="Times New Roman" w:cs="Times New Roman"/>
          <w:b/>
          <w:bCs/>
        </w:rPr>
        <w:t>Pass/Fail Criteria</w:t>
      </w:r>
    </w:p>
    <w:p w14:paraId="5A91064A" w14:textId="77777777" w:rsidR="005335CC" w:rsidRPr="00F936AD" w:rsidRDefault="005335CC" w:rsidP="005335CC">
      <w:pPr>
        <w:rPr>
          <w:rFonts w:asciiTheme="majorBidi" w:hAnsiTheme="majorBidi" w:cstheme="majorBidi"/>
          <w:sz w:val="24"/>
          <w:szCs w:val="24"/>
        </w:rPr>
      </w:pPr>
      <w:r w:rsidRPr="00F936AD">
        <w:rPr>
          <w:rFonts w:asciiTheme="majorBidi" w:hAnsiTheme="majorBidi" w:cstheme="majorBidi"/>
          <w:sz w:val="24"/>
          <w:szCs w:val="24"/>
        </w:rPr>
        <w:t>The models pass these tests if all the following conditions are met:</w:t>
      </w:r>
    </w:p>
    <w:p w14:paraId="08AB33A1" w14:textId="69B057ED" w:rsidR="005335CC" w:rsidRDefault="005335CC" w:rsidP="005335CC">
      <w:pPr>
        <w:pStyle w:val="numberedlistsub"/>
        <w:numPr>
          <w:ilvl w:val="1"/>
          <w:numId w:val="43"/>
        </w:numPr>
        <w:rPr>
          <w:rFonts w:asciiTheme="majorBidi" w:hAnsiTheme="majorBidi" w:cstheme="majorBidi"/>
          <w:lang w:eastAsia="ko-KR"/>
        </w:rPr>
      </w:pPr>
      <w:r w:rsidRPr="005335CC">
        <w:rPr>
          <w:rFonts w:asciiTheme="majorBidi" w:hAnsiTheme="majorBidi" w:cstheme="majorBidi"/>
        </w:rPr>
        <w:t xml:space="preserve">The plant shall not trip and shall have a stable and well-damped response until at least SCR=2.5 (i.e., time 30 seconds in </w:t>
      </w:r>
      <w:r w:rsidRPr="005335CC">
        <w:rPr>
          <w:rFonts w:asciiTheme="majorBidi" w:hAnsiTheme="majorBidi" w:cstheme="majorBidi"/>
        </w:rPr>
        <w:fldChar w:fldCharType="begin"/>
      </w:r>
      <w:r w:rsidRPr="005335CC">
        <w:rPr>
          <w:rFonts w:asciiTheme="majorBidi" w:hAnsiTheme="majorBidi" w:cstheme="majorBidi"/>
        </w:rPr>
        <w:instrText xml:space="preserve"> REF _Ref171414874 \h  \* MERGEFORMAT </w:instrText>
      </w:r>
      <w:r w:rsidRPr="005335CC">
        <w:rPr>
          <w:rFonts w:asciiTheme="majorBidi" w:hAnsiTheme="majorBidi" w:cstheme="majorBidi"/>
        </w:rPr>
      </w:r>
      <w:r w:rsidRPr="005335CC">
        <w:rPr>
          <w:rFonts w:asciiTheme="majorBidi" w:hAnsiTheme="majorBidi" w:cstheme="majorBidi"/>
        </w:rPr>
        <w:fldChar w:fldCharType="separate"/>
      </w:r>
      <w:r w:rsidR="003A3C69" w:rsidRPr="003A3C69">
        <w:rPr>
          <w:rFonts w:asciiTheme="majorBidi" w:hAnsiTheme="majorBidi" w:cstheme="majorBidi"/>
        </w:rPr>
        <w:t xml:space="preserve">Figure </w:t>
      </w:r>
      <w:r w:rsidR="003A3C69" w:rsidRPr="003A3C69">
        <w:rPr>
          <w:rFonts w:asciiTheme="majorBidi" w:hAnsiTheme="majorBidi" w:cstheme="majorBidi"/>
          <w:noProof/>
        </w:rPr>
        <w:t>10</w:t>
      </w:r>
      <w:r w:rsidRPr="005335CC">
        <w:rPr>
          <w:rFonts w:asciiTheme="majorBidi" w:hAnsiTheme="majorBidi" w:cstheme="majorBidi"/>
        </w:rPr>
        <w:fldChar w:fldCharType="end"/>
      </w:r>
      <w:r w:rsidRPr="005335CC">
        <w:rPr>
          <w:rFonts w:asciiTheme="majorBidi" w:hAnsiTheme="majorBidi" w:cstheme="majorBidi"/>
        </w:rPr>
        <w:t xml:space="preserve">). An acceptable damping </w:t>
      </w:r>
      <w:r w:rsidR="00FE44EF">
        <w:rPr>
          <w:rFonts w:asciiTheme="majorBidi" w:hAnsiTheme="majorBidi" w:cstheme="majorBidi"/>
        </w:rPr>
        <w:t xml:space="preserve">ratio </w:t>
      </w:r>
      <w:r w:rsidRPr="005335CC">
        <w:rPr>
          <w:rFonts w:asciiTheme="majorBidi" w:hAnsiTheme="majorBidi" w:cstheme="majorBidi"/>
        </w:rPr>
        <w:t xml:space="preserve">is </w:t>
      </w:r>
      <w:r w:rsidR="00FE44EF">
        <w:rPr>
          <w:rFonts w:asciiTheme="majorBidi" w:hAnsiTheme="majorBidi" w:cstheme="majorBidi"/>
        </w:rPr>
        <w:t>0.3</w:t>
      </w:r>
      <w:r w:rsidRPr="005335CC">
        <w:rPr>
          <w:rFonts w:asciiTheme="majorBidi" w:hAnsiTheme="majorBidi" w:cstheme="majorBidi"/>
        </w:rPr>
        <w:t xml:space="preserve"> or greater</w:t>
      </w:r>
      <w:r w:rsidR="00AE5A64">
        <w:rPr>
          <w:rFonts w:asciiTheme="majorBidi" w:hAnsiTheme="majorBidi" w:cstheme="majorBidi"/>
        </w:rPr>
        <w:t xml:space="preserve"> </w:t>
      </w:r>
      <w:r w:rsidR="00AE5A64">
        <w:rPr>
          <w:rFonts w:asciiTheme="majorBidi" w:hAnsiTheme="majorBidi" w:cstheme="majorBidi"/>
        </w:rPr>
        <w:fldChar w:fldCharType="begin"/>
      </w:r>
      <w:r w:rsidR="00AE5A64">
        <w:rPr>
          <w:rFonts w:asciiTheme="majorBidi" w:hAnsiTheme="majorBidi" w:cstheme="majorBidi"/>
        </w:rPr>
        <w:instrText xml:space="preserve"> REF IEEE_2800 \h </w:instrText>
      </w:r>
      <w:r w:rsidR="00AE5A64">
        <w:rPr>
          <w:rFonts w:asciiTheme="majorBidi" w:hAnsiTheme="majorBidi" w:cstheme="majorBidi"/>
        </w:rPr>
      </w:r>
      <w:r w:rsidR="00AE5A64">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5</w:t>
      </w:r>
      <w:r w:rsidR="003A3C69" w:rsidRPr="00D469DA">
        <w:rPr>
          <w:rFonts w:asciiTheme="majorBidi" w:hAnsiTheme="majorBidi" w:cstheme="majorBidi"/>
        </w:rPr>
        <w:t>]</w:t>
      </w:r>
      <w:r w:rsidR="00AE5A64">
        <w:rPr>
          <w:rFonts w:asciiTheme="majorBidi" w:hAnsiTheme="majorBidi" w:cstheme="majorBidi"/>
        </w:rPr>
        <w:fldChar w:fldCharType="end"/>
      </w:r>
      <w:r w:rsidRPr="005335CC">
        <w:rPr>
          <w:rFonts w:asciiTheme="majorBidi" w:hAnsiTheme="majorBidi" w:cstheme="majorBidi"/>
        </w:rPr>
        <w:t>.</w:t>
      </w:r>
    </w:p>
    <w:p w14:paraId="2AE86CCC" w14:textId="0BC16C53" w:rsidR="005335CC" w:rsidRDefault="005335CC" w:rsidP="005335CC">
      <w:pPr>
        <w:pStyle w:val="numberedlistsub"/>
        <w:numPr>
          <w:ilvl w:val="1"/>
          <w:numId w:val="43"/>
        </w:numPr>
        <w:rPr>
          <w:rFonts w:asciiTheme="majorBidi" w:hAnsiTheme="majorBidi" w:cstheme="majorBidi"/>
          <w:lang w:eastAsia="ko-KR"/>
        </w:rPr>
      </w:pPr>
      <w:r w:rsidRPr="005335CC">
        <w:rPr>
          <w:rFonts w:asciiTheme="majorBidi" w:hAnsiTheme="majorBidi" w:cstheme="majorBidi"/>
          <w:lang w:eastAsia="ko-KR"/>
        </w:rPr>
        <w:t>Active, reactive, and voltage values shall reasonably match between PSS</w:t>
      </w:r>
      <w:r w:rsidRPr="005335CC">
        <w:rPr>
          <w:rFonts w:asciiTheme="majorBidi" w:hAnsiTheme="majorBidi" w:cstheme="majorBidi"/>
          <w:vertAlign w:val="superscript"/>
          <w:lang w:eastAsia="ko-KR"/>
        </w:rPr>
        <w:t>®</w:t>
      </w:r>
      <w:r w:rsidRPr="005335CC">
        <w:rPr>
          <w:rFonts w:asciiTheme="majorBidi" w:hAnsiTheme="majorBidi" w:cstheme="majorBidi"/>
          <w:lang w:eastAsia="ko-KR"/>
        </w:rPr>
        <w:t>E standard library, PSS</w:t>
      </w:r>
      <w:r w:rsidRPr="005335CC">
        <w:rPr>
          <w:rFonts w:asciiTheme="majorBidi" w:hAnsiTheme="majorBidi" w:cstheme="majorBidi"/>
          <w:vertAlign w:val="superscript"/>
          <w:lang w:eastAsia="ko-KR"/>
        </w:rPr>
        <w:t>®</w:t>
      </w:r>
      <w:r w:rsidRPr="005335CC">
        <w:rPr>
          <w:rFonts w:asciiTheme="majorBidi" w:hAnsiTheme="majorBidi" w:cstheme="majorBidi"/>
          <w:lang w:eastAsia="ko-KR"/>
        </w:rPr>
        <w:t xml:space="preserve">E UDM, and PSCAD™ models at the </w:t>
      </w:r>
      <w:r w:rsidR="00BC2DAD">
        <w:rPr>
          <w:rFonts w:asciiTheme="majorBidi" w:hAnsiTheme="majorBidi" w:cstheme="majorBidi"/>
          <w:lang w:eastAsia="ko-KR"/>
        </w:rPr>
        <w:t>POM</w:t>
      </w:r>
      <w:r w:rsidRPr="005335CC">
        <w:rPr>
          <w:rFonts w:asciiTheme="majorBidi" w:hAnsiTheme="majorBidi" w:cstheme="majorBidi"/>
          <w:lang w:eastAsia="ko-KR"/>
        </w:rPr>
        <w:t>.</w:t>
      </w:r>
    </w:p>
    <w:p w14:paraId="772E1136" w14:textId="77777777" w:rsidR="005335CC" w:rsidRPr="005335CC" w:rsidRDefault="005335CC" w:rsidP="005335CC">
      <w:pPr>
        <w:pStyle w:val="numberedlist"/>
        <w:ind w:left="360" w:hanging="360"/>
        <w:rPr>
          <w:rFonts w:asciiTheme="majorBidi" w:hAnsiTheme="majorBidi" w:cstheme="majorBidi"/>
          <w:lang w:eastAsia="ko-KR"/>
        </w:rPr>
      </w:pPr>
    </w:p>
    <w:p w14:paraId="4647D232" w14:textId="5132F91C" w:rsidR="001468FC" w:rsidRDefault="001468FC">
      <w:pPr>
        <w:spacing w:after="160"/>
        <w:jc w:val="left"/>
        <w:rPr>
          <w:rFonts w:cs="Times New Roman"/>
          <w:lang w:eastAsia="ko-KR"/>
        </w:rPr>
      </w:pPr>
      <w:r>
        <w:rPr>
          <w:rFonts w:cs="Times New Roman"/>
          <w:lang w:eastAsia="ko-KR"/>
        </w:rPr>
        <w:br w:type="page"/>
      </w:r>
    </w:p>
    <w:p w14:paraId="7FC2EAAF" w14:textId="77777777" w:rsidR="00B82023" w:rsidRPr="00D469DA" w:rsidRDefault="00B82023" w:rsidP="00B82023">
      <w:pPr>
        <w:pStyle w:val="Heading2"/>
        <w:spacing w:before="240" w:line="240" w:lineRule="auto"/>
        <w:ind w:left="720" w:hanging="720"/>
        <w:jc w:val="left"/>
        <w:rPr>
          <w:rFonts w:asciiTheme="majorBidi" w:hAnsiTheme="majorBidi"/>
        </w:rPr>
      </w:pPr>
      <w:bookmarkStart w:id="56" w:name="_Ref171339281"/>
      <w:bookmarkStart w:id="57" w:name="_Toc185777050"/>
      <w:r w:rsidRPr="00D469DA">
        <w:rPr>
          <w:rFonts w:asciiTheme="majorBidi" w:hAnsiTheme="majorBidi"/>
        </w:rPr>
        <w:lastRenderedPageBreak/>
        <w:t>Quality and Performance Tests for PSCAD™ Models Only</w:t>
      </w:r>
      <w:bookmarkEnd w:id="56"/>
      <w:bookmarkEnd w:id="57"/>
    </w:p>
    <w:p w14:paraId="73B22C6A" w14:textId="77777777" w:rsidR="00B82023" w:rsidRPr="00995E63" w:rsidRDefault="00B82023">
      <w:pPr>
        <w:rPr>
          <w:rFonts w:asciiTheme="majorBidi" w:hAnsiTheme="majorBidi" w:cstheme="majorBidi"/>
          <w:sz w:val="24"/>
          <w:szCs w:val="24"/>
        </w:rPr>
      </w:pPr>
      <w:r w:rsidRPr="00995E63">
        <w:rPr>
          <w:rFonts w:asciiTheme="majorBidi" w:hAnsiTheme="majorBidi" w:cstheme="majorBidi"/>
          <w:sz w:val="24"/>
          <w:szCs w:val="24"/>
        </w:rPr>
        <w:t xml:space="preserve">The simulation tests described in this section shall be performed for PSCAD™ models only. </w:t>
      </w:r>
    </w:p>
    <w:p w14:paraId="155ECDA1" w14:textId="77777777" w:rsidR="00B82023" w:rsidRPr="00D469DA" w:rsidRDefault="00B82023">
      <w:pPr>
        <w:rPr>
          <w:rFonts w:asciiTheme="majorBidi" w:hAnsiTheme="majorBidi" w:cstheme="majorBidi"/>
        </w:rPr>
      </w:pPr>
    </w:p>
    <w:p w14:paraId="4B237C19" w14:textId="77777777" w:rsidR="00B82023" w:rsidRPr="00D469DA" w:rsidRDefault="00B82023" w:rsidP="00B82023">
      <w:pPr>
        <w:pStyle w:val="Heading3"/>
        <w:spacing w:before="40" w:line="240" w:lineRule="auto"/>
        <w:jc w:val="left"/>
        <w:rPr>
          <w:rFonts w:asciiTheme="majorBidi" w:hAnsiTheme="majorBidi"/>
        </w:rPr>
      </w:pPr>
      <w:bookmarkStart w:id="58" w:name="_Ref171428046"/>
      <w:bookmarkStart w:id="59" w:name="_Toc185777051"/>
      <w:r w:rsidRPr="00D469DA">
        <w:rPr>
          <w:rFonts w:asciiTheme="majorBidi" w:hAnsiTheme="majorBidi"/>
        </w:rPr>
        <w:t>Phase Angle Change Tests</w:t>
      </w:r>
      <w:bookmarkEnd w:id="58"/>
      <w:bookmarkEnd w:id="59"/>
    </w:p>
    <w:p w14:paraId="2B5CAFA3" w14:textId="77777777" w:rsidR="00B82023" w:rsidRPr="00D469DA" w:rsidRDefault="00B82023">
      <w:pPr>
        <w:pStyle w:val="text"/>
        <w:rPr>
          <w:rFonts w:asciiTheme="majorBidi" w:hAnsiTheme="majorBidi" w:cstheme="majorBidi"/>
        </w:rPr>
      </w:pPr>
    </w:p>
    <w:tbl>
      <w:tblPr>
        <w:tblStyle w:val="TableGrid1"/>
        <w:tblW w:w="9244" w:type="dxa"/>
        <w:tblLook w:val="04A0" w:firstRow="1" w:lastRow="0" w:firstColumn="1" w:lastColumn="0" w:noHBand="0" w:noVBand="1"/>
      </w:tblPr>
      <w:tblGrid>
        <w:gridCol w:w="919"/>
        <w:gridCol w:w="1491"/>
        <w:gridCol w:w="1130"/>
        <w:gridCol w:w="1140"/>
        <w:gridCol w:w="1135"/>
        <w:gridCol w:w="1276"/>
        <w:gridCol w:w="974"/>
        <w:gridCol w:w="1179"/>
      </w:tblGrid>
      <w:tr w:rsidR="00B82023" w:rsidRPr="00D469DA" w14:paraId="2D123962" w14:textId="77777777">
        <w:tc>
          <w:tcPr>
            <w:tcW w:w="919" w:type="dxa"/>
            <w:vMerge w:val="restart"/>
            <w:shd w:val="clear" w:color="auto" w:fill="BFBFBF"/>
            <w:vAlign w:val="center"/>
          </w:tcPr>
          <w:p w14:paraId="1DCAD0EA"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Test No.</w:t>
            </w:r>
          </w:p>
        </w:tc>
        <w:tc>
          <w:tcPr>
            <w:tcW w:w="1491" w:type="dxa"/>
            <w:vMerge w:val="restart"/>
            <w:shd w:val="clear" w:color="auto" w:fill="BFBFBF"/>
            <w:vAlign w:val="center"/>
          </w:tcPr>
          <w:p w14:paraId="08BD6C8A" w14:textId="77777777" w:rsidR="00B82023" w:rsidRPr="00D469DA" w:rsidRDefault="00B82023">
            <w:pP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Disturbance</w:t>
            </w:r>
          </w:p>
        </w:tc>
        <w:tc>
          <w:tcPr>
            <w:tcW w:w="3405" w:type="dxa"/>
            <w:gridSpan w:val="3"/>
            <w:shd w:val="clear" w:color="auto" w:fill="BFBFBF"/>
            <w:vAlign w:val="center"/>
          </w:tcPr>
          <w:p w14:paraId="65F9A134"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IBR Plant Initial Condition</w:t>
            </w:r>
          </w:p>
        </w:tc>
        <w:tc>
          <w:tcPr>
            <w:tcW w:w="2250" w:type="dxa"/>
            <w:gridSpan w:val="2"/>
            <w:shd w:val="clear" w:color="auto" w:fill="BFBFBF"/>
            <w:vAlign w:val="center"/>
          </w:tcPr>
          <w:p w14:paraId="34AA3523"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Grid Initial Condition</w:t>
            </w:r>
          </w:p>
        </w:tc>
        <w:tc>
          <w:tcPr>
            <w:tcW w:w="1179" w:type="dxa"/>
            <w:vMerge w:val="restart"/>
            <w:shd w:val="clear" w:color="auto" w:fill="BFBFBF"/>
            <w:vAlign w:val="center"/>
          </w:tcPr>
          <w:p w14:paraId="00C5531D"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Pass/Fail</w:t>
            </w:r>
          </w:p>
        </w:tc>
      </w:tr>
      <w:tr w:rsidR="00B82023" w:rsidRPr="00D469DA" w14:paraId="6AC03AB3" w14:textId="77777777">
        <w:tc>
          <w:tcPr>
            <w:tcW w:w="919" w:type="dxa"/>
            <w:vMerge/>
            <w:shd w:val="clear" w:color="auto" w:fill="BFBFBF"/>
            <w:vAlign w:val="center"/>
          </w:tcPr>
          <w:p w14:paraId="2F3020C6" w14:textId="77777777" w:rsidR="00B82023" w:rsidRPr="00D469DA" w:rsidRDefault="00B82023">
            <w:pPr>
              <w:rPr>
                <w:rFonts w:asciiTheme="majorBidi" w:hAnsiTheme="majorBidi" w:cstheme="majorBidi"/>
                <w:b/>
                <w:bCs/>
                <w:color w:val="182F30"/>
                <w:sz w:val="20"/>
                <w:szCs w:val="20"/>
              </w:rPr>
            </w:pPr>
          </w:p>
        </w:tc>
        <w:tc>
          <w:tcPr>
            <w:tcW w:w="1491" w:type="dxa"/>
            <w:vMerge/>
            <w:shd w:val="clear" w:color="auto" w:fill="BFBFBF"/>
            <w:vAlign w:val="center"/>
          </w:tcPr>
          <w:p w14:paraId="6466056F" w14:textId="77777777" w:rsidR="00B82023" w:rsidRPr="00D469DA" w:rsidRDefault="00B82023">
            <w:pPr>
              <w:rPr>
                <w:rFonts w:asciiTheme="majorBidi" w:hAnsiTheme="majorBidi" w:cstheme="majorBidi"/>
                <w:b/>
                <w:bCs/>
                <w:color w:val="182F30"/>
                <w:sz w:val="20"/>
                <w:szCs w:val="20"/>
              </w:rPr>
            </w:pPr>
          </w:p>
        </w:tc>
        <w:tc>
          <w:tcPr>
            <w:tcW w:w="1130" w:type="dxa"/>
            <w:shd w:val="clear" w:color="auto" w:fill="BFBFBF"/>
            <w:vAlign w:val="center"/>
          </w:tcPr>
          <w:p w14:paraId="38EB700B" w14:textId="543A1AEE"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Active Power at the </w:t>
            </w:r>
            <w:r w:rsidR="00BC2DAD">
              <w:rPr>
                <w:rFonts w:asciiTheme="majorBidi" w:hAnsiTheme="majorBidi" w:cstheme="majorBidi"/>
                <w:b/>
                <w:bCs/>
                <w:color w:val="182F30"/>
                <w:sz w:val="20"/>
                <w:szCs w:val="20"/>
              </w:rPr>
              <w:t>POM</w:t>
            </w:r>
          </w:p>
        </w:tc>
        <w:tc>
          <w:tcPr>
            <w:tcW w:w="1140" w:type="dxa"/>
            <w:shd w:val="clear" w:color="auto" w:fill="BFBFBF"/>
            <w:vAlign w:val="center"/>
          </w:tcPr>
          <w:p w14:paraId="3B3629C4" w14:textId="5ED0EF1D"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Reactive Power at the </w:t>
            </w:r>
            <w:r w:rsidR="00BC2DAD">
              <w:rPr>
                <w:rFonts w:asciiTheme="majorBidi" w:hAnsiTheme="majorBidi" w:cstheme="majorBidi"/>
                <w:b/>
                <w:bCs/>
                <w:color w:val="182F30"/>
                <w:sz w:val="20"/>
                <w:szCs w:val="20"/>
              </w:rPr>
              <w:t>POM</w:t>
            </w:r>
          </w:p>
        </w:tc>
        <w:tc>
          <w:tcPr>
            <w:tcW w:w="1135" w:type="dxa"/>
            <w:shd w:val="clear" w:color="auto" w:fill="BFBFBF"/>
            <w:vAlign w:val="center"/>
          </w:tcPr>
          <w:p w14:paraId="27ED20E4" w14:textId="392B690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 xml:space="preserve">Voltage at the </w:t>
            </w:r>
            <w:r w:rsidR="00BC2DAD">
              <w:rPr>
                <w:rFonts w:asciiTheme="majorBidi" w:hAnsiTheme="majorBidi" w:cstheme="majorBidi"/>
                <w:b/>
                <w:bCs/>
                <w:color w:val="182F30"/>
                <w:sz w:val="20"/>
                <w:szCs w:val="20"/>
              </w:rPr>
              <w:t>POM</w:t>
            </w:r>
            <w:r w:rsidRPr="00D469DA">
              <w:rPr>
                <w:rFonts w:asciiTheme="majorBidi" w:hAnsiTheme="majorBidi" w:cstheme="majorBidi"/>
                <w:b/>
                <w:bCs/>
                <w:color w:val="182F30"/>
                <w:sz w:val="20"/>
                <w:szCs w:val="20"/>
              </w:rPr>
              <w:t xml:space="preserve"> (</w:t>
            </w:r>
            <w:proofErr w:type="spellStart"/>
            <w:r w:rsidRPr="00D469DA">
              <w:rPr>
                <w:rFonts w:asciiTheme="majorBidi" w:hAnsiTheme="majorBidi" w:cstheme="majorBidi"/>
                <w:b/>
                <w:bCs/>
                <w:color w:val="182F30"/>
                <w:sz w:val="20"/>
                <w:szCs w:val="20"/>
              </w:rPr>
              <w:t>pu</w:t>
            </w:r>
            <w:proofErr w:type="spellEnd"/>
            <w:r w:rsidRPr="00D469DA">
              <w:rPr>
                <w:rFonts w:asciiTheme="majorBidi" w:hAnsiTheme="majorBidi" w:cstheme="majorBidi"/>
                <w:b/>
                <w:bCs/>
                <w:color w:val="182F30"/>
                <w:sz w:val="20"/>
                <w:szCs w:val="20"/>
              </w:rPr>
              <w:t>)</w:t>
            </w:r>
          </w:p>
        </w:tc>
        <w:tc>
          <w:tcPr>
            <w:tcW w:w="1276" w:type="dxa"/>
            <w:shd w:val="clear" w:color="auto" w:fill="BFBFBF"/>
            <w:vAlign w:val="center"/>
          </w:tcPr>
          <w:p w14:paraId="4F1398C1"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Infinite Bus Voltage</w:t>
            </w:r>
          </w:p>
        </w:tc>
        <w:tc>
          <w:tcPr>
            <w:tcW w:w="974" w:type="dxa"/>
            <w:shd w:val="clear" w:color="auto" w:fill="BFBFBF"/>
            <w:vAlign w:val="center"/>
          </w:tcPr>
          <w:p w14:paraId="3DD7FA5B" w14:textId="77777777" w:rsidR="00B82023" w:rsidRPr="00D469DA" w:rsidRDefault="00B82023">
            <w:pPr>
              <w:jc w:val="center"/>
              <w:rPr>
                <w:rFonts w:asciiTheme="majorBidi" w:hAnsiTheme="majorBidi" w:cstheme="majorBidi"/>
                <w:b/>
                <w:bCs/>
                <w:color w:val="182F30"/>
                <w:sz w:val="20"/>
                <w:szCs w:val="20"/>
              </w:rPr>
            </w:pPr>
            <w:r w:rsidRPr="00D469DA">
              <w:rPr>
                <w:rFonts w:asciiTheme="majorBidi" w:hAnsiTheme="majorBidi" w:cstheme="majorBidi"/>
                <w:b/>
                <w:bCs/>
                <w:color w:val="182F30"/>
                <w:sz w:val="20"/>
                <w:szCs w:val="20"/>
              </w:rPr>
              <w:t>SCR</w:t>
            </w:r>
          </w:p>
        </w:tc>
        <w:tc>
          <w:tcPr>
            <w:tcW w:w="1179" w:type="dxa"/>
            <w:vMerge/>
            <w:shd w:val="clear" w:color="auto" w:fill="BFBFBF"/>
            <w:vAlign w:val="center"/>
          </w:tcPr>
          <w:p w14:paraId="21AC5186" w14:textId="77777777" w:rsidR="00B82023" w:rsidRPr="00D469DA" w:rsidRDefault="00B82023">
            <w:pPr>
              <w:jc w:val="center"/>
              <w:rPr>
                <w:rFonts w:asciiTheme="majorBidi" w:hAnsiTheme="majorBidi" w:cstheme="majorBidi"/>
                <w:color w:val="182F30"/>
                <w:sz w:val="20"/>
                <w:szCs w:val="20"/>
              </w:rPr>
            </w:pPr>
          </w:p>
        </w:tc>
      </w:tr>
      <w:tr w:rsidR="00B82023" w:rsidRPr="00D469DA" w14:paraId="7CBC6840" w14:textId="77777777">
        <w:tc>
          <w:tcPr>
            <w:tcW w:w="919" w:type="dxa"/>
            <w:shd w:val="clear" w:color="auto" w:fill="auto"/>
            <w:vAlign w:val="center"/>
          </w:tcPr>
          <w:p w14:paraId="397CB476" w14:textId="42A6AE2A" w:rsidR="00B82023" w:rsidRPr="00D469DA" w:rsidRDefault="00B82023">
            <w:pPr>
              <w:rPr>
                <w:rFonts w:asciiTheme="majorBidi" w:hAnsiTheme="majorBidi" w:cstheme="majorBidi"/>
                <w:color w:val="182F30"/>
                <w:sz w:val="20"/>
                <w:szCs w:val="20"/>
              </w:rPr>
            </w:pPr>
            <w:r w:rsidRPr="00D469DA">
              <w:rPr>
                <w:rFonts w:asciiTheme="majorBidi" w:hAnsiTheme="majorBidi" w:cstheme="majorBidi"/>
                <w:color w:val="182F30"/>
                <w:sz w:val="20"/>
                <w:szCs w:val="20"/>
              </w:rPr>
              <w:fldChar w:fldCharType="begin"/>
            </w:r>
            <w:r w:rsidRPr="00D469DA">
              <w:rPr>
                <w:rFonts w:asciiTheme="majorBidi" w:hAnsiTheme="majorBidi" w:cstheme="majorBidi"/>
                <w:color w:val="182F30"/>
                <w:sz w:val="20"/>
                <w:szCs w:val="20"/>
              </w:rPr>
              <w:instrText xml:space="preserve"> REF _Ref171428046 \r \h  \* MERGEFORMAT </w:instrText>
            </w:r>
            <w:r w:rsidRPr="00D469DA">
              <w:rPr>
                <w:rFonts w:asciiTheme="majorBidi" w:hAnsiTheme="majorBidi" w:cstheme="majorBidi"/>
                <w:color w:val="182F30"/>
                <w:sz w:val="20"/>
                <w:szCs w:val="20"/>
              </w:rPr>
            </w:r>
            <w:r w:rsidRPr="00D469DA">
              <w:rPr>
                <w:rFonts w:asciiTheme="majorBidi" w:hAnsiTheme="majorBidi" w:cstheme="majorBidi"/>
                <w:color w:val="182F30"/>
                <w:sz w:val="20"/>
                <w:szCs w:val="20"/>
              </w:rPr>
              <w:fldChar w:fldCharType="separate"/>
            </w:r>
            <w:r w:rsidR="003A3C69">
              <w:rPr>
                <w:rFonts w:asciiTheme="majorBidi" w:hAnsiTheme="majorBidi" w:cstheme="majorBidi"/>
                <w:color w:val="182F30"/>
                <w:sz w:val="20"/>
                <w:szCs w:val="20"/>
              </w:rPr>
              <w:t>5.2.1</w:t>
            </w:r>
            <w:r w:rsidRPr="00D469DA">
              <w:rPr>
                <w:rFonts w:asciiTheme="majorBidi" w:hAnsiTheme="majorBidi" w:cstheme="majorBidi"/>
                <w:color w:val="182F30"/>
                <w:sz w:val="20"/>
                <w:szCs w:val="20"/>
              </w:rPr>
              <w:fldChar w:fldCharType="end"/>
            </w:r>
            <w:r w:rsidRPr="00D469DA">
              <w:rPr>
                <w:rFonts w:asciiTheme="majorBidi" w:hAnsiTheme="majorBidi" w:cstheme="majorBidi"/>
                <w:color w:val="182F30"/>
                <w:sz w:val="20"/>
                <w:szCs w:val="20"/>
              </w:rPr>
              <w:t>-1</w:t>
            </w:r>
          </w:p>
        </w:tc>
        <w:tc>
          <w:tcPr>
            <w:tcW w:w="1491" w:type="dxa"/>
            <w:shd w:val="clear" w:color="auto" w:fill="auto"/>
            <w:vAlign w:val="center"/>
          </w:tcPr>
          <w:p w14:paraId="0023ED89" w14:textId="79D0E6C6" w:rsidR="00B82023" w:rsidRPr="00D469DA" w:rsidRDefault="00B82023" w:rsidP="001B16DA">
            <w:pPr>
              <w:jc w:val="left"/>
              <w:rPr>
                <w:rFonts w:asciiTheme="majorBidi" w:hAnsiTheme="majorBidi" w:cstheme="majorBidi"/>
                <w:color w:val="182F30"/>
                <w:sz w:val="20"/>
                <w:szCs w:val="20"/>
              </w:rPr>
            </w:pPr>
            <w:r w:rsidRPr="00D469DA">
              <w:rPr>
                <w:rFonts w:asciiTheme="majorBidi" w:hAnsiTheme="majorBidi" w:cstheme="majorBidi"/>
                <w:color w:val="182F30"/>
                <w:sz w:val="20"/>
                <w:szCs w:val="20"/>
              </w:rPr>
              <w:t xml:space="preserve">Phase angle </w:t>
            </w:r>
            <w:r w:rsidR="00474CAA">
              <w:rPr>
                <w:rFonts w:asciiTheme="majorBidi" w:hAnsiTheme="majorBidi" w:cstheme="majorBidi"/>
                <w:color w:val="182F30"/>
                <w:sz w:val="20"/>
                <w:szCs w:val="20"/>
              </w:rPr>
              <w:t>±</w:t>
            </w:r>
            <w:r w:rsidRPr="00D469DA">
              <w:rPr>
                <w:rFonts w:asciiTheme="majorBidi" w:hAnsiTheme="majorBidi" w:cstheme="majorBidi"/>
                <w:color w:val="182F30"/>
                <w:sz w:val="20"/>
                <w:szCs w:val="20"/>
              </w:rPr>
              <w:t>25° change</w:t>
            </w:r>
          </w:p>
        </w:tc>
        <w:tc>
          <w:tcPr>
            <w:tcW w:w="1130" w:type="dxa"/>
            <w:shd w:val="clear" w:color="auto" w:fill="auto"/>
            <w:vAlign w:val="center"/>
          </w:tcPr>
          <w:p w14:paraId="7D5C4C00"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Pmax</w:t>
            </w:r>
          </w:p>
        </w:tc>
        <w:tc>
          <w:tcPr>
            <w:tcW w:w="1140" w:type="dxa"/>
            <w:shd w:val="clear" w:color="auto" w:fill="auto"/>
            <w:vAlign w:val="center"/>
          </w:tcPr>
          <w:p w14:paraId="58DC94C9" w14:textId="77777777" w:rsidR="00B82023" w:rsidRPr="00D469DA" w:rsidRDefault="00B82023">
            <w:pPr>
              <w:jc w:val="center"/>
              <w:rPr>
                <w:rFonts w:asciiTheme="majorBidi" w:hAnsiTheme="majorBidi" w:cstheme="majorBidi"/>
                <w:color w:val="182F30"/>
                <w:sz w:val="20"/>
                <w:szCs w:val="20"/>
              </w:rPr>
            </w:pPr>
            <w:r w:rsidRPr="00426B26">
              <w:rPr>
                <w:rFonts w:asciiTheme="majorBidi" w:hAnsiTheme="majorBidi" w:cstheme="majorBidi"/>
                <w:color w:val="182F30"/>
                <w:sz w:val="20"/>
                <w:szCs w:val="20"/>
              </w:rPr>
              <w:t>0</w:t>
            </w:r>
          </w:p>
        </w:tc>
        <w:tc>
          <w:tcPr>
            <w:tcW w:w="1135" w:type="dxa"/>
            <w:shd w:val="clear" w:color="auto" w:fill="auto"/>
            <w:vAlign w:val="center"/>
          </w:tcPr>
          <w:p w14:paraId="2144C3C1"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1.0</w:t>
            </w:r>
          </w:p>
        </w:tc>
        <w:tc>
          <w:tcPr>
            <w:tcW w:w="1276" w:type="dxa"/>
            <w:shd w:val="clear" w:color="auto" w:fill="auto"/>
            <w:vAlign w:val="center"/>
          </w:tcPr>
          <w:p w14:paraId="661689B2"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Variable</w:t>
            </w:r>
          </w:p>
        </w:tc>
        <w:tc>
          <w:tcPr>
            <w:tcW w:w="974" w:type="dxa"/>
            <w:shd w:val="clear" w:color="auto" w:fill="auto"/>
            <w:vAlign w:val="center"/>
          </w:tcPr>
          <w:p w14:paraId="09AD4F8E" w14:textId="77777777" w:rsidR="00B82023" w:rsidRPr="00D469DA" w:rsidRDefault="00B82023">
            <w:pPr>
              <w:jc w:val="center"/>
              <w:rPr>
                <w:rFonts w:asciiTheme="majorBidi" w:hAnsiTheme="majorBidi" w:cstheme="majorBidi"/>
                <w:color w:val="182F30"/>
                <w:sz w:val="20"/>
                <w:szCs w:val="20"/>
              </w:rPr>
            </w:pPr>
            <w:r w:rsidRPr="00D469DA">
              <w:rPr>
                <w:rFonts w:asciiTheme="majorBidi" w:hAnsiTheme="majorBidi" w:cstheme="majorBidi"/>
                <w:color w:val="182F30"/>
                <w:sz w:val="20"/>
                <w:szCs w:val="20"/>
              </w:rPr>
              <w:t>2.5</w:t>
            </w:r>
          </w:p>
        </w:tc>
        <w:tc>
          <w:tcPr>
            <w:tcW w:w="1179" w:type="dxa"/>
            <w:shd w:val="clear" w:color="auto" w:fill="auto"/>
            <w:vAlign w:val="center"/>
          </w:tcPr>
          <w:p w14:paraId="58D19E8D" w14:textId="77777777" w:rsidR="00B82023" w:rsidRPr="00D469DA" w:rsidRDefault="00B82023">
            <w:pPr>
              <w:jc w:val="center"/>
              <w:rPr>
                <w:rFonts w:asciiTheme="majorBidi" w:hAnsiTheme="majorBidi" w:cstheme="majorBidi"/>
                <w:color w:val="182F30"/>
                <w:sz w:val="20"/>
                <w:szCs w:val="20"/>
              </w:rPr>
            </w:pPr>
          </w:p>
        </w:tc>
      </w:tr>
    </w:tbl>
    <w:p w14:paraId="0667141A" w14:textId="77777777" w:rsidR="009614E1" w:rsidRPr="00995E63" w:rsidRDefault="009614E1">
      <w:pPr>
        <w:pStyle w:val="text"/>
        <w:rPr>
          <w:rFonts w:asciiTheme="majorBidi" w:hAnsiTheme="majorBidi" w:cstheme="majorBidi"/>
          <w:b/>
          <w:bCs/>
        </w:rPr>
      </w:pPr>
    </w:p>
    <w:p w14:paraId="2C627A66" w14:textId="7A7C798F" w:rsidR="00B82023" w:rsidRDefault="00B82023">
      <w:pPr>
        <w:pStyle w:val="text"/>
        <w:rPr>
          <w:rFonts w:asciiTheme="majorBidi" w:hAnsiTheme="majorBidi" w:cstheme="majorBidi"/>
          <w:b/>
          <w:bCs/>
        </w:rPr>
      </w:pPr>
      <w:r w:rsidRPr="00995E63">
        <w:rPr>
          <w:rFonts w:asciiTheme="majorBidi" w:hAnsiTheme="majorBidi" w:cstheme="majorBidi"/>
          <w:b/>
          <w:bCs/>
        </w:rPr>
        <w:t>Disturbance</w:t>
      </w:r>
    </w:p>
    <w:p w14:paraId="58FE68E7" w14:textId="3847C74E" w:rsidR="00B82023" w:rsidRPr="00995E63" w:rsidRDefault="00B82023" w:rsidP="00426B26">
      <w:pPr>
        <w:pStyle w:val="text"/>
        <w:rPr>
          <w:lang w:eastAsia="ko-KR"/>
        </w:rPr>
      </w:pPr>
      <w:r w:rsidRPr="00995E63">
        <w:rPr>
          <w:lang w:eastAsia="ko-KR"/>
        </w:rPr>
        <w:t xml:space="preserve">Run the simulation </w:t>
      </w:r>
      <w:proofErr w:type="gramStart"/>
      <w:r w:rsidRPr="00995E63">
        <w:rPr>
          <w:lang w:eastAsia="ko-KR"/>
        </w:rPr>
        <w:t>for t=</w:t>
      </w:r>
      <w:proofErr w:type="gramEnd"/>
      <w:r w:rsidRPr="00995E63">
        <w:rPr>
          <w:lang w:eastAsia="ko-KR"/>
        </w:rPr>
        <w:t>10 seconds. Apply the corresponding phase angle change (i.e., ±25 degrees) in the positive sequence phase angle of system voltage at t=10 seconds and continue the simulation run until t=30 seconds.</w:t>
      </w:r>
    </w:p>
    <w:p w14:paraId="5342153C" w14:textId="77777777" w:rsidR="009614E1" w:rsidRPr="00995E63" w:rsidRDefault="009614E1" w:rsidP="009614E1">
      <w:pPr>
        <w:pStyle w:val="numberedlist"/>
        <w:ind w:left="360" w:hanging="360"/>
        <w:rPr>
          <w:rFonts w:asciiTheme="majorBidi" w:hAnsiTheme="majorBidi" w:cstheme="majorBidi"/>
          <w:lang w:eastAsia="ko-KR"/>
        </w:rPr>
      </w:pPr>
    </w:p>
    <w:p w14:paraId="330B5B8E" w14:textId="77777777" w:rsidR="00B82023" w:rsidRPr="00995E63" w:rsidRDefault="00B82023">
      <w:pPr>
        <w:rPr>
          <w:rFonts w:asciiTheme="majorBidi" w:hAnsiTheme="majorBidi" w:cstheme="majorBidi"/>
          <w:b/>
          <w:bCs/>
          <w:sz w:val="24"/>
          <w:szCs w:val="24"/>
        </w:rPr>
      </w:pPr>
      <w:r w:rsidRPr="00995E63">
        <w:rPr>
          <w:rFonts w:asciiTheme="majorBidi" w:hAnsiTheme="majorBidi" w:cstheme="majorBidi"/>
          <w:b/>
          <w:bCs/>
          <w:sz w:val="24"/>
          <w:szCs w:val="24"/>
        </w:rPr>
        <w:t>Pass/Fail Criteria</w:t>
      </w:r>
    </w:p>
    <w:p w14:paraId="55C4372B" w14:textId="77777777" w:rsidR="00B82023" w:rsidRPr="00995E63" w:rsidRDefault="00B82023">
      <w:pPr>
        <w:rPr>
          <w:rFonts w:asciiTheme="majorBidi" w:hAnsiTheme="majorBidi" w:cstheme="majorBidi"/>
          <w:sz w:val="24"/>
          <w:szCs w:val="24"/>
        </w:rPr>
      </w:pPr>
      <w:r w:rsidRPr="00995E63">
        <w:rPr>
          <w:rFonts w:asciiTheme="majorBidi" w:hAnsiTheme="majorBidi" w:cstheme="majorBidi"/>
          <w:sz w:val="24"/>
          <w:szCs w:val="24"/>
        </w:rPr>
        <w:t>The models pass these tests if all the following conditions are met:</w:t>
      </w:r>
    </w:p>
    <w:p w14:paraId="63854BA1" w14:textId="7FBE1E97" w:rsidR="00B82023" w:rsidRPr="00995E63" w:rsidRDefault="00B82023" w:rsidP="00B57B42">
      <w:pPr>
        <w:pStyle w:val="numberedlistsub"/>
        <w:numPr>
          <w:ilvl w:val="1"/>
          <w:numId w:val="34"/>
        </w:numPr>
        <w:rPr>
          <w:rFonts w:asciiTheme="majorBidi" w:hAnsiTheme="majorBidi" w:cstheme="majorBidi"/>
          <w:lang w:eastAsia="ko-KR"/>
        </w:rPr>
      </w:pPr>
      <w:r w:rsidRPr="00995E63">
        <w:rPr>
          <w:rFonts w:asciiTheme="majorBidi" w:hAnsiTheme="majorBidi" w:cstheme="majorBidi"/>
        </w:rPr>
        <w:t xml:space="preserve">The plant shall not trip and shall have a stable and well-damped response. An acceptable damping </w:t>
      </w:r>
      <w:r w:rsidR="00FE44EF">
        <w:rPr>
          <w:rFonts w:asciiTheme="majorBidi" w:hAnsiTheme="majorBidi" w:cstheme="majorBidi"/>
        </w:rPr>
        <w:t xml:space="preserve">ratio </w:t>
      </w:r>
      <w:r w:rsidRPr="00995E63">
        <w:rPr>
          <w:rFonts w:asciiTheme="majorBidi" w:hAnsiTheme="majorBidi" w:cstheme="majorBidi"/>
        </w:rPr>
        <w:t xml:space="preserve">is </w:t>
      </w:r>
      <w:r w:rsidR="00F04FA6">
        <w:rPr>
          <w:rFonts w:asciiTheme="majorBidi" w:hAnsiTheme="majorBidi" w:cstheme="majorBidi"/>
        </w:rPr>
        <w:t>0.3</w:t>
      </w:r>
      <w:r w:rsidR="009614E1" w:rsidRPr="00995E63">
        <w:rPr>
          <w:rFonts w:asciiTheme="majorBidi" w:hAnsiTheme="majorBidi" w:cstheme="majorBidi"/>
        </w:rPr>
        <w:t xml:space="preserve"> or greater</w:t>
      </w:r>
      <w:r w:rsidR="00AE5A64">
        <w:rPr>
          <w:rFonts w:asciiTheme="majorBidi" w:hAnsiTheme="majorBidi" w:cstheme="majorBidi"/>
        </w:rPr>
        <w:t xml:space="preserve"> </w:t>
      </w:r>
      <w:r w:rsidR="00AE5A64">
        <w:rPr>
          <w:rFonts w:asciiTheme="majorBidi" w:hAnsiTheme="majorBidi" w:cstheme="majorBidi"/>
        </w:rPr>
        <w:fldChar w:fldCharType="begin"/>
      </w:r>
      <w:r w:rsidR="00AE5A64">
        <w:rPr>
          <w:rFonts w:asciiTheme="majorBidi" w:hAnsiTheme="majorBidi" w:cstheme="majorBidi"/>
        </w:rPr>
        <w:instrText xml:space="preserve"> REF IEEE_2800 \h </w:instrText>
      </w:r>
      <w:r w:rsidR="00AE5A64">
        <w:rPr>
          <w:rFonts w:asciiTheme="majorBidi" w:hAnsiTheme="majorBidi" w:cstheme="majorBidi"/>
        </w:rPr>
      </w:r>
      <w:r w:rsidR="00AE5A64">
        <w:rPr>
          <w:rFonts w:asciiTheme="majorBidi" w:hAnsiTheme="majorBidi" w:cstheme="majorBidi"/>
        </w:rPr>
        <w:fldChar w:fldCharType="separate"/>
      </w:r>
      <w:r w:rsidR="003A3C69" w:rsidRPr="00D469DA">
        <w:rPr>
          <w:rFonts w:asciiTheme="majorBidi" w:hAnsiTheme="majorBidi" w:cstheme="majorBidi"/>
        </w:rPr>
        <w:t>[</w:t>
      </w:r>
      <w:r w:rsidR="003A3C69">
        <w:rPr>
          <w:rFonts w:asciiTheme="majorBidi" w:hAnsiTheme="majorBidi" w:cstheme="majorBidi"/>
        </w:rPr>
        <w:t>5</w:t>
      </w:r>
      <w:r w:rsidR="003A3C69" w:rsidRPr="00D469DA">
        <w:rPr>
          <w:rFonts w:asciiTheme="majorBidi" w:hAnsiTheme="majorBidi" w:cstheme="majorBidi"/>
        </w:rPr>
        <w:t>]</w:t>
      </w:r>
      <w:r w:rsidR="00AE5A64">
        <w:rPr>
          <w:rFonts w:asciiTheme="majorBidi" w:hAnsiTheme="majorBidi" w:cstheme="majorBidi"/>
        </w:rPr>
        <w:fldChar w:fldCharType="end"/>
      </w:r>
      <w:r w:rsidRPr="00995E63">
        <w:rPr>
          <w:rFonts w:asciiTheme="majorBidi" w:hAnsiTheme="majorBidi" w:cstheme="majorBidi"/>
        </w:rPr>
        <w:t>.</w:t>
      </w:r>
    </w:p>
    <w:p w14:paraId="0BB3459E" w14:textId="77777777" w:rsidR="00B82023" w:rsidRPr="00995E63" w:rsidRDefault="00B82023" w:rsidP="00B57B42">
      <w:pPr>
        <w:pStyle w:val="numberedlistsub"/>
        <w:numPr>
          <w:ilvl w:val="1"/>
          <w:numId w:val="12"/>
        </w:numPr>
        <w:rPr>
          <w:rFonts w:asciiTheme="majorBidi" w:hAnsiTheme="majorBidi" w:cstheme="majorBidi"/>
          <w:lang w:eastAsia="ko-KR"/>
        </w:rPr>
      </w:pPr>
      <w:r w:rsidRPr="00995E63">
        <w:rPr>
          <w:rFonts w:asciiTheme="majorBidi" w:hAnsiTheme="majorBidi" w:cstheme="majorBidi"/>
          <w:lang w:eastAsia="ko-KR"/>
        </w:rPr>
        <w:t>The plant shall not enter momentary cessation (current blocking) mode.</w:t>
      </w:r>
    </w:p>
    <w:p w14:paraId="778287FA" w14:textId="77777777" w:rsidR="00B82023" w:rsidRPr="00995E63" w:rsidRDefault="00B82023">
      <w:pPr>
        <w:pStyle w:val="numberedlist"/>
        <w:spacing w:before="0"/>
        <w:ind w:left="360" w:hanging="360"/>
        <w:rPr>
          <w:rFonts w:asciiTheme="majorBidi" w:hAnsiTheme="majorBidi" w:cstheme="majorBidi"/>
        </w:rPr>
      </w:pPr>
    </w:p>
    <w:p w14:paraId="6A2BA953" w14:textId="77777777" w:rsidR="00467F4C" w:rsidRPr="00995E63" w:rsidRDefault="00467F4C" w:rsidP="00426B26">
      <w:pPr>
        <w:rPr>
          <w:lang w:eastAsia="ko-KR"/>
        </w:rPr>
      </w:pPr>
    </w:p>
    <w:p w14:paraId="1615657D" w14:textId="3D919E23" w:rsidR="00467F4C" w:rsidRDefault="00467F4C">
      <w:pPr>
        <w:spacing w:after="160"/>
        <w:jc w:val="left"/>
        <w:rPr>
          <w:rFonts w:ascii="Times New Roman" w:eastAsiaTheme="minorEastAsia" w:hAnsi="Times New Roman"/>
          <w:color w:val="auto"/>
          <w:kern w:val="0"/>
          <w:sz w:val="24"/>
          <w:szCs w:val="24"/>
          <w:lang w:eastAsia="ko-KR"/>
          <w14:ligatures w14:val="none"/>
        </w:rPr>
      </w:pPr>
      <w:r>
        <w:rPr>
          <w:lang w:eastAsia="ko-KR"/>
        </w:rPr>
        <w:br w:type="page"/>
      </w:r>
    </w:p>
    <w:p w14:paraId="5AE697AC" w14:textId="77777777" w:rsidR="00B82023" w:rsidRDefault="00B82023" w:rsidP="00B82023">
      <w:pPr>
        <w:pStyle w:val="Heading1"/>
        <w:spacing w:before="240" w:line="240" w:lineRule="auto"/>
        <w:jc w:val="left"/>
        <w:rPr>
          <w:rFonts w:asciiTheme="majorBidi" w:hAnsiTheme="majorBidi"/>
        </w:rPr>
      </w:pPr>
      <w:bookmarkStart w:id="60" w:name="_Toc185777052"/>
      <w:r w:rsidRPr="00D469DA">
        <w:rPr>
          <w:rFonts w:asciiTheme="majorBidi" w:hAnsiTheme="majorBidi"/>
        </w:rPr>
        <w:lastRenderedPageBreak/>
        <w:t>References</w:t>
      </w:r>
      <w:bookmarkEnd w:id="60"/>
    </w:p>
    <w:p w14:paraId="5D48F1A1" w14:textId="77777777" w:rsidR="005B7A0B" w:rsidRPr="005B7A0B" w:rsidRDefault="005B7A0B" w:rsidP="005B7A0B"/>
    <w:p w14:paraId="5B5595D9" w14:textId="2F2F41F7" w:rsidR="00B82023" w:rsidRDefault="00B82023" w:rsidP="00574BF4">
      <w:pPr>
        <w:tabs>
          <w:tab w:val="left" w:pos="450"/>
        </w:tabs>
        <w:ind w:left="450" w:hanging="450"/>
        <w:jc w:val="left"/>
        <w:rPr>
          <w:rFonts w:asciiTheme="majorBidi" w:hAnsiTheme="majorBidi" w:cstheme="majorBidi"/>
        </w:rPr>
      </w:pPr>
      <w:bookmarkStart w:id="61" w:name="FERC_2023"/>
      <w:r w:rsidRPr="00D469DA">
        <w:rPr>
          <w:rFonts w:asciiTheme="majorBidi" w:hAnsiTheme="majorBidi" w:cstheme="majorBidi"/>
        </w:rPr>
        <w:t>[1]</w:t>
      </w:r>
      <w:bookmarkEnd w:id="61"/>
      <w:r w:rsidRPr="00D469DA">
        <w:rPr>
          <w:rFonts w:asciiTheme="majorBidi" w:hAnsiTheme="majorBidi" w:cstheme="majorBidi"/>
        </w:rPr>
        <w:tab/>
        <w:t xml:space="preserve">FERC, “Order 2023 – Improvements to Generator Interconnection Procedures and Agreements,” July 28, 2023. Available: </w:t>
      </w:r>
      <w:hyperlink r:id="rId25" w:history="1">
        <w:r w:rsidRPr="00D469DA">
          <w:rPr>
            <w:rStyle w:val="Hyperlink"/>
            <w:rFonts w:asciiTheme="majorBidi" w:hAnsiTheme="majorBidi" w:cstheme="majorBidi"/>
          </w:rPr>
          <w:t>https://www.ferc.gov/media/e-1-order-2023-rm22-14-000</w:t>
        </w:r>
      </w:hyperlink>
      <w:r w:rsidRPr="00D469DA">
        <w:rPr>
          <w:rFonts w:asciiTheme="majorBidi" w:hAnsiTheme="majorBidi" w:cstheme="majorBidi"/>
        </w:rPr>
        <w:t>.</w:t>
      </w:r>
    </w:p>
    <w:p w14:paraId="43D51C2F" w14:textId="50C908D9" w:rsidR="00CF10D6" w:rsidRDefault="000E5FAF" w:rsidP="0005166B">
      <w:pPr>
        <w:tabs>
          <w:tab w:val="left" w:pos="450"/>
        </w:tabs>
        <w:ind w:left="450" w:hanging="450"/>
        <w:rPr>
          <w:rFonts w:asciiTheme="majorBidi" w:hAnsiTheme="majorBidi" w:cstheme="majorBidi"/>
        </w:rPr>
      </w:pPr>
      <w:bookmarkStart w:id="62" w:name="NERC_ReliabilityStd"/>
      <w:r w:rsidRPr="0061794D">
        <w:rPr>
          <w:rFonts w:asciiTheme="majorBidi" w:hAnsiTheme="majorBidi" w:cstheme="majorBidi"/>
        </w:rPr>
        <w:t>[</w:t>
      </w:r>
      <w:r w:rsidR="00CF10D6">
        <w:rPr>
          <w:rFonts w:asciiTheme="majorBidi" w:hAnsiTheme="majorBidi" w:cstheme="majorBidi"/>
        </w:rPr>
        <w:t>2</w:t>
      </w:r>
      <w:r w:rsidRPr="0061794D">
        <w:rPr>
          <w:rFonts w:asciiTheme="majorBidi" w:hAnsiTheme="majorBidi" w:cstheme="majorBidi"/>
        </w:rPr>
        <w:t>]</w:t>
      </w:r>
      <w:bookmarkEnd w:id="62"/>
      <w:r w:rsidRPr="0061794D">
        <w:rPr>
          <w:rFonts w:asciiTheme="majorBidi" w:hAnsiTheme="majorBidi" w:cstheme="majorBidi"/>
        </w:rPr>
        <w:tab/>
      </w:r>
      <w:r>
        <w:rPr>
          <w:rFonts w:asciiTheme="majorBidi" w:hAnsiTheme="majorBidi" w:cstheme="majorBidi"/>
        </w:rPr>
        <w:t>NERC</w:t>
      </w:r>
      <w:r w:rsidRPr="0061794D">
        <w:rPr>
          <w:rFonts w:asciiTheme="majorBidi" w:hAnsiTheme="majorBidi" w:cstheme="majorBidi"/>
        </w:rPr>
        <w:t>, “</w:t>
      </w:r>
      <w:r w:rsidR="0005166B" w:rsidRPr="0005166B">
        <w:rPr>
          <w:rFonts w:asciiTheme="majorBidi" w:hAnsiTheme="majorBidi" w:cstheme="majorBidi"/>
        </w:rPr>
        <w:t>Reliability Standards</w:t>
      </w:r>
      <w:r w:rsidR="0005166B">
        <w:rPr>
          <w:rFonts w:asciiTheme="majorBidi" w:hAnsiTheme="majorBidi" w:cstheme="majorBidi"/>
        </w:rPr>
        <w:t xml:space="preserve"> </w:t>
      </w:r>
      <w:r w:rsidR="0005166B" w:rsidRPr="0005166B">
        <w:rPr>
          <w:rFonts w:asciiTheme="majorBidi" w:hAnsiTheme="majorBidi" w:cstheme="majorBidi"/>
        </w:rPr>
        <w:t>for the Bulk Electric</w:t>
      </w:r>
      <w:r w:rsidR="0005166B">
        <w:rPr>
          <w:rFonts w:asciiTheme="majorBidi" w:hAnsiTheme="majorBidi" w:cstheme="majorBidi"/>
        </w:rPr>
        <w:t xml:space="preserve"> </w:t>
      </w:r>
      <w:r w:rsidR="0005166B" w:rsidRPr="0005166B">
        <w:rPr>
          <w:rFonts w:asciiTheme="majorBidi" w:hAnsiTheme="majorBidi" w:cstheme="majorBidi"/>
        </w:rPr>
        <w:t>Systems of North</w:t>
      </w:r>
      <w:r w:rsidR="0005166B">
        <w:rPr>
          <w:rFonts w:asciiTheme="majorBidi" w:hAnsiTheme="majorBidi" w:cstheme="majorBidi"/>
        </w:rPr>
        <w:t xml:space="preserve"> </w:t>
      </w:r>
      <w:r w:rsidR="0005166B" w:rsidRPr="0005166B">
        <w:rPr>
          <w:rFonts w:asciiTheme="majorBidi" w:hAnsiTheme="majorBidi" w:cstheme="majorBidi"/>
        </w:rPr>
        <w:t>America</w:t>
      </w:r>
      <w:r w:rsidR="00CF10D6">
        <w:rPr>
          <w:rFonts w:asciiTheme="majorBidi" w:hAnsiTheme="majorBidi" w:cstheme="majorBidi"/>
        </w:rPr>
        <w:t>,”</w:t>
      </w:r>
      <w:r>
        <w:rPr>
          <w:rFonts w:asciiTheme="majorBidi" w:hAnsiTheme="majorBidi" w:cstheme="majorBidi"/>
        </w:rPr>
        <w:t xml:space="preserve"> </w:t>
      </w:r>
      <w:r w:rsidR="00CF10D6">
        <w:rPr>
          <w:rFonts w:asciiTheme="majorBidi" w:hAnsiTheme="majorBidi" w:cstheme="majorBidi"/>
        </w:rPr>
        <w:t xml:space="preserve">online: </w:t>
      </w:r>
      <w:hyperlink r:id="rId26" w:history="1">
        <w:r w:rsidR="00CF10D6" w:rsidRPr="00E4323A">
          <w:rPr>
            <w:rStyle w:val="Hyperlink"/>
            <w:rFonts w:asciiTheme="majorBidi" w:hAnsiTheme="majorBidi" w:cstheme="majorBidi"/>
          </w:rPr>
          <w:t>https://www.nerc.com/pa/Stand/Pages/ReliabilityStandards.aspx</w:t>
        </w:r>
      </w:hyperlink>
    </w:p>
    <w:p w14:paraId="6B98E494" w14:textId="2D507989" w:rsidR="000251ED" w:rsidRPr="0061794D" w:rsidRDefault="000251ED" w:rsidP="00574BF4">
      <w:pPr>
        <w:tabs>
          <w:tab w:val="left" w:pos="450"/>
        </w:tabs>
        <w:ind w:left="450" w:hanging="450"/>
        <w:jc w:val="left"/>
        <w:rPr>
          <w:rFonts w:asciiTheme="majorBidi" w:hAnsiTheme="majorBidi" w:cstheme="majorBidi"/>
        </w:rPr>
      </w:pPr>
      <w:bookmarkStart w:id="63" w:name="MISO_AttachmentX"/>
      <w:r w:rsidRPr="0061794D">
        <w:rPr>
          <w:rFonts w:asciiTheme="majorBidi" w:hAnsiTheme="majorBidi" w:cstheme="majorBidi"/>
        </w:rPr>
        <w:t>[</w:t>
      </w:r>
      <w:r w:rsidR="00CF10D6">
        <w:rPr>
          <w:rFonts w:asciiTheme="majorBidi" w:hAnsiTheme="majorBidi" w:cstheme="majorBidi"/>
        </w:rPr>
        <w:t>3</w:t>
      </w:r>
      <w:r w:rsidRPr="0061794D">
        <w:rPr>
          <w:rFonts w:asciiTheme="majorBidi" w:hAnsiTheme="majorBidi" w:cstheme="majorBidi"/>
        </w:rPr>
        <w:t>]</w:t>
      </w:r>
      <w:bookmarkEnd w:id="63"/>
      <w:r w:rsidR="0061794D" w:rsidRPr="0061794D">
        <w:rPr>
          <w:rFonts w:asciiTheme="majorBidi" w:hAnsiTheme="majorBidi" w:cstheme="majorBidi"/>
        </w:rPr>
        <w:tab/>
        <w:t>MISO, “Attachment X: Appendix 6 t</w:t>
      </w:r>
      <w:r w:rsidR="0061794D" w:rsidRPr="001142C8">
        <w:rPr>
          <w:rFonts w:asciiTheme="majorBidi" w:hAnsiTheme="majorBidi" w:cstheme="majorBidi"/>
        </w:rPr>
        <w:t>o</w:t>
      </w:r>
      <w:r w:rsidR="0061794D">
        <w:rPr>
          <w:rFonts w:asciiTheme="majorBidi" w:hAnsiTheme="majorBidi" w:cstheme="majorBidi"/>
        </w:rPr>
        <w:t xml:space="preserve"> Generator Interconnection Agreement (GIA)”</w:t>
      </w:r>
      <w:r w:rsidR="000D4A17">
        <w:rPr>
          <w:rFonts w:asciiTheme="majorBidi" w:hAnsiTheme="majorBidi" w:cstheme="majorBidi"/>
        </w:rPr>
        <w:t xml:space="preserve"> 103.0.0, </w:t>
      </w:r>
      <w:r w:rsidR="000D4A17" w:rsidRPr="000D4A17">
        <w:rPr>
          <w:rFonts w:asciiTheme="majorBidi" w:hAnsiTheme="majorBidi" w:cstheme="majorBidi"/>
        </w:rPr>
        <w:t>Effective On: November 14, 2024</w:t>
      </w:r>
      <w:r w:rsidR="000D4A17">
        <w:rPr>
          <w:rFonts w:asciiTheme="majorBidi" w:hAnsiTheme="majorBidi" w:cstheme="majorBidi"/>
        </w:rPr>
        <w:t>.</w:t>
      </w:r>
    </w:p>
    <w:p w14:paraId="7D62830A" w14:textId="09C7A9F8" w:rsidR="00B82023" w:rsidRPr="00D469DA" w:rsidRDefault="00B82023" w:rsidP="00574BF4">
      <w:pPr>
        <w:tabs>
          <w:tab w:val="left" w:pos="450"/>
        </w:tabs>
        <w:ind w:left="450" w:hanging="450"/>
        <w:jc w:val="left"/>
        <w:rPr>
          <w:rFonts w:asciiTheme="majorBidi" w:hAnsiTheme="majorBidi" w:cstheme="majorBidi"/>
        </w:rPr>
      </w:pPr>
      <w:bookmarkStart w:id="64" w:name="IEEE_stability_def"/>
      <w:r w:rsidRPr="00D469DA">
        <w:rPr>
          <w:rFonts w:asciiTheme="majorBidi" w:hAnsiTheme="majorBidi" w:cstheme="majorBidi"/>
        </w:rPr>
        <w:t>[</w:t>
      </w:r>
      <w:r w:rsidR="00CF10D6">
        <w:rPr>
          <w:rFonts w:asciiTheme="majorBidi" w:hAnsiTheme="majorBidi" w:cstheme="majorBidi"/>
        </w:rPr>
        <w:t>4</w:t>
      </w:r>
      <w:r w:rsidRPr="00D469DA">
        <w:rPr>
          <w:rFonts w:asciiTheme="majorBidi" w:hAnsiTheme="majorBidi" w:cstheme="majorBidi"/>
        </w:rPr>
        <w:t>]</w:t>
      </w:r>
      <w:bookmarkEnd w:id="64"/>
      <w:r w:rsidRPr="00D469DA">
        <w:rPr>
          <w:rFonts w:asciiTheme="majorBidi" w:hAnsiTheme="majorBidi" w:cstheme="majorBidi"/>
        </w:rPr>
        <w:tab/>
        <w:t xml:space="preserve">Power System Dynamic Performance Committee, “Stability definitions and characterization of dynamic behavior in systems with high penetration of power electronic interfaced technologies,” Technical Report (PES-TR77) April 2020. [Online]. Available: </w:t>
      </w:r>
      <w:hyperlink r:id="rId27" w:history="1">
        <w:r w:rsidRPr="00D469DA">
          <w:rPr>
            <w:rStyle w:val="Hyperlink"/>
            <w:rFonts w:asciiTheme="majorBidi" w:hAnsiTheme="majorBidi" w:cstheme="majorBidi"/>
          </w:rPr>
          <w:t>https://resourcecenter.ieee-pes.org/publications/technical-reports/PES_TP_TR77_PSDP_stability_051320.html</w:t>
        </w:r>
      </w:hyperlink>
      <w:r w:rsidRPr="00D469DA">
        <w:rPr>
          <w:rFonts w:asciiTheme="majorBidi" w:hAnsiTheme="majorBidi" w:cstheme="majorBidi"/>
        </w:rPr>
        <w:t>.</w:t>
      </w:r>
    </w:p>
    <w:p w14:paraId="00216414" w14:textId="09336A5B" w:rsidR="00B82023" w:rsidRPr="00D469DA" w:rsidRDefault="00B82023" w:rsidP="00574BF4">
      <w:pPr>
        <w:tabs>
          <w:tab w:val="left" w:pos="450"/>
        </w:tabs>
        <w:ind w:left="450" w:hanging="450"/>
        <w:jc w:val="left"/>
        <w:rPr>
          <w:rFonts w:asciiTheme="majorBidi" w:hAnsiTheme="majorBidi" w:cstheme="majorBidi"/>
        </w:rPr>
      </w:pPr>
      <w:bookmarkStart w:id="65" w:name="IEEE_2800"/>
      <w:r w:rsidRPr="00D469DA">
        <w:rPr>
          <w:rFonts w:asciiTheme="majorBidi" w:hAnsiTheme="majorBidi" w:cstheme="majorBidi"/>
        </w:rPr>
        <w:t>[</w:t>
      </w:r>
      <w:r w:rsidR="00CF10D6">
        <w:rPr>
          <w:rFonts w:asciiTheme="majorBidi" w:hAnsiTheme="majorBidi" w:cstheme="majorBidi"/>
        </w:rPr>
        <w:t>5</w:t>
      </w:r>
      <w:r w:rsidRPr="00D469DA">
        <w:rPr>
          <w:rFonts w:asciiTheme="majorBidi" w:hAnsiTheme="majorBidi" w:cstheme="majorBidi"/>
        </w:rPr>
        <w:t>]</w:t>
      </w:r>
      <w:bookmarkEnd w:id="65"/>
      <w:r w:rsidRPr="00D469DA">
        <w:rPr>
          <w:rFonts w:asciiTheme="majorBidi" w:hAnsiTheme="majorBidi" w:cstheme="majorBidi"/>
        </w:rPr>
        <w:tab/>
        <w:t xml:space="preserve">“IEEE Standard for Interconnection and Interoperability of Inverter-Based Resources (IBRs) Interconnecting with Associated Transmission Electric Power Systems,” in IEEE Std 2800-2022, vol., no., pp.1-180, 22 April 2022, </w:t>
      </w:r>
      <w:proofErr w:type="spellStart"/>
      <w:r w:rsidRPr="00D469DA">
        <w:rPr>
          <w:rFonts w:asciiTheme="majorBidi" w:hAnsiTheme="majorBidi" w:cstheme="majorBidi"/>
        </w:rPr>
        <w:t>doi</w:t>
      </w:r>
      <w:proofErr w:type="spellEnd"/>
      <w:r w:rsidRPr="00D469DA">
        <w:rPr>
          <w:rFonts w:asciiTheme="majorBidi" w:hAnsiTheme="majorBidi" w:cstheme="majorBidi"/>
        </w:rPr>
        <w:t>: 10.1109/IEEESTD.2022.9762253.</w:t>
      </w:r>
    </w:p>
    <w:p w14:paraId="2329039E" w14:textId="24FC7774" w:rsidR="00B82023" w:rsidRPr="00D469DA" w:rsidRDefault="00B82023" w:rsidP="00574BF4">
      <w:pPr>
        <w:tabs>
          <w:tab w:val="left" w:pos="450"/>
        </w:tabs>
        <w:ind w:left="450" w:hanging="450"/>
        <w:jc w:val="left"/>
        <w:rPr>
          <w:rFonts w:asciiTheme="majorBidi" w:hAnsiTheme="majorBidi" w:cstheme="majorBidi"/>
        </w:rPr>
      </w:pPr>
      <w:bookmarkStart w:id="66" w:name="IEEE_2800_2"/>
      <w:r w:rsidRPr="00D469DA">
        <w:rPr>
          <w:rFonts w:asciiTheme="majorBidi" w:hAnsiTheme="majorBidi" w:cstheme="majorBidi"/>
        </w:rPr>
        <w:t>[</w:t>
      </w:r>
      <w:r w:rsidR="00CF10D6">
        <w:rPr>
          <w:rFonts w:asciiTheme="majorBidi" w:hAnsiTheme="majorBidi" w:cstheme="majorBidi"/>
        </w:rPr>
        <w:t>6</w:t>
      </w:r>
      <w:r w:rsidRPr="00D469DA">
        <w:rPr>
          <w:rFonts w:asciiTheme="majorBidi" w:hAnsiTheme="majorBidi" w:cstheme="majorBidi"/>
        </w:rPr>
        <w:t>]</w:t>
      </w:r>
      <w:bookmarkEnd w:id="66"/>
      <w:r w:rsidRPr="00D469DA">
        <w:rPr>
          <w:rFonts w:asciiTheme="majorBidi" w:hAnsiTheme="majorBidi" w:cstheme="majorBidi"/>
        </w:rPr>
        <w:tab/>
      </w:r>
      <w:r w:rsidR="00B8628E">
        <w:rPr>
          <w:rFonts w:asciiTheme="majorBidi" w:hAnsiTheme="majorBidi" w:cstheme="majorBidi"/>
        </w:rPr>
        <w:t>NERC Project 2020-06</w:t>
      </w:r>
      <w:r w:rsidR="00873979">
        <w:rPr>
          <w:rFonts w:asciiTheme="majorBidi" w:hAnsiTheme="majorBidi" w:cstheme="majorBidi"/>
        </w:rPr>
        <w:t xml:space="preserve"> </w:t>
      </w:r>
      <w:r w:rsidR="00873979" w:rsidRPr="00873979">
        <w:rPr>
          <w:rFonts w:asciiTheme="majorBidi" w:hAnsiTheme="majorBidi" w:cstheme="majorBidi"/>
        </w:rPr>
        <w:t>Verifications of Models and Data for Generators</w:t>
      </w:r>
      <w:r w:rsidR="00873979">
        <w:rPr>
          <w:rFonts w:asciiTheme="majorBidi" w:hAnsiTheme="majorBidi" w:cstheme="majorBidi"/>
        </w:rPr>
        <w:t>. Available:</w:t>
      </w:r>
      <w:r w:rsidR="00585489">
        <w:rPr>
          <w:rFonts w:asciiTheme="majorBidi" w:hAnsiTheme="majorBidi" w:cstheme="majorBidi"/>
        </w:rPr>
        <w:t xml:space="preserve"> </w:t>
      </w:r>
      <w:hyperlink r:id="rId28" w:history="1">
        <w:r w:rsidR="00585489" w:rsidRPr="00885F83">
          <w:rPr>
            <w:rStyle w:val="Hyperlink"/>
            <w:rFonts w:asciiTheme="majorBidi" w:hAnsiTheme="majorBidi" w:cstheme="majorBidi"/>
          </w:rPr>
          <w:t>https://www.nerc.com/pa/Stand/Pages/Project-2020_06-Verifications-of-Models-and-Data-for-Generators.aspx</w:t>
        </w:r>
      </w:hyperlink>
      <w:r w:rsidR="00585489">
        <w:rPr>
          <w:rFonts w:asciiTheme="majorBidi" w:hAnsiTheme="majorBidi" w:cstheme="majorBidi"/>
        </w:rPr>
        <w:t xml:space="preserve"> </w:t>
      </w:r>
    </w:p>
    <w:p w14:paraId="08577DDA" w14:textId="37812492" w:rsidR="0034624A" w:rsidRPr="00D469DA" w:rsidRDefault="0034624A" w:rsidP="00574BF4">
      <w:pPr>
        <w:tabs>
          <w:tab w:val="left" w:pos="450"/>
        </w:tabs>
        <w:ind w:left="450" w:hanging="450"/>
        <w:jc w:val="left"/>
        <w:rPr>
          <w:rFonts w:asciiTheme="majorBidi" w:hAnsiTheme="majorBidi" w:cstheme="majorBidi"/>
        </w:rPr>
      </w:pPr>
      <w:bookmarkStart w:id="67" w:name="NREL"/>
      <w:r w:rsidRPr="00D469DA">
        <w:rPr>
          <w:rFonts w:asciiTheme="majorBidi" w:hAnsiTheme="majorBidi" w:cstheme="majorBidi"/>
        </w:rPr>
        <w:t>[</w:t>
      </w:r>
      <w:r w:rsidR="00CF10D6">
        <w:rPr>
          <w:rFonts w:asciiTheme="majorBidi" w:hAnsiTheme="majorBidi" w:cstheme="majorBidi"/>
        </w:rPr>
        <w:t>7</w:t>
      </w:r>
      <w:r w:rsidRPr="00D469DA">
        <w:rPr>
          <w:rFonts w:asciiTheme="majorBidi" w:hAnsiTheme="majorBidi" w:cstheme="majorBidi"/>
        </w:rPr>
        <w:t>]</w:t>
      </w:r>
      <w:bookmarkEnd w:id="67"/>
      <w:r w:rsidRPr="00D469DA">
        <w:rPr>
          <w:rFonts w:asciiTheme="majorBidi" w:hAnsiTheme="majorBidi" w:cstheme="majorBidi"/>
        </w:rPr>
        <w:tab/>
        <w:t>E. Muljadi, A. Ellis, et al, “Equivalencing the Collector System of a Large Wind Power Plant”, IEEE Power Engineering Society Annual Conference, Montreal, Quebec, June 12-16, 2006.</w:t>
      </w:r>
    </w:p>
    <w:p w14:paraId="01F7C589" w14:textId="6601ABD7" w:rsidR="00B82023" w:rsidRPr="00D469DA" w:rsidRDefault="00B82023" w:rsidP="00574BF4">
      <w:pPr>
        <w:tabs>
          <w:tab w:val="left" w:pos="450"/>
        </w:tabs>
        <w:ind w:left="450" w:hanging="450"/>
        <w:jc w:val="left"/>
        <w:rPr>
          <w:rFonts w:asciiTheme="majorBidi" w:hAnsiTheme="majorBidi" w:cstheme="majorBidi"/>
          <w:lang w:val="fr-FR"/>
        </w:rPr>
      </w:pPr>
      <w:bookmarkStart w:id="68" w:name="NERC_unac_models"/>
      <w:r w:rsidRPr="00D469DA">
        <w:rPr>
          <w:rFonts w:asciiTheme="majorBidi" w:hAnsiTheme="majorBidi" w:cstheme="majorBidi"/>
        </w:rPr>
        <w:t>[</w:t>
      </w:r>
      <w:r w:rsidR="00CF10D6">
        <w:rPr>
          <w:rFonts w:asciiTheme="majorBidi" w:hAnsiTheme="majorBidi" w:cstheme="majorBidi"/>
        </w:rPr>
        <w:t>8</w:t>
      </w:r>
      <w:r w:rsidRPr="00D469DA">
        <w:rPr>
          <w:rFonts w:asciiTheme="majorBidi" w:hAnsiTheme="majorBidi" w:cstheme="majorBidi"/>
        </w:rPr>
        <w:t>]</w:t>
      </w:r>
      <w:bookmarkEnd w:id="68"/>
      <w:r w:rsidRPr="00D469DA">
        <w:rPr>
          <w:rFonts w:asciiTheme="majorBidi" w:hAnsiTheme="majorBidi" w:cstheme="majorBidi"/>
        </w:rPr>
        <w:tab/>
        <w:t xml:space="preserve">NERC, “Dynamic Modeling Recommendations – Recommended Modeling Practices and List of Unacceptable Models,” July 2023. </w:t>
      </w:r>
      <w:proofErr w:type="gramStart"/>
      <w:r w:rsidRPr="00D469DA">
        <w:rPr>
          <w:rFonts w:asciiTheme="majorBidi" w:hAnsiTheme="majorBidi" w:cstheme="majorBidi"/>
          <w:lang w:val="fr-FR"/>
        </w:rPr>
        <w:t>Available:</w:t>
      </w:r>
      <w:proofErr w:type="gramEnd"/>
      <w:r w:rsidRPr="00D469DA">
        <w:rPr>
          <w:rFonts w:asciiTheme="majorBidi" w:hAnsiTheme="majorBidi" w:cstheme="majorBidi"/>
          <w:lang w:val="fr-FR"/>
        </w:rPr>
        <w:t xml:space="preserve"> </w:t>
      </w:r>
      <w:hyperlink r:id="rId29" w:history="1">
        <w:r w:rsidRPr="00D469DA">
          <w:rPr>
            <w:rStyle w:val="Hyperlink"/>
            <w:rFonts w:asciiTheme="majorBidi" w:hAnsiTheme="majorBidi" w:cstheme="majorBidi"/>
            <w:lang w:val="fr-FR"/>
          </w:rPr>
          <w:t>https://www.nerc.com/pa/RAPA/ModelAssessment/Documents/Dynamic%20Modeling%20Recommendations.pdf</w:t>
        </w:r>
      </w:hyperlink>
      <w:r w:rsidRPr="00D469DA">
        <w:rPr>
          <w:rFonts w:asciiTheme="majorBidi" w:hAnsiTheme="majorBidi" w:cstheme="majorBidi"/>
          <w:lang w:val="fr-FR"/>
        </w:rPr>
        <w:t>.</w:t>
      </w:r>
    </w:p>
    <w:p w14:paraId="1961CE0C" w14:textId="17674EC1" w:rsidR="00B82023" w:rsidRPr="00D469DA" w:rsidRDefault="00B82023" w:rsidP="00574BF4">
      <w:pPr>
        <w:tabs>
          <w:tab w:val="left" w:pos="450"/>
        </w:tabs>
        <w:ind w:left="450" w:hanging="450"/>
        <w:jc w:val="left"/>
        <w:rPr>
          <w:rFonts w:asciiTheme="majorBidi" w:hAnsiTheme="majorBidi" w:cstheme="majorBidi"/>
          <w:lang w:val="fr-FR"/>
        </w:rPr>
      </w:pPr>
      <w:bookmarkStart w:id="69" w:name="Electranix_realCode"/>
      <w:r w:rsidRPr="00D469DA">
        <w:rPr>
          <w:rFonts w:asciiTheme="majorBidi" w:hAnsiTheme="majorBidi" w:cstheme="majorBidi"/>
        </w:rPr>
        <w:t>[</w:t>
      </w:r>
      <w:r w:rsidR="00CF10D6">
        <w:rPr>
          <w:rFonts w:asciiTheme="majorBidi" w:hAnsiTheme="majorBidi" w:cstheme="majorBidi"/>
        </w:rPr>
        <w:t>9</w:t>
      </w:r>
      <w:r w:rsidRPr="00D469DA">
        <w:rPr>
          <w:rFonts w:asciiTheme="majorBidi" w:hAnsiTheme="majorBidi" w:cstheme="majorBidi"/>
        </w:rPr>
        <w:t>]</w:t>
      </w:r>
      <w:bookmarkEnd w:id="69"/>
      <w:r w:rsidRPr="00D469DA">
        <w:rPr>
          <w:rFonts w:asciiTheme="majorBidi" w:hAnsiTheme="majorBidi" w:cstheme="majorBidi"/>
        </w:rPr>
        <w:tab/>
        <w:t>WECC Meeting, “IEEE/</w:t>
      </w:r>
      <w:proofErr w:type="spellStart"/>
      <w:r w:rsidRPr="00D469DA">
        <w:rPr>
          <w:rFonts w:asciiTheme="majorBidi" w:hAnsiTheme="majorBidi" w:cstheme="majorBidi"/>
        </w:rPr>
        <w:t>Cigre</w:t>
      </w:r>
      <w:proofErr w:type="spellEnd"/>
      <w:r w:rsidRPr="00D469DA">
        <w:rPr>
          <w:rFonts w:asciiTheme="majorBidi" w:hAnsiTheme="majorBidi" w:cstheme="majorBidi"/>
        </w:rPr>
        <w:t xml:space="preserve"> Power System DLL Models/Standard,” April 5, 2019. </w:t>
      </w:r>
      <w:proofErr w:type="gramStart"/>
      <w:r w:rsidRPr="00D469DA">
        <w:rPr>
          <w:rFonts w:asciiTheme="majorBidi" w:hAnsiTheme="majorBidi" w:cstheme="majorBidi"/>
          <w:lang w:val="fr-FR"/>
        </w:rPr>
        <w:t>Available:</w:t>
      </w:r>
      <w:proofErr w:type="gramEnd"/>
      <w:r w:rsidRPr="00D469DA">
        <w:rPr>
          <w:rFonts w:asciiTheme="majorBidi" w:hAnsiTheme="majorBidi" w:cstheme="majorBidi"/>
          <w:lang w:val="fr-FR"/>
        </w:rPr>
        <w:t xml:space="preserve"> </w:t>
      </w:r>
      <w:hyperlink r:id="rId30" w:history="1">
        <w:r w:rsidRPr="00D469DA">
          <w:rPr>
            <w:rStyle w:val="Hyperlink"/>
            <w:rFonts w:asciiTheme="majorBidi" w:hAnsiTheme="majorBidi" w:cstheme="majorBidi"/>
            <w:lang w:val="fr-FR"/>
          </w:rPr>
          <w:t>https://www.electranix.com/wp-content/uploads/2019/04/Use-of-Real-Code-in-EMT-Models-for-WECC.pdf</w:t>
        </w:r>
      </w:hyperlink>
      <w:r w:rsidRPr="00D469DA">
        <w:rPr>
          <w:rFonts w:asciiTheme="majorBidi" w:hAnsiTheme="majorBidi" w:cstheme="majorBidi"/>
          <w:lang w:val="fr-FR"/>
        </w:rPr>
        <w:t>.</w:t>
      </w:r>
    </w:p>
    <w:p w14:paraId="5B2E6DFE" w14:textId="0018164E" w:rsidR="00B82023" w:rsidRPr="00D469DA" w:rsidRDefault="00B82023" w:rsidP="00574BF4">
      <w:pPr>
        <w:tabs>
          <w:tab w:val="left" w:pos="450"/>
        </w:tabs>
        <w:ind w:left="450" w:hanging="450"/>
        <w:jc w:val="left"/>
        <w:rPr>
          <w:rStyle w:val="Hyperlink"/>
          <w:rFonts w:asciiTheme="majorBidi" w:hAnsiTheme="majorBidi" w:cstheme="majorBidi"/>
          <w:lang w:val="fr-FR"/>
        </w:rPr>
      </w:pPr>
      <w:bookmarkStart w:id="70" w:name="Electranix_PSCADmodelReq"/>
      <w:r w:rsidRPr="00D469DA">
        <w:rPr>
          <w:rFonts w:asciiTheme="majorBidi" w:hAnsiTheme="majorBidi" w:cstheme="majorBidi"/>
        </w:rPr>
        <w:t>[</w:t>
      </w:r>
      <w:r w:rsidR="00CF10D6">
        <w:rPr>
          <w:rFonts w:asciiTheme="majorBidi" w:hAnsiTheme="majorBidi" w:cstheme="majorBidi"/>
        </w:rPr>
        <w:t>10</w:t>
      </w:r>
      <w:r w:rsidRPr="00D469DA">
        <w:rPr>
          <w:rFonts w:asciiTheme="majorBidi" w:hAnsiTheme="majorBidi" w:cstheme="majorBidi"/>
        </w:rPr>
        <w:t>]</w:t>
      </w:r>
      <w:bookmarkEnd w:id="70"/>
      <w:r w:rsidRPr="00D469DA">
        <w:rPr>
          <w:rFonts w:asciiTheme="majorBidi" w:hAnsiTheme="majorBidi" w:cstheme="majorBidi"/>
        </w:rPr>
        <w:tab/>
      </w:r>
      <w:proofErr w:type="spellStart"/>
      <w:r w:rsidRPr="00D469DA">
        <w:rPr>
          <w:rFonts w:asciiTheme="majorBidi" w:hAnsiTheme="majorBidi" w:cstheme="majorBidi"/>
        </w:rPr>
        <w:t>Electranix</w:t>
      </w:r>
      <w:proofErr w:type="spellEnd"/>
      <w:r w:rsidRPr="00D469DA">
        <w:rPr>
          <w:rFonts w:asciiTheme="majorBidi" w:hAnsiTheme="majorBidi" w:cstheme="majorBidi"/>
        </w:rPr>
        <w:t xml:space="preserve">, “PSCAD Model Requirements Rev. 12,” September 19, 2022. </w:t>
      </w:r>
      <w:proofErr w:type="gramStart"/>
      <w:r w:rsidRPr="00D469DA">
        <w:rPr>
          <w:rFonts w:asciiTheme="majorBidi" w:hAnsiTheme="majorBidi" w:cstheme="majorBidi"/>
          <w:lang w:val="fr-FR"/>
        </w:rPr>
        <w:t>Available:</w:t>
      </w:r>
      <w:proofErr w:type="gramEnd"/>
      <w:r w:rsidRPr="00D469DA">
        <w:rPr>
          <w:rFonts w:asciiTheme="majorBidi" w:hAnsiTheme="majorBidi" w:cstheme="majorBidi"/>
          <w:lang w:val="fr-FR"/>
        </w:rPr>
        <w:t xml:space="preserve"> </w:t>
      </w:r>
      <w:hyperlink r:id="rId31" w:history="1">
        <w:r w:rsidRPr="00D469DA">
          <w:rPr>
            <w:rStyle w:val="Hyperlink"/>
            <w:rFonts w:asciiTheme="majorBidi" w:hAnsiTheme="majorBidi" w:cstheme="majorBidi"/>
            <w:lang w:val="fr-FR"/>
          </w:rPr>
          <w:t>http://www.electranix.com/wp-content/uploads/2022/09/PSCAD-Model-Requirements-Rev.-12-Sept-2022.pdf</w:t>
        </w:r>
      </w:hyperlink>
    </w:p>
    <w:p w14:paraId="1F3E9480" w14:textId="77777777" w:rsidR="00B82023" w:rsidRPr="00D469DA" w:rsidRDefault="00B82023">
      <w:pPr>
        <w:rPr>
          <w:rFonts w:asciiTheme="majorBidi" w:hAnsiTheme="majorBidi" w:cstheme="majorBidi"/>
          <w:lang w:val="fr-FR"/>
        </w:rPr>
      </w:pPr>
    </w:p>
    <w:p w14:paraId="71010758" w14:textId="77777777" w:rsidR="00982845" w:rsidRPr="00D469DA" w:rsidRDefault="00982845">
      <w:pPr>
        <w:rPr>
          <w:rFonts w:asciiTheme="majorBidi" w:hAnsiTheme="majorBidi" w:cstheme="majorBidi"/>
        </w:rPr>
      </w:pPr>
    </w:p>
    <w:sectPr w:rsidR="00982845" w:rsidRPr="00D469DA" w:rsidSect="00A75ED2">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2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D87BB" w14:textId="77777777" w:rsidR="00E15D94" w:rsidRDefault="00E15D94" w:rsidP="00DE6D13">
      <w:pPr>
        <w:spacing w:line="240" w:lineRule="auto"/>
      </w:pPr>
      <w:r>
        <w:separator/>
      </w:r>
    </w:p>
    <w:p w14:paraId="0D5D000E" w14:textId="77777777" w:rsidR="00E15D94" w:rsidRDefault="00E15D94"/>
  </w:endnote>
  <w:endnote w:type="continuationSeparator" w:id="0">
    <w:p w14:paraId="4AF48948" w14:textId="77777777" w:rsidR="00E15D94" w:rsidRDefault="00E15D94" w:rsidP="00DE6D13">
      <w:pPr>
        <w:spacing w:line="240" w:lineRule="auto"/>
      </w:pPr>
      <w:r>
        <w:continuationSeparator/>
      </w:r>
    </w:p>
    <w:p w14:paraId="22437B0E" w14:textId="77777777" w:rsidR="00E15D94" w:rsidRDefault="00E15D94"/>
  </w:endnote>
  <w:endnote w:type="continuationNotice" w:id="1">
    <w:p w14:paraId="22D0EFBE" w14:textId="77777777" w:rsidR="00E15D94" w:rsidRDefault="00E15D94">
      <w:pPr>
        <w:spacing w:line="240" w:lineRule="auto"/>
      </w:pPr>
    </w:p>
    <w:p w14:paraId="448A0173" w14:textId="77777777" w:rsidR="00E15D94" w:rsidRDefault="00E15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ED4F2" w14:textId="77777777" w:rsidR="00725FE9" w:rsidRDefault="00725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533841"/>
      <w:docPartObj>
        <w:docPartGallery w:val="Page Numbers (Bottom of Page)"/>
        <w:docPartUnique/>
      </w:docPartObj>
    </w:sdtPr>
    <w:sdtEndPr>
      <w:rPr>
        <w:noProof/>
      </w:rPr>
    </w:sdtEndPr>
    <w:sdtContent>
      <w:p w14:paraId="15FADB98" w14:textId="18267E13" w:rsidR="0013156D" w:rsidRDefault="005756BF" w:rsidP="005756BF">
        <w:pPr>
          <w:pStyle w:val="Footer"/>
          <w:jc w:val="left"/>
        </w:pPr>
        <w:r w:rsidRPr="000D1DEE">
          <w:rPr>
            <w:rFonts w:ascii="Arial" w:hAnsi="Arial" w:cs="Arial"/>
            <w:i/>
            <w:noProof/>
            <w:color w:val="7F7F7F" w:themeColor="text1" w:themeTint="80"/>
            <w:sz w:val="18"/>
            <w:szCs w:val="18"/>
          </w:rPr>
          <w:drawing>
            <wp:anchor distT="0" distB="0" distL="114300" distR="114300" simplePos="0" relativeHeight="251658240" behindDoc="0" locked="0" layoutInCell="1" allowOverlap="1" wp14:anchorId="14291FED" wp14:editId="4F39794C">
              <wp:simplePos x="0" y="0"/>
              <wp:positionH relativeFrom="column">
                <wp:posOffset>5640070</wp:posOffset>
              </wp:positionH>
              <wp:positionV relativeFrom="paragraph">
                <wp:posOffset>10160</wp:posOffset>
              </wp:positionV>
              <wp:extent cx="681355" cy="287020"/>
              <wp:effectExtent l="0" t="0" r="4445" b="0"/>
              <wp:wrapNone/>
              <wp:docPr id="1" name="Picture 1"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1355" cy="2870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13156D">
          <w:fldChar w:fldCharType="begin"/>
        </w:r>
        <w:r w:rsidR="0013156D">
          <w:instrText xml:space="preserve"> PAGE   \* MERGEFORMAT </w:instrText>
        </w:r>
        <w:r w:rsidR="0013156D">
          <w:fldChar w:fldCharType="separate"/>
        </w:r>
        <w:r w:rsidR="0013156D">
          <w:rPr>
            <w:noProof/>
          </w:rPr>
          <w:t>2</w:t>
        </w:r>
        <w:r w:rsidR="0013156D">
          <w:rPr>
            <w:noProof/>
          </w:rPr>
          <w:fldChar w:fldCharType="end"/>
        </w:r>
      </w:p>
    </w:sdtContent>
  </w:sdt>
  <w:p w14:paraId="5F43987D" w14:textId="1CC3A1E5" w:rsidR="00DE6D13" w:rsidRDefault="00DE6D13">
    <w:pPr>
      <w:pStyle w:val="Footer"/>
    </w:pPr>
  </w:p>
  <w:p w14:paraId="47820F9F" w14:textId="48C0B94A" w:rsidR="00437FC5" w:rsidRDefault="00437FC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FE9B7" w14:textId="67EE1B6C" w:rsidR="000258B2" w:rsidRDefault="000258B2">
    <w:pPr>
      <w:pStyle w:val="Footer"/>
    </w:pPr>
    <w:r w:rsidRPr="00D909E5">
      <w:rPr>
        <w:noProof/>
      </w:rPr>
      <mc:AlternateContent>
        <mc:Choice Requires="wpg">
          <w:drawing>
            <wp:anchor distT="0" distB="0" distL="114300" distR="114300" simplePos="0" relativeHeight="251657216" behindDoc="0" locked="0" layoutInCell="1" allowOverlap="1" wp14:anchorId="53D02AC5" wp14:editId="2CFE6EB9">
              <wp:simplePos x="0" y="0"/>
              <wp:positionH relativeFrom="column">
                <wp:posOffset>5297214</wp:posOffset>
              </wp:positionH>
              <wp:positionV relativeFrom="paragraph">
                <wp:posOffset>-504497</wp:posOffset>
              </wp:positionV>
              <wp:extent cx="1236980" cy="818515"/>
              <wp:effectExtent l="0" t="0" r="1270" b="635"/>
              <wp:wrapNone/>
              <wp:docPr id="46" name="Group 46"/>
              <wp:cNvGraphicFramePr/>
              <a:graphic xmlns:a="http://schemas.openxmlformats.org/drawingml/2006/main">
                <a:graphicData uri="http://schemas.microsoft.com/office/word/2010/wordprocessingGroup">
                  <wpg:wgp>
                    <wpg:cNvGrpSpPr/>
                    <wpg:grpSpPr>
                      <a:xfrm>
                        <a:off x="0" y="0"/>
                        <a:ext cx="1236980" cy="818515"/>
                        <a:chOff x="0" y="0"/>
                        <a:chExt cx="1237455" cy="819149"/>
                      </a:xfrm>
                    </wpg:grpSpPr>
                    <wps:wsp>
                      <wps:cNvPr id="33" name="Text Box 33">
                        <a:hlinkClick r:id="rId1"/>
                      </wps:cNvPr>
                      <wps:cNvSpPr txBox="1"/>
                      <wps:spPr>
                        <a:xfrm>
                          <a:off x="0" y="481964"/>
                          <a:ext cx="1237455" cy="337185"/>
                        </a:xfrm>
                        <a:prstGeom prst="rect">
                          <a:avLst/>
                        </a:prstGeom>
                        <a:noFill/>
                        <a:ln w="6350">
                          <a:noFill/>
                        </a:ln>
                      </wps:spPr>
                      <wps:txbx>
                        <w:txbxContent>
                          <w:p w14:paraId="20C97C97" w14:textId="77777777" w:rsidR="000258B2" w:rsidRPr="00834CC2" w:rsidRDefault="000258B2" w:rsidP="000258B2">
                            <w:pPr>
                              <w:jc w:val="center"/>
                              <w:rPr>
                                <w:color w:val="D9D8D6"/>
                              </w:rPr>
                            </w:pPr>
                            <w:r w:rsidRPr="00834CC2">
                              <w:rPr>
                                <w:color w:val="D9D8D6"/>
                              </w:rPr>
                              <w:t>misoenergy.org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50800" y="0"/>
                          <a:ext cx="1146175" cy="481965"/>
                        </a:xfrm>
                        <a:prstGeom prst="rect">
                          <a:avLst/>
                        </a:prstGeom>
                      </pic:spPr>
                    </pic:pic>
                  </wpg:wgp>
                </a:graphicData>
              </a:graphic>
            </wp:anchor>
          </w:drawing>
        </mc:Choice>
        <mc:Fallback>
          <w:pict>
            <v:group w14:anchorId="53D02AC5" id="Group 46" o:spid="_x0000_s1026" style="position:absolute;left:0;text-align:left;margin-left:417.1pt;margin-top:-39.7pt;width:97.4pt;height:64.45pt;z-index:251657216" coordsize="12374,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">
              <v:shapetype id="_x0000_t202" coordsize="21600,21600" o:spt="202" path="m,l,21600r21600,l21600,xe">
                <v:stroke joinstyle="miter"/>
                <v:path gradientshapeok="t" o:connecttype="rect"/>
              </v:shapetype>
              <v:shape id="Text Box 33" o:spid="_x0000_s1027" type="#_x0000_t202" href="https://www.misoenergy.org/" style="position:absolute;top:4819;width:1237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" o:button="t" filled="f" stroked="f" strokeweight=".5pt">
                <v:fill o:detectmouseclick="t"/>
                <v:textbox>
                  <w:txbxContent>
                    <w:p w14:paraId="20C97C97" w14:textId="77777777" w:rsidR="000258B2" w:rsidRPr="00834CC2" w:rsidRDefault="000258B2" w:rsidP="000258B2">
                      <w:pPr>
                        <w:jc w:val="center"/>
                        <w:rPr>
                          <w:color w:val="D9D8D6"/>
                        </w:rPr>
                      </w:pPr>
                      <w:r w:rsidRPr="00834CC2">
                        <w:rPr>
                          <w:color w:val="D9D8D6"/>
                        </w:rPr>
                        <w:t>misoenergy.org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508;width:11461;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">
                <v:imagedata r:id="rId3"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9220D" w14:textId="77777777" w:rsidR="00E15D94" w:rsidRDefault="00E15D94" w:rsidP="00DE6D13">
      <w:pPr>
        <w:spacing w:line="240" w:lineRule="auto"/>
      </w:pPr>
      <w:r>
        <w:separator/>
      </w:r>
    </w:p>
    <w:p w14:paraId="499C08BD" w14:textId="77777777" w:rsidR="00E15D94" w:rsidRDefault="00E15D94"/>
  </w:footnote>
  <w:footnote w:type="continuationSeparator" w:id="0">
    <w:p w14:paraId="0DDE8375" w14:textId="77777777" w:rsidR="00E15D94" w:rsidRDefault="00E15D94" w:rsidP="00DE6D13">
      <w:pPr>
        <w:spacing w:line="240" w:lineRule="auto"/>
      </w:pPr>
      <w:r>
        <w:continuationSeparator/>
      </w:r>
    </w:p>
    <w:p w14:paraId="2C65CBB7" w14:textId="77777777" w:rsidR="00E15D94" w:rsidRDefault="00E15D94"/>
  </w:footnote>
  <w:footnote w:type="continuationNotice" w:id="1">
    <w:p w14:paraId="6993DBD9" w14:textId="77777777" w:rsidR="00E15D94" w:rsidRDefault="00E15D94">
      <w:pPr>
        <w:spacing w:line="240" w:lineRule="auto"/>
      </w:pPr>
    </w:p>
    <w:p w14:paraId="68660B44" w14:textId="77777777" w:rsidR="00E15D94" w:rsidRDefault="00E15D94"/>
  </w:footnote>
  <w:footnote w:id="2">
    <w:p w14:paraId="31286146" w14:textId="77777777" w:rsidR="00B82023" w:rsidRPr="004F7F98" w:rsidRDefault="00B82023">
      <w:pPr>
        <w:pStyle w:val="FootnoteText"/>
        <w:rPr>
          <w:rFonts w:asciiTheme="majorBidi" w:hAnsiTheme="majorBidi" w:cstheme="majorBidi"/>
          <w:color w:val="auto"/>
        </w:rPr>
      </w:pPr>
      <w:r w:rsidRPr="004F7F98">
        <w:rPr>
          <w:rStyle w:val="FootnoteReference"/>
          <w:rFonts w:asciiTheme="majorBidi" w:hAnsiTheme="majorBidi" w:cstheme="majorBidi"/>
          <w:color w:val="auto"/>
        </w:rPr>
        <w:footnoteRef/>
      </w:r>
      <w:r w:rsidRPr="004F7F98">
        <w:rPr>
          <w:rFonts w:asciiTheme="majorBidi" w:hAnsiTheme="majorBidi" w:cstheme="majorBidi"/>
          <w:color w:val="auto"/>
        </w:rPr>
        <w:t xml:space="preserve"> This excludes standalone high-voltage direct current (HVDC) systems. HVDC systems that are deployed for the sole purpose of interconnecting an IBR plant are included.</w:t>
      </w:r>
    </w:p>
  </w:footnote>
  <w:footnote w:id="3">
    <w:p w14:paraId="752889C7" w14:textId="5562A3CE" w:rsidR="00B82023" w:rsidRPr="00240393" w:rsidRDefault="00B82023">
      <w:pPr>
        <w:pStyle w:val="footnote"/>
        <w:rPr>
          <w:sz w:val="20"/>
          <w:szCs w:val="20"/>
        </w:rPr>
      </w:pPr>
      <w:r w:rsidRPr="00240393">
        <w:rPr>
          <w:rStyle w:val="FootnoteReference"/>
          <w:rFonts w:asciiTheme="majorBidi" w:hAnsiTheme="majorBidi" w:cstheme="majorBidi"/>
          <w:sz w:val="20"/>
          <w:szCs w:val="20"/>
        </w:rPr>
        <w:footnoteRef/>
      </w:r>
      <w:r w:rsidRPr="00240393">
        <w:rPr>
          <w:rFonts w:asciiTheme="majorBidi" w:hAnsiTheme="majorBidi" w:cstheme="majorBidi"/>
          <w:sz w:val="20"/>
          <w:szCs w:val="20"/>
        </w:rPr>
        <w:t xml:space="preserve"> </w:t>
      </w:r>
      <w:r w:rsidR="001142C8">
        <w:rPr>
          <w:rFonts w:asciiTheme="majorBidi" w:hAnsiTheme="majorBidi" w:cstheme="majorBidi"/>
          <w:sz w:val="20"/>
          <w:szCs w:val="20"/>
        </w:rPr>
        <w:t>For example,</w:t>
      </w:r>
      <w:r w:rsidRPr="00240393">
        <w:rPr>
          <w:rFonts w:asciiTheme="majorBidi" w:hAnsiTheme="majorBidi" w:cstheme="majorBidi"/>
          <w:sz w:val="20"/>
          <w:szCs w:val="20"/>
        </w:rPr>
        <w:t xml:space="preserve"> analysis of harmonics.</w:t>
      </w:r>
    </w:p>
  </w:footnote>
  <w:footnote w:id="4">
    <w:p w14:paraId="7220FF81" w14:textId="77777777" w:rsidR="00B82023" w:rsidRPr="00240393" w:rsidRDefault="00B82023">
      <w:pPr>
        <w:pStyle w:val="FootnoteText"/>
        <w:rPr>
          <w:rFonts w:asciiTheme="majorBidi" w:hAnsiTheme="majorBidi" w:cstheme="majorBidi"/>
        </w:rPr>
      </w:pPr>
      <w:r w:rsidRPr="00240393">
        <w:rPr>
          <w:rStyle w:val="FootnoteReference"/>
          <w:rFonts w:asciiTheme="majorBidi" w:hAnsiTheme="majorBidi" w:cstheme="majorBidi"/>
        </w:rPr>
        <w:footnoteRef/>
      </w:r>
      <w:r w:rsidRPr="00240393">
        <w:rPr>
          <w:rFonts w:asciiTheme="majorBidi" w:hAnsiTheme="majorBidi" w:cstheme="majorBidi"/>
        </w:rPr>
        <w:t xml:space="preserve"> Aggregation should be used for identical designs and shall be avoided for differing types/designs. For example, if a PV plant uses two different solar inverters, one equivalent aggregated unit shall be used for each type of inverter.</w:t>
      </w:r>
    </w:p>
  </w:footnote>
  <w:footnote w:id="5">
    <w:p w14:paraId="76F6EC4D" w14:textId="77777777" w:rsidR="00B82023" w:rsidRPr="00947D80" w:rsidRDefault="00B82023">
      <w:pPr>
        <w:pStyle w:val="footnote"/>
        <w:rPr>
          <w:sz w:val="20"/>
          <w:szCs w:val="20"/>
        </w:rPr>
      </w:pPr>
      <w:r w:rsidRPr="00947D80">
        <w:rPr>
          <w:rStyle w:val="FootnoteReference"/>
          <w:sz w:val="20"/>
          <w:szCs w:val="20"/>
        </w:rPr>
        <w:footnoteRef/>
      </w:r>
      <w:r w:rsidRPr="00947D80">
        <w:rPr>
          <w:sz w:val="20"/>
          <w:szCs w:val="20"/>
        </w:rPr>
        <w:t xml:space="preserve"> E.g., shunt capacitor banks, shunt reactor banks, and harmonic filter banks.</w:t>
      </w:r>
    </w:p>
  </w:footnote>
  <w:footnote w:id="6">
    <w:p w14:paraId="79D42A4C" w14:textId="77777777" w:rsidR="00B82023" w:rsidRPr="00947D80" w:rsidRDefault="00B82023">
      <w:pPr>
        <w:pStyle w:val="footnote"/>
        <w:rPr>
          <w:sz w:val="20"/>
          <w:szCs w:val="20"/>
        </w:rPr>
      </w:pPr>
      <w:r w:rsidRPr="00947D80">
        <w:rPr>
          <w:rStyle w:val="FootnoteReference"/>
          <w:sz w:val="20"/>
          <w:szCs w:val="20"/>
        </w:rPr>
        <w:footnoteRef/>
      </w:r>
      <w:r w:rsidRPr="00947D80">
        <w:rPr>
          <w:sz w:val="20"/>
          <w:szCs w:val="20"/>
        </w:rPr>
        <w:t xml:space="preserve"> E.g., STATCOM and SVC.</w:t>
      </w:r>
    </w:p>
  </w:footnote>
  <w:footnote w:id="7">
    <w:p w14:paraId="3392DFD3" w14:textId="497A2760" w:rsidR="00B82023" w:rsidRPr="00947D80" w:rsidRDefault="00B82023">
      <w:pPr>
        <w:pStyle w:val="footnote"/>
        <w:rPr>
          <w:sz w:val="20"/>
          <w:szCs w:val="20"/>
        </w:rPr>
      </w:pPr>
      <w:r w:rsidRPr="00947D80">
        <w:rPr>
          <w:rStyle w:val="FootnoteReference"/>
          <w:sz w:val="20"/>
          <w:szCs w:val="20"/>
        </w:rPr>
        <w:footnoteRef/>
      </w:r>
      <w:r w:rsidRPr="00947D80">
        <w:rPr>
          <w:sz w:val="20"/>
          <w:szCs w:val="20"/>
        </w:rPr>
        <w:t xml:space="preserve"> Models that used the actual control code are commonly referred to as “Real Code” models </w:t>
      </w:r>
      <w:r w:rsidRPr="00947D80">
        <w:rPr>
          <w:sz w:val="20"/>
          <w:szCs w:val="20"/>
        </w:rPr>
        <w:fldChar w:fldCharType="begin"/>
      </w:r>
      <w:r w:rsidRPr="00947D80">
        <w:rPr>
          <w:sz w:val="20"/>
          <w:szCs w:val="20"/>
        </w:rPr>
        <w:instrText xml:space="preserve"> REF Electranix_realCode \h </w:instrText>
      </w:r>
      <w:r w:rsidR="00947D80">
        <w:rPr>
          <w:sz w:val="20"/>
          <w:szCs w:val="20"/>
        </w:rPr>
        <w:instrText xml:space="preserve"> \* MERGEFORMAT </w:instrText>
      </w:r>
      <w:r w:rsidRPr="00947D80">
        <w:rPr>
          <w:sz w:val="20"/>
          <w:szCs w:val="20"/>
        </w:rPr>
      </w:r>
      <w:r w:rsidRPr="00947D80">
        <w:rPr>
          <w:sz w:val="20"/>
          <w:szCs w:val="20"/>
        </w:rPr>
        <w:fldChar w:fldCharType="separate"/>
      </w:r>
      <w:r w:rsidR="003A3C69" w:rsidRPr="003A3C69">
        <w:rPr>
          <w:rFonts w:cs="Times New Roman"/>
          <w:sz w:val="20"/>
          <w:szCs w:val="20"/>
        </w:rPr>
        <w:t>[9]</w:t>
      </w:r>
      <w:r w:rsidRPr="00947D80">
        <w:rPr>
          <w:sz w:val="20"/>
          <w:szCs w:val="20"/>
        </w:rPr>
        <w:fldChar w:fldCharType="end"/>
      </w:r>
      <w:r w:rsidRPr="00947D80">
        <w:rPr>
          <w:sz w:val="20"/>
          <w:szCs w:val="20"/>
        </w:rPr>
        <w:t>.</w:t>
      </w:r>
    </w:p>
  </w:footnote>
  <w:footnote w:id="8">
    <w:p w14:paraId="24A180D0" w14:textId="77777777" w:rsidR="00B82023" w:rsidRPr="00947D80" w:rsidRDefault="00B82023">
      <w:pPr>
        <w:pStyle w:val="footnote"/>
        <w:rPr>
          <w:sz w:val="20"/>
          <w:szCs w:val="20"/>
        </w:rPr>
      </w:pPr>
      <w:r w:rsidRPr="00947D80">
        <w:rPr>
          <w:rStyle w:val="FootnoteReference"/>
          <w:sz w:val="20"/>
          <w:szCs w:val="20"/>
        </w:rPr>
        <w:footnoteRef/>
      </w:r>
      <w:r w:rsidRPr="00947D80">
        <w:rPr>
          <w:sz w:val="20"/>
          <w:szCs w:val="20"/>
        </w:rPr>
        <w:t xml:space="preserve"> E.g., adjustable protection thresholds or real power recovery ramp rates.</w:t>
      </w:r>
    </w:p>
  </w:footnote>
  <w:footnote w:id="9">
    <w:p w14:paraId="62D77943" w14:textId="77777777" w:rsidR="00B82023" w:rsidRPr="00947D80" w:rsidRDefault="00B82023">
      <w:pPr>
        <w:pStyle w:val="footnote"/>
        <w:rPr>
          <w:sz w:val="20"/>
          <w:szCs w:val="20"/>
        </w:rPr>
      </w:pPr>
      <w:r w:rsidRPr="00947D80">
        <w:rPr>
          <w:rStyle w:val="FootnoteReference"/>
          <w:sz w:val="20"/>
          <w:szCs w:val="20"/>
        </w:rPr>
        <w:footnoteRef/>
      </w:r>
      <w:r w:rsidRPr="00947D80">
        <w:rPr>
          <w:sz w:val="20"/>
          <w:szCs w:val="20"/>
        </w:rPr>
        <w:t xml:space="preserve"> E.g., flags to show control mode changes or which protection has been activated.</w:t>
      </w:r>
    </w:p>
  </w:footnote>
  <w:footnote w:id="10">
    <w:p w14:paraId="7F53E709" w14:textId="77777777" w:rsidR="00B82023" w:rsidRPr="00947D80" w:rsidRDefault="00B82023">
      <w:pPr>
        <w:pStyle w:val="footnote"/>
        <w:rPr>
          <w:sz w:val="20"/>
          <w:szCs w:val="20"/>
        </w:rPr>
      </w:pPr>
      <w:r w:rsidRPr="00947D80">
        <w:rPr>
          <w:rStyle w:val="FootnoteReference"/>
          <w:sz w:val="20"/>
          <w:szCs w:val="20"/>
        </w:rPr>
        <w:footnoteRef/>
      </w:r>
      <w:r w:rsidRPr="00947D80">
        <w:rPr>
          <w:sz w:val="20"/>
          <w:szCs w:val="20"/>
        </w:rPr>
        <w:t xml:space="preserve"> E.g., voltage controller gains.</w:t>
      </w:r>
    </w:p>
  </w:footnote>
  <w:footnote w:id="11">
    <w:p w14:paraId="22025BEE" w14:textId="2220C6A4" w:rsidR="000C6C3B" w:rsidRPr="001142C8" w:rsidRDefault="000C6C3B">
      <w:pPr>
        <w:pStyle w:val="FootnoteText"/>
        <w:rPr>
          <w:rFonts w:ascii="Times New Roman" w:hAnsi="Times New Roman" w:cs="Times New Roman"/>
        </w:rPr>
      </w:pPr>
      <w:r w:rsidRPr="001142C8">
        <w:rPr>
          <w:rStyle w:val="FootnoteReference"/>
          <w:rFonts w:ascii="Times New Roman" w:hAnsi="Times New Roman" w:cs="Times New Roman"/>
        </w:rPr>
        <w:footnoteRef/>
      </w:r>
      <w:r w:rsidRPr="001142C8">
        <w:rPr>
          <w:rFonts w:ascii="Times New Roman" w:hAnsi="Times New Roman" w:cs="Times New Roman"/>
        </w:rPr>
        <w:t xml:space="preserve"> </w:t>
      </w:r>
      <w:r w:rsidR="002D1BD1" w:rsidRPr="001142C8">
        <w:rPr>
          <w:rFonts w:ascii="Times New Roman" w:hAnsi="Times New Roman" w:cs="Times New Roman"/>
        </w:rPr>
        <w:t>Applicable o</w:t>
      </w:r>
      <w:r w:rsidRPr="001142C8">
        <w:rPr>
          <w:rFonts w:ascii="Times New Roman" w:hAnsi="Times New Roman" w:cs="Times New Roman"/>
        </w:rPr>
        <w:t xml:space="preserve">nly </w:t>
      </w:r>
      <w:r w:rsidR="003A7FBF" w:rsidRPr="001142C8">
        <w:rPr>
          <w:rFonts w:ascii="Times New Roman" w:hAnsi="Times New Roman" w:cs="Times New Roman"/>
        </w:rPr>
        <w:t>to</w:t>
      </w:r>
      <w:r w:rsidRPr="001142C8">
        <w:rPr>
          <w:rFonts w:ascii="Times New Roman" w:hAnsi="Times New Roman" w:cs="Times New Roman"/>
        </w:rPr>
        <w:t xml:space="preserve"> BESS</w:t>
      </w:r>
      <w:r w:rsidR="003A7FBF" w:rsidRPr="001142C8">
        <w:rPr>
          <w:rFonts w:ascii="Times New Roman" w:hAnsi="Times New Roman" w:cs="Times New Roman"/>
        </w:rPr>
        <w:t xml:space="preserve"> </w:t>
      </w:r>
      <w:r w:rsidR="007708AB" w:rsidRPr="001142C8">
        <w:rPr>
          <w:rFonts w:ascii="Times New Roman" w:hAnsi="Times New Roman" w:cs="Times New Roman"/>
        </w:rPr>
        <w:t>plants</w:t>
      </w:r>
      <w:r w:rsidRPr="001142C8">
        <w:rPr>
          <w:rFonts w:ascii="Times New Roman" w:hAnsi="Times New Roman" w:cs="Times New Roman"/>
        </w:rPr>
        <w:t>.</w:t>
      </w:r>
      <w:r w:rsidR="002D1BD1" w:rsidRPr="001142C8">
        <w:rPr>
          <w:rFonts w:ascii="Times New Roman" w:hAnsi="Times New Roman" w:cs="Times New Roman"/>
        </w:rPr>
        <w:t xml:space="preserve"> </w:t>
      </w:r>
      <w:proofErr w:type="spellStart"/>
      <w:r w:rsidR="002D1BD1" w:rsidRPr="001142C8">
        <w:rPr>
          <w:rFonts w:ascii="Times New Roman" w:hAnsi="Times New Roman" w:cs="Times New Roman"/>
        </w:rPr>
        <w:t>Pmin</w:t>
      </w:r>
      <w:proofErr w:type="spellEnd"/>
      <w:r w:rsidR="002D1BD1" w:rsidRPr="001142C8">
        <w:rPr>
          <w:rFonts w:ascii="Times New Roman" w:hAnsi="Times New Roman" w:cs="Times New Roman"/>
        </w:rPr>
        <w:t xml:space="preserve"> implies the maximum allowable charging</w:t>
      </w:r>
      <w:r w:rsidR="007708AB" w:rsidRPr="001142C8">
        <w:rPr>
          <w:rFonts w:ascii="Times New Roman" w:hAnsi="Times New Roman" w:cs="Times New Roman"/>
        </w:rPr>
        <w:t xml:space="preserve"> (absorption)</w:t>
      </w:r>
      <w:r w:rsidR="002D1BD1" w:rsidRPr="001142C8">
        <w:rPr>
          <w:rFonts w:ascii="Times New Roman" w:hAnsi="Times New Roman" w:cs="Times New Roman"/>
        </w:rPr>
        <w:t xml:space="preserve"> </w:t>
      </w:r>
      <w:r w:rsidR="00A055A7" w:rsidRPr="001142C8">
        <w:rPr>
          <w:rFonts w:ascii="Times New Roman" w:hAnsi="Times New Roman" w:cs="Times New Roman"/>
        </w:rPr>
        <w:t>active power level</w:t>
      </w:r>
      <w:r w:rsidR="002D1BD1" w:rsidRPr="001142C8">
        <w:rPr>
          <w:rFonts w:ascii="Times New Roman" w:hAnsi="Times New Roman" w:cs="Times New Roman"/>
        </w:rPr>
        <w:t>.</w:t>
      </w:r>
    </w:p>
  </w:footnote>
  <w:footnote w:id="12">
    <w:p w14:paraId="382388A6" w14:textId="76F3914C" w:rsidR="000927E3" w:rsidRPr="00947D80" w:rsidRDefault="000927E3" w:rsidP="000927E3">
      <w:pPr>
        <w:pStyle w:val="FootnoteText"/>
        <w:rPr>
          <w:rFonts w:asciiTheme="majorBidi" w:hAnsiTheme="majorBidi" w:cstheme="majorBidi"/>
        </w:rPr>
      </w:pPr>
      <w:r w:rsidRPr="00947D80">
        <w:rPr>
          <w:rStyle w:val="FootnoteReference"/>
          <w:rFonts w:asciiTheme="majorBidi" w:hAnsiTheme="majorBidi" w:cstheme="majorBidi"/>
        </w:rPr>
        <w:footnoteRef/>
      </w:r>
      <w:r w:rsidRPr="00947D80">
        <w:rPr>
          <w:rFonts w:asciiTheme="majorBidi" w:hAnsiTheme="majorBidi" w:cstheme="majorBidi"/>
        </w:rPr>
        <w:t xml:space="preserve"> Please refer to item 9 in Section </w:t>
      </w:r>
      <w:r w:rsidR="00921F9C">
        <w:rPr>
          <w:rFonts w:asciiTheme="majorBidi" w:hAnsiTheme="majorBidi" w:cstheme="majorBidi"/>
        </w:rPr>
        <w:fldChar w:fldCharType="begin"/>
      </w:r>
      <w:r w:rsidR="00921F9C">
        <w:rPr>
          <w:rFonts w:asciiTheme="majorBidi" w:hAnsiTheme="majorBidi" w:cstheme="majorBidi"/>
        </w:rPr>
        <w:instrText xml:space="preserve"> REF _Ref184823604 \r \h </w:instrText>
      </w:r>
      <w:r w:rsidR="00921F9C">
        <w:rPr>
          <w:rFonts w:asciiTheme="majorBidi" w:hAnsiTheme="majorBidi" w:cstheme="majorBidi"/>
        </w:rPr>
      </w:r>
      <w:r w:rsidR="00921F9C">
        <w:rPr>
          <w:rFonts w:asciiTheme="majorBidi" w:hAnsiTheme="majorBidi" w:cstheme="majorBidi"/>
        </w:rPr>
        <w:fldChar w:fldCharType="separate"/>
      </w:r>
      <w:r w:rsidR="003A3C69">
        <w:rPr>
          <w:rFonts w:asciiTheme="majorBidi" w:hAnsiTheme="majorBidi" w:cstheme="majorBidi"/>
        </w:rPr>
        <w:t>4.3</w:t>
      </w:r>
      <w:r w:rsidR="00921F9C">
        <w:rPr>
          <w:rFonts w:asciiTheme="majorBidi" w:hAnsiTheme="majorBidi" w:cstheme="majorBidi"/>
        </w:rPr>
        <w:fldChar w:fldCharType="end"/>
      </w:r>
      <w:r w:rsidRPr="00947D80">
        <w:rPr>
          <w:rFonts w:asciiTheme="majorBidi" w:hAnsiTheme="majorBidi" w:cstheme="majorBidi"/>
        </w:rPr>
        <w:t>for the description of enabling headroom in the models.</w:t>
      </w:r>
    </w:p>
  </w:footnote>
  <w:footnote w:id="13">
    <w:p w14:paraId="0AA886D1" w14:textId="77777777" w:rsidR="000927E3" w:rsidRPr="00947D80" w:rsidRDefault="000927E3" w:rsidP="000927E3">
      <w:pPr>
        <w:pStyle w:val="FootnoteText"/>
        <w:rPr>
          <w:rFonts w:asciiTheme="majorBidi" w:hAnsiTheme="majorBidi" w:cstheme="majorBidi"/>
        </w:rPr>
      </w:pPr>
      <w:r w:rsidRPr="00947D80">
        <w:rPr>
          <w:rStyle w:val="FootnoteReference"/>
          <w:rFonts w:asciiTheme="majorBidi" w:hAnsiTheme="majorBidi" w:cstheme="majorBidi"/>
        </w:rPr>
        <w:footnoteRef/>
      </w:r>
      <w:r w:rsidRPr="00947D80">
        <w:rPr>
          <w:rFonts w:asciiTheme="majorBidi" w:hAnsiTheme="majorBidi" w:cstheme="majorBidi"/>
        </w:rPr>
        <w:t xml:space="preserve"> This implies the available power equals Pmax.</w:t>
      </w:r>
    </w:p>
  </w:footnote>
  <w:footnote w:id="14">
    <w:p w14:paraId="761341E3" w14:textId="0194805C" w:rsidR="00FA3151" w:rsidRPr="001142C8" w:rsidRDefault="00FA3151" w:rsidP="005D527F">
      <w:pPr>
        <w:pStyle w:val="FootnoteText"/>
        <w:rPr>
          <w:rFonts w:ascii="Times New Roman" w:hAnsi="Times New Roman" w:cs="Times New Roman"/>
        </w:rPr>
      </w:pPr>
      <w:r w:rsidRPr="001142C8">
        <w:rPr>
          <w:rStyle w:val="FootnoteReference"/>
          <w:rFonts w:ascii="Times New Roman" w:hAnsi="Times New Roman" w:cs="Times New Roman"/>
        </w:rPr>
        <w:footnoteRef/>
      </w:r>
      <w:r w:rsidRPr="001142C8">
        <w:rPr>
          <w:rFonts w:ascii="Times New Roman" w:hAnsi="Times New Roman" w:cs="Times New Roman"/>
        </w:rPr>
        <w:t xml:space="preserve"> </w:t>
      </w:r>
      <w:r w:rsidR="005D527F" w:rsidRPr="001142C8">
        <w:rPr>
          <w:rFonts w:ascii="Times New Roman" w:hAnsi="Times New Roman" w:cs="Times New Roman"/>
        </w:rPr>
        <w:t xml:space="preserve">By default, the IBR unit shall operate in reactive current priority mode during high- and low-voltage ride-through events </w:t>
      </w:r>
      <w:r w:rsidR="005D527F" w:rsidRPr="001142C8">
        <w:rPr>
          <w:rFonts w:ascii="Times New Roman" w:hAnsi="Times New Roman" w:cs="Times New Roman"/>
        </w:rPr>
        <w:fldChar w:fldCharType="begin"/>
      </w:r>
      <w:r w:rsidR="005D527F" w:rsidRPr="001142C8">
        <w:rPr>
          <w:rFonts w:ascii="Times New Roman" w:hAnsi="Times New Roman" w:cs="Times New Roman"/>
        </w:rPr>
        <w:instrText xml:space="preserve"> REF IEEE_2800 \h </w:instrText>
      </w:r>
      <w:r w:rsidR="001142C8">
        <w:rPr>
          <w:rFonts w:ascii="Times New Roman" w:hAnsi="Times New Roman" w:cs="Times New Roman"/>
        </w:rPr>
        <w:instrText xml:space="preserve"> \* MERGEFORMAT </w:instrText>
      </w:r>
      <w:r w:rsidR="005D527F" w:rsidRPr="001142C8">
        <w:rPr>
          <w:rFonts w:ascii="Times New Roman" w:hAnsi="Times New Roman" w:cs="Times New Roman"/>
        </w:rPr>
      </w:r>
      <w:r w:rsidR="005D527F" w:rsidRPr="001142C8">
        <w:rPr>
          <w:rFonts w:ascii="Times New Roman" w:hAnsi="Times New Roman" w:cs="Times New Roman"/>
        </w:rPr>
        <w:fldChar w:fldCharType="separate"/>
      </w:r>
      <w:r w:rsidR="003A3C69" w:rsidRPr="003A3C69">
        <w:rPr>
          <w:rFonts w:ascii="Times New Roman" w:hAnsi="Times New Roman" w:cs="Times New Roman"/>
        </w:rPr>
        <w:t>[5]</w:t>
      </w:r>
      <w:r w:rsidR="005D527F" w:rsidRPr="001142C8">
        <w:rPr>
          <w:rFonts w:ascii="Times New Roman" w:hAnsi="Times New Roman" w:cs="Times New Roman"/>
        </w:rPr>
        <w:fldChar w:fldCharType="end"/>
      </w:r>
      <w:r w:rsidR="005D527F" w:rsidRPr="001142C8">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2DFCF" w14:textId="77777777" w:rsidR="00725FE9" w:rsidRDefault="00725F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78EE7" w14:textId="7FAC9B01" w:rsidR="00DE6D13" w:rsidRDefault="003A3C69">
    <w:pPr>
      <w:pStyle w:val="Header"/>
    </w:pPr>
    <w:sdt>
      <w:sdtPr>
        <w:id w:val="931555219"/>
        <w:docPartObj>
          <w:docPartGallery w:val="Watermarks"/>
          <w:docPartUnique/>
        </w:docPartObj>
      </w:sdtPr>
      <w:sdtEndPr/>
      <w:sdtContent>
        <w:r>
          <w:rPr>
            <w:noProof/>
          </w:rPr>
          <w:pict w14:anchorId="5ADCD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C1B94">
      <w:rPr>
        <w:noProof/>
      </w:rPr>
      <mc:AlternateContent>
        <mc:Choice Requires="wpg">
          <w:drawing>
            <wp:anchor distT="0" distB="0" distL="114300" distR="114300" simplePos="0" relativeHeight="251656192" behindDoc="0" locked="0" layoutInCell="1" allowOverlap="1" wp14:anchorId="670EF05D" wp14:editId="2612A4CE">
              <wp:simplePos x="0" y="0"/>
              <wp:positionH relativeFrom="page">
                <wp:posOffset>-63062</wp:posOffset>
              </wp:positionH>
              <wp:positionV relativeFrom="paragraph">
                <wp:posOffset>-520262</wp:posOffset>
              </wp:positionV>
              <wp:extent cx="7804298" cy="974090"/>
              <wp:effectExtent l="0" t="0" r="25400" b="0"/>
              <wp:wrapNone/>
              <wp:docPr id="572921807" name="Group 572921807"/>
              <wp:cNvGraphicFramePr/>
              <a:graphic xmlns:a="http://schemas.openxmlformats.org/drawingml/2006/main">
                <a:graphicData uri="http://schemas.microsoft.com/office/word/2010/wordprocessingGroup">
                  <wpg:wgp>
                    <wpg:cNvGrpSpPr/>
                    <wpg:grpSpPr>
                      <a:xfrm>
                        <a:off x="0" y="0"/>
                        <a:ext cx="7804298" cy="974090"/>
                        <a:chOff x="0" y="0"/>
                        <a:chExt cx="7804298" cy="974090"/>
                      </a:xfrm>
                    </wpg:grpSpPr>
                    <wps:wsp>
                      <wps:cNvPr id="572921808" name="Straight Connector 572921808"/>
                      <wps:cNvCnPr/>
                      <wps:spPr>
                        <a:xfrm>
                          <a:off x="0" y="499730"/>
                          <a:ext cx="7803515" cy="0"/>
                        </a:xfrm>
                        <a:prstGeom prst="line">
                          <a:avLst/>
                        </a:prstGeom>
                        <a:ln w="12700"/>
                        <a:effectLst/>
                      </wps:spPr>
                      <wps:style>
                        <a:lnRef idx="2">
                          <a:schemeClr val="accent1"/>
                        </a:lnRef>
                        <a:fillRef idx="0">
                          <a:schemeClr val="accent1"/>
                        </a:fillRef>
                        <a:effectRef idx="1">
                          <a:schemeClr val="accent1"/>
                        </a:effectRef>
                        <a:fontRef idx="minor">
                          <a:schemeClr val="tx1"/>
                        </a:fontRef>
                      </wps:style>
                      <wps:bodyPr/>
                    </wps:wsp>
                    <wps:wsp>
                      <wps:cNvPr id="572921809" name="Rectangle 572921809"/>
                      <wps:cNvSpPr/>
                      <wps:spPr>
                        <a:xfrm>
                          <a:off x="6464596" y="0"/>
                          <a:ext cx="623570" cy="97409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2921810" name="Picture 572921810" descr="Icon&#10;&#10;Description automatically generated"/>
                        <pic:cNvPicPr>
                          <a:picLocks noChangeAspect="1"/>
                        </pic:cNvPicPr>
                      </pic:nvPicPr>
                      <pic:blipFill>
                        <a:blip r:embed="rId1"/>
                        <a:stretch>
                          <a:fillRect/>
                        </a:stretch>
                      </pic:blipFill>
                      <pic:spPr>
                        <a:xfrm>
                          <a:off x="6549656" y="265814"/>
                          <a:ext cx="443230" cy="443230"/>
                        </a:xfrm>
                        <a:prstGeom prst="rect">
                          <a:avLst/>
                        </a:prstGeom>
                      </pic:spPr>
                    </pic:pic>
                    <wps:wsp>
                      <wps:cNvPr id="572921811" name="Rectangle 572921811"/>
                      <wps:cNvSpPr/>
                      <wps:spPr>
                        <a:xfrm>
                          <a:off x="31898" y="0"/>
                          <a:ext cx="777240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pic="http://schemas.openxmlformats.org/drawingml/2006/picture" xmlns:a="http://schemas.openxmlformats.org/drawingml/2006/main">
          <w:pict w14:anchorId="66208F62">
            <v:group id="Group 572921807" style="position:absolute;margin-left:-4.95pt;margin-top:-40.95pt;width:614.5pt;height:76.7pt;z-index:251659264;mso-position-horizontal-relative:page" coordsize="78042,9740" o:spid="_x0000_s1026" w14:anchorId="45D76B1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CMI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4QAAAABAAEDhAAAAAEAAThCSU0EJgAAAAAADgAAAAAAAAAA&#10;AAA/gAAAOEJJTQQNAAAAAAAEAAAAHjhCSU0EGQAAAAAABAAAAB44QklNA/MAAAAAAAkAAAAAAAAA&#10;AAEAOEJJTScQAAAAAAAKAAEAAAAAAAAAAT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wAAAAAUmdodGxvbmcAAAP+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OhgAAAAEAAABSAAAAUgAAAPgAAE9wAAAOagAY&#10;AAH/2P/tAAxBZG9iZV9DTQAB/+4ADkFkb2JlAGSAAAAAAf/bAIQADAgICAkIDAkJDBELCgsRFQ8M&#10;DA8VGBMTFRMTGBEMDAwMDAwRDAwMDAwMDAwMDAwMDAwMDAwMDAwMDAwMDAwMDAENCwsNDg0QDg4Q&#10;FA4ODhQUDg4ODhQRDAwMDAwREQwMDAwMDBEMDAwMDAwMDAwMDAwMDAwMDAwMDAwMDAwMDAwM/8AA&#10;EQgAUgBSAwEiAAIRAQMRAf/dAAQAB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D/AP+AwERAAIRAQMRAf/d&#10;AAQAg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">
              <v:line id="Straight Connector 572921808" style="position:absolute;visibility:visible;mso-wrap-style:square" o:spid="_x0000_s1027" strokecolor="#43586d [3204]" strokeweight="1pt" o:connectortype="straight" from="0,4997" to="78035,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">
                <v:stroke joinstyle="miter"/>
              </v:line>
              <v:rect id="Rectangle 572921809" style="position:absolute;left:64645;width:6236;height:9740;visibility:visible;mso-wrap-style:square;v-text-anchor:middle" o:spid="_x0000_s1028" fillcolor="white [3212]"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72921810" style="position:absolute;left:65496;top:2658;width:4432;height:4432;visibility:visible;mso-wrap-style:square" alt="Icon&#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">
                <v:imagedata o:title="Icon&#10;&#10;Description automatically generated" r:id="rId6"/>
              </v:shape>
              <v:rect id="Rectangle 572921811" style="position:absolute;left:318;width:77724;height:9144;visibility:visible;mso-wrap-style:square;v-text-anchor:middle" o:spid="_x0000_s1030"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"/>
              <w10:wrap anchorx="page"/>
            </v:group>
          </w:pict>
        </mc:Fallback>
      </mc:AlternateContent>
    </w:r>
  </w:p>
  <w:p w14:paraId="54C60614" w14:textId="07641614" w:rsidR="00437FC5" w:rsidRDefault="00437F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ECD69EA" w14:paraId="01C01CF5" w14:textId="77777777" w:rsidTr="6ECD69EA">
      <w:trPr>
        <w:trHeight w:val="300"/>
      </w:trPr>
      <w:tc>
        <w:tcPr>
          <w:tcW w:w="3120" w:type="dxa"/>
        </w:tcPr>
        <w:p w14:paraId="7A314A22" w14:textId="0D46F8EE" w:rsidR="6ECD69EA" w:rsidRDefault="6ECD69EA" w:rsidP="6ECD69EA">
          <w:pPr>
            <w:pStyle w:val="Header"/>
            <w:ind w:left="-115"/>
            <w:jc w:val="left"/>
          </w:pPr>
        </w:p>
      </w:tc>
      <w:tc>
        <w:tcPr>
          <w:tcW w:w="3120" w:type="dxa"/>
        </w:tcPr>
        <w:p w14:paraId="27B16E54" w14:textId="6520E685" w:rsidR="6ECD69EA" w:rsidRDefault="6ECD69EA" w:rsidP="6ECD69EA">
          <w:pPr>
            <w:pStyle w:val="Header"/>
            <w:jc w:val="center"/>
          </w:pPr>
        </w:p>
      </w:tc>
      <w:tc>
        <w:tcPr>
          <w:tcW w:w="3120" w:type="dxa"/>
        </w:tcPr>
        <w:p w14:paraId="1C767C6A" w14:textId="31FE27C0" w:rsidR="6ECD69EA" w:rsidRDefault="6ECD69EA" w:rsidP="6ECD69EA">
          <w:pPr>
            <w:pStyle w:val="Header"/>
            <w:ind w:right="-115"/>
            <w:jc w:val="right"/>
          </w:pPr>
        </w:p>
      </w:tc>
    </w:tr>
  </w:tbl>
  <w:p w14:paraId="6DA520F9" w14:textId="7940A369" w:rsidR="6ECD69EA" w:rsidRDefault="6ECD69EA" w:rsidP="6ECD6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838B18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65A28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C223E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B64F2A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EEA201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F08E7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A3097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4DEE6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77282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EEF2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125508"/>
    <w:multiLevelType w:val="hybridMultilevel"/>
    <w:tmpl w:val="B41C3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6E47EE7"/>
    <w:multiLevelType w:val="hybridMultilevel"/>
    <w:tmpl w:val="4A80A7E4"/>
    <w:lvl w:ilvl="0" w:tplc="75B04064">
      <w:start w:val="1"/>
      <w:numFmt w:val="bullet"/>
      <w:pStyle w:val="bullet-tex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94163"/>
    <w:multiLevelType w:val="hybridMultilevel"/>
    <w:tmpl w:val="7108C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9D71C2"/>
    <w:multiLevelType w:val="hybridMultilevel"/>
    <w:tmpl w:val="4992D9B2"/>
    <w:lvl w:ilvl="0" w:tplc="88C220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D3179F"/>
    <w:multiLevelType w:val="hybridMultilevel"/>
    <w:tmpl w:val="C43E037C"/>
    <w:lvl w:ilvl="0" w:tplc="28500E9C">
      <w:start w:val="1"/>
      <w:numFmt w:val="decimal"/>
      <w:pStyle w:val="AppendixSubSub2"/>
      <w:lvlText w:val="A.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3D676E"/>
    <w:multiLevelType w:val="hybridMultilevel"/>
    <w:tmpl w:val="5E06A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7A003F"/>
    <w:multiLevelType w:val="hybridMultilevel"/>
    <w:tmpl w:val="74CA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E52311"/>
    <w:multiLevelType w:val="hybridMultilevel"/>
    <w:tmpl w:val="DCBA8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62565F"/>
    <w:multiLevelType w:val="hybridMultilevel"/>
    <w:tmpl w:val="D3F607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B1D521C"/>
    <w:multiLevelType w:val="hybridMultilevel"/>
    <w:tmpl w:val="D3F607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D677E56"/>
    <w:multiLevelType w:val="hybridMultilevel"/>
    <w:tmpl w:val="6C56B798"/>
    <w:lvl w:ilvl="0" w:tplc="C9B6DA92">
      <w:start w:val="1"/>
      <w:numFmt w:val="decimal"/>
      <w:pStyle w:val="AppendixSubs"/>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5A6439"/>
    <w:multiLevelType w:val="hybridMultilevel"/>
    <w:tmpl w:val="878806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622756"/>
    <w:multiLevelType w:val="hybridMultilevel"/>
    <w:tmpl w:val="878806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4F72C51"/>
    <w:multiLevelType w:val="multilevel"/>
    <w:tmpl w:val="D42AFB70"/>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512" w:hanging="432"/>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371C5FCD"/>
    <w:multiLevelType w:val="multilevel"/>
    <w:tmpl w:val="2F182044"/>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72" w:hanging="43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91F228E"/>
    <w:multiLevelType w:val="hybridMultilevel"/>
    <w:tmpl w:val="78F00086"/>
    <w:lvl w:ilvl="0" w:tplc="A4C80660">
      <w:start w:val="1"/>
      <w:numFmt w:val="decimal"/>
      <w:pStyle w:val="Numbers"/>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645C4F"/>
    <w:multiLevelType w:val="hybridMultilevel"/>
    <w:tmpl w:val="3C4A50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DED7132"/>
    <w:multiLevelType w:val="multilevel"/>
    <w:tmpl w:val="D42AFB70"/>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512" w:hanging="432"/>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3EA50D03"/>
    <w:multiLevelType w:val="hybridMultilevel"/>
    <w:tmpl w:val="AAD8A162"/>
    <w:lvl w:ilvl="0" w:tplc="E9D40F60">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A91625A"/>
    <w:multiLevelType w:val="hybridMultilevel"/>
    <w:tmpl w:val="A266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E55D81"/>
    <w:multiLevelType w:val="hybridMultilevel"/>
    <w:tmpl w:val="DA1614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D4C1031"/>
    <w:multiLevelType w:val="hybridMultilevel"/>
    <w:tmpl w:val="796EDE96"/>
    <w:lvl w:ilvl="0" w:tplc="BEA8EE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19236E"/>
    <w:multiLevelType w:val="hybridMultilevel"/>
    <w:tmpl w:val="FD9CEE00"/>
    <w:lvl w:ilvl="0" w:tplc="239A12D2">
      <w:start w:val="1"/>
      <w:numFmt w:val="upperLetter"/>
      <w:pStyle w:val="Appendix"/>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AD3084"/>
    <w:multiLevelType w:val="multilevel"/>
    <w:tmpl w:val="D42AFB70"/>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512" w:hanging="432"/>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57274B09"/>
    <w:multiLevelType w:val="hybridMultilevel"/>
    <w:tmpl w:val="D41AA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C3693D"/>
    <w:multiLevelType w:val="hybridMultilevel"/>
    <w:tmpl w:val="24D09660"/>
    <w:lvl w:ilvl="0" w:tplc="3216DAB0">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1A0B60"/>
    <w:multiLevelType w:val="hybridMultilevel"/>
    <w:tmpl w:val="D3F607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A35C2E"/>
    <w:multiLevelType w:val="hybridMultilevel"/>
    <w:tmpl w:val="36C467FC"/>
    <w:lvl w:ilvl="0" w:tplc="C93C9F96">
      <w:start w:val="1"/>
      <w:numFmt w:val="decimal"/>
      <w:pStyle w:val="AppendixSubSub"/>
      <w:lvlText w:val="A.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3B0D68"/>
    <w:multiLevelType w:val="hybridMultilevel"/>
    <w:tmpl w:val="19D6A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112A2B"/>
    <w:multiLevelType w:val="multilevel"/>
    <w:tmpl w:val="EBAEF624"/>
    <w:lvl w:ilvl="0">
      <w:start w:val="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512" w:hanging="432"/>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15:restartNumberingAfterBreak="0">
    <w:nsid w:val="65900623"/>
    <w:multiLevelType w:val="hybridMultilevel"/>
    <w:tmpl w:val="D3F607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E2A0A8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21322C0"/>
    <w:multiLevelType w:val="hybridMultilevel"/>
    <w:tmpl w:val="A2D43450"/>
    <w:lvl w:ilvl="0" w:tplc="4BAC793E">
      <w:start w:val="1"/>
      <w:numFmt w:val="bullet"/>
      <w:lvlText w:val="•"/>
      <w:lvlJc w:val="left"/>
      <w:pPr>
        <w:tabs>
          <w:tab w:val="num" w:pos="720"/>
        </w:tabs>
        <w:ind w:left="720" w:hanging="360"/>
      </w:pPr>
      <w:rPr>
        <w:rFonts w:ascii="Arial" w:hAnsi="Arial" w:hint="default"/>
      </w:rPr>
    </w:lvl>
    <w:lvl w:ilvl="1" w:tplc="A0AED9A2">
      <w:numFmt w:val="bullet"/>
      <w:lvlText w:val="o"/>
      <w:lvlJc w:val="left"/>
      <w:pPr>
        <w:tabs>
          <w:tab w:val="num" w:pos="1440"/>
        </w:tabs>
        <w:ind w:left="1440" w:hanging="360"/>
      </w:pPr>
      <w:rPr>
        <w:rFonts w:ascii="Courier New" w:hAnsi="Courier New" w:hint="default"/>
      </w:rPr>
    </w:lvl>
    <w:lvl w:ilvl="2" w:tplc="CEAE82D6">
      <w:numFmt w:val="bullet"/>
      <w:lvlText w:val=""/>
      <w:lvlJc w:val="left"/>
      <w:pPr>
        <w:tabs>
          <w:tab w:val="num" w:pos="2160"/>
        </w:tabs>
        <w:ind w:left="2160" w:hanging="360"/>
      </w:pPr>
      <w:rPr>
        <w:rFonts w:ascii="Wingdings" w:hAnsi="Wingdings" w:hint="default"/>
      </w:rPr>
    </w:lvl>
    <w:lvl w:ilvl="3" w:tplc="D6EC9E22" w:tentative="1">
      <w:start w:val="1"/>
      <w:numFmt w:val="bullet"/>
      <w:lvlText w:val="•"/>
      <w:lvlJc w:val="left"/>
      <w:pPr>
        <w:tabs>
          <w:tab w:val="num" w:pos="2880"/>
        </w:tabs>
        <w:ind w:left="2880" w:hanging="360"/>
      </w:pPr>
      <w:rPr>
        <w:rFonts w:ascii="Arial" w:hAnsi="Arial" w:hint="default"/>
      </w:rPr>
    </w:lvl>
    <w:lvl w:ilvl="4" w:tplc="0F2A4140" w:tentative="1">
      <w:start w:val="1"/>
      <w:numFmt w:val="bullet"/>
      <w:lvlText w:val="•"/>
      <w:lvlJc w:val="left"/>
      <w:pPr>
        <w:tabs>
          <w:tab w:val="num" w:pos="3600"/>
        </w:tabs>
        <w:ind w:left="3600" w:hanging="360"/>
      </w:pPr>
      <w:rPr>
        <w:rFonts w:ascii="Arial" w:hAnsi="Arial" w:hint="default"/>
      </w:rPr>
    </w:lvl>
    <w:lvl w:ilvl="5" w:tplc="8550EE70" w:tentative="1">
      <w:start w:val="1"/>
      <w:numFmt w:val="bullet"/>
      <w:lvlText w:val="•"/>
      <w:lvlJc w:val="left"/>
      <w:pPr>
        <w:tabs>
          <w:tab w:val="num" w:pos="4320"/>
        </w:tabs>
        <w:ind w:left="4320" w:hanging="360"/>
      </w:pPr>
      <w:rPr>
        <w:rFonts w:ascii="Arial" w:hAnsi="Arial" w:hint="default"/>
      </w:rPr>
    </w:lvl>
    <w:lvl w:ilvl="6" w:tplc="ECA2B1F8" w:tentative="1">
      <w:start w:val="1"/>
      <w:numFmt w:val="bullet"/>
      <w:lvlText w:val="•"/>
      <w:lvlJc w:val="left"/>
      <w:pPr>
        <w:tabs>
          <w:tab w:val="num" w:pos="5040"/>
        </w:tabs>
        <w:ind w:left="5040" w:hanging="360"/>
      </w:pPr>
      <w:rPr>
        <w:rFonts w:ascii="Arial" w:hAnsi="Arial" w:hint="default"/>
      </w:rPr>
    </w:lvl>
    <w:lvl w:ilvl="7" w:tplc="29AC3976" w:tentative="1">
      <w:start w:val="1"/>
      <w:numFmt w:val="bullet"/>
      <w:lvlText w:val="•"/>
      <w:lvlJc w:val="left"/>
      <w:pPr>
        <w:tabs>
          <w:tab w:val="num" w:pos="5760"/>
        </w:tabs>
        <w:ind w:left="5760" w:hanging="360"/>
      </w:pPr>
      <w:rPr>
        <w:rFonts w:ascii="Arial" w:hAnsi="Arial" w:hint="default"/>
      </w:rPr>
    </w:lvl>
    <w:lvl w:ilvl="8" w:tplc="DB6089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3CE7B45"/>
    <w:multiLevelType w:val="hybridMultilevel"/>
    <w:tmpl w:val="A2E011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346A24"/>
    <w:multiLevelType w:val="hybridMultilevel"/>
    <w:tmpl w:val="55B20F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EE6C49"/>
    <w:multiLevelType w:val="hybridMultilevel"/>
    <w:tmpl w:val="5C1E5F84"/>
    <w:lvl w:ilvl="0" w:tplc="C94C2036">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F54140"/>
    <w:multiLevelType w:val="hybridMultilevel"/>
    <w:tmpl w:val="DF741C4E"/>
    <w:lvl w:ilvl="0" w:tplc="334C5B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2950550">
    <w:abstractNumId w:val="45"/>
  </w:num>
  <w:num w:numId="2" w16cid:durableId="1957757619">
    <w:abstractNumId w:val="25"/>
  </w:num>
  <w:num w:numId="3" w16cid:durableId="1966735959">
    <w:abstractNumId w:val="41"/>
  </w:num>
  <w:num w:numId="4" w16cid:durableId="156113711">
    <w:abstractNumId w:val="11"/>
  </w:num>
  <w:num w:numId="5" w16cid:durableId="478497986">
    <w:abstractNumId w:val="46"/>
  </w:num>
  <w:num w:numId="6" w16cid:durableId="1089038204">
    <w:abstractNumId w:val="32"/>
  </w:num>
  <w:num w:numId="7" w16cid:durableId="1856922872">
    <w:abstractNumId w:val="34"/>
  </w:num>
  <w:num w:numId="8" w16cid:durableId="377975508">
    <w:abstractNumId w:val="44"/>
  </w:num>
  <w:num w:numId="9" w16cid:durableId="9429987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618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9797339">
    <w:abstractNumId w:val="17"/>
  </w:num>
  <w:num w:numId="12" w16cid:durableId="914436167">
    <w:abstractNumId w:val="27"/>
  </w:num>
  <w:num w:numId="13" w16cid:durableId="18314361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45401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63054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32890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00718815">
    <w:abstractNumId w:val="31"/>
  </w:num>
  <w:num w:numId="18" w16cid:durableId="5064066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87397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41066666">
    <w:abstractNumId w:val="13"/>
  </w:num>
  <w:num w:numId="21" w16cid:durableId="254898228">
    <w:abstractNumId w:val="9"/>
  </w:num>
  <w:num w:numId="22" w16cid:durableId="1328509493">
    <w:abstractNumId w:val="7"/>
  </w:num>
  <w:num w:numId="23" w16cid:durableId="668409153">
    <w:abstractNumId w:val="6"/>
  </w:num>
  <w:num w:numId="24" w16cid:durableId="1078133146">
    <w:abstractNumId w:val="5"/>
  </w:num>
  <w:num w:numId="25" w16cid:durableId="283275898">
    <w:abstractNumId w:val="4"/>
  </w:num>
  <w:num w:numId="26" w16cid:durableId="1117337501">
    <w:abstractNumId w:val="8"/>
  </w:num>
  <w:num w:numId="27" w16cid:durableId="1728187702">
    <w:abstractNumId w:val="3"/>
  </w:num>
  <w:num w:numId="28" w16cid:durableId="1795977027">
    <w:abstractNumId w:val="2"/>
  </w:num>
  <w:num w:numId="29" w16cid:durableId="1831678307">
    <w:abstractNumId w:val="1"/>
  </w:num>
  <w:num w:numId="30" w16cid:durableId="398329166">
    <w:abstractNumId w:val="0"/>
  </w:num>
  <w:num w:numId="31" w16cid:durableId="11774244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53615075">
    <w:abstractNumId w:val="20"/>
  </w:num>
  <w:num w:numId="33" w16cid:durableId="1220552832">
    <w:abstractNumId w:val="37"/>
  </w:num>
  <w:num w:numId="34" w16cid:durableId="19707474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806592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88906625">
    <w:abstractNumId w:val="14"/>
  </w:num>
  <w:num w:numId="37" w16cid:durableId="11111257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56861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837889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9668885">
    <w:abstractNumId w:val="15"/>
  </w:num>
  <w:num w:numId="41" w16cid:durableId="114909613">
    <w:abstractNumId w:val="42"/>
  </w:num>
  <w:num w:numId="42" w16cid:durableId="1261452775">
    <w:abstractNumId w:val="16"/>
  </w:num>
  <w:num w:numId="43" w16cid:durableId="2745625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809435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32159957">
    <w:abstractNumId w:val="27"/>
  </w:num>
  <w:num w:numId="46" w16cid:durableId="17312246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851914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864735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03734032">
    <w:abstractNumId w:val="27"/>
  </w:num>
  <w:num w:numId="50" w16cid:durableId="533464268">
    <w:abstractNumId w:val="21"/>
  </w:num>
  <w:num w:numId="51" w16cid:durableId="1258906632">
    <w:abstractNumId w:val="33"/>
  </w:num>
  <w:num w:numId="52" w16cid:durableId="286737359">
    <w:abstractNumId w:val="24"/>
  </w:num>
  <w:num w:numId="53" w16cid:durableId="1035278052">
    <w:abstractNumId w:val="30"/>
  </w:num>
  <w:num w:numId="54" w16cid:durableId="171991169">
    <w:abstractNumId w:val="10"/>
  </w:num>
  <w:num w:numId="55" w16cid:durableId="336662493">
    <w:abstractNumId w:val="28"/>
  </w:num>
  <w:num w:numId="56" w16cid:durableId="196477283">
    <w:abstractNumId w:val="35"/>
  </w:num>
  <w:num w:numId="57" w16cid:durableId="1316297110">
    <w:abstractNumId w:val="26"/>
  </w:num>
  <w:num w:numId="58" w16cid:durableId="1258753613">
    <w:abstractNumId w:val="38"/>
  </w:num>
  <w:num w:numId="59" w16cid:durableId="36204597">
    <w:abstractNumId w:val="43"/>
  </w:num>
  <w:num w:numId="60" w16cid:durableId="1045174639">
    <w:abstractNumId w:val="39"/>
  </w:num>
  <w:num w:numId="61" w16cid:durableId="1345940107">
    <w:abstractNumId w:val="23"/>
  </w:num>
  <w:num w:numId="62" w16cid:durableId="809250682">
    <w:abstractNumId w:val="19"/>
  </w:num>
  <w:num w:numId="63" w16cid:durableId="1043365789">
    <w:abstractNumId w:val="22"/>
  </w:num>
  <w:num w:numId="64" w16cid:durableId="275530861">
    <w:abstractNumId w:val="40"/>
  </w:num>
  <w:num w:numId="65" w16cid:durableId="1044790845">
    <w:abstractNumId w:val="18"/>
  </w:num>
  <w:num w:numId="66" w16cid:durableId="173082496">
    <w:abstractNumId w:val="36"/>
  </w:num>
  <w:num w:numId="67" w16cid:durableId="153299595">
    <w:abstractNumId w:val="29"/>
  </w:num>
  <w:num w:numId="68" w16cid:durableId="40785498">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D13"/>
    <w:rsid w:val="00000BCF"/>
    <w:rsid w:val="00000DB7"/>
    <w:rsid w:val="000016E8"/>
    <w:rsid w:val="00001ACB"/>
    <w:rsid w:val="00002431"/>
    <w:rsid w:val="000024BD"/>
    <w:rsid w:val="000025D6"/>
    <w:rsid w:val="0000350D"/>
    <w:rsid w:val="00003516"/>
    <w:rsid w:val="0000366C"/>
    <w:rsid w:val="000043DB"/>
    <w:rsid w:val="00004DEF"/>
    <w:rsid w:val="00005311"/>
    <w:rsid w:val="00005594"/>
    <w:rsid w:val="000055DD"/>
    <w:rsid w:val="00005E41"/>
    <w:rsid w:val="00006068"/>
    <w:rsid w:val="00006598"/>
    <w:rsid w:val="000068E9"/>
    <w:rsid w:val="000069C3"/>
    <w:rsid w:val="00006AFE"/>
    <w:rsid w:val="000075CD"/>
    <w:rsid w:val="00007790"/>
    <w:rsid w:val="00007D33"/>
    <w:rsid w:val="00010129"/>
    <w:rsid w:val="000105B5"/>
    <w:rsid w:val="00010E85"/>
    <w:rsid w:val="00011376"/>
    <w:rsid w:val="000113C6"/>
    <w:rsid w:val="00011DE4"/>
    <w:rsid w:val="00012B2B"/>
    <w:rsid w:val="00012E15"/>
    <w:rsid w:val="00013475"/>
    <w:rsid w:val="00013950"/>
    <w:rsid w:val="00014D38"/>
    <w:rsid w:val="00014FB8"/>
    <w:rsid w:val="00015709"/>
    <w:rsid w:val="0001598D"/>
    <w:rsid w:val="00015C92"/>
    <w:rsid w:val="00015D19"/>
    <w:rsid w:val="00015E15"/>
    <w:rsid w:val="000162C4"/>
    <w:rsid w:val="000166C2"/>
    <w:rsid w:val="0001673C"/>
    <w:rsid w:val="00016B96"/>
    <w:rsid w:val="0001753A"/>
    <w:rsid w:val="000178C5"/>
    <w:rsid w:val="000208FF"/>
    <w:rsid w:val="0002108A"/>
    <w:rsid w:val="00021C14"/>
    <w:rsid w:val="00022866"/>
    <w:rsid w:val="000232E9"/>
    <w:rsid w:val="000234C6"/>
    <w:rsid w:val="00023503"/>
    <w:rsid w:val="000239F4"/>
    <w:rsid w:val="00023C18"/>
    <w:rsid w:val="000242FF"/>
    <w:rsid w:val="00024889"/>
    <w:rsid w:val="00024AD3"/>
    <w:rsid w:val="00024ADA"/>
    <w:rsid w:val="00024B86"/>
    <w:rsid w:val="000251ED"/>
    <w:rsid w:val="00025706"/>
    <w:rsid w:val="000258B2"/>
    <w:rsid w:val="00025B16"/>
    <w:rsid w:val="00025E27"/>
    <w:rsid w:val="00026226"/>
    <w:rsid w:val="00027C61"/>
    <w:rsid w:val="00027D0C"/>
    <w:rsid w:val="00027EA6"/>
    <w:rsid w:val="00030320"/>
    <w:rsid w:val="00030F04"/>
    <w:rsid w:val="00030F0B"/>
    <w:rsid w:val="00031286"/>
    <w:rsid w:val="00031769"/>
    <w:rsid w:val="00031847"/>
    <w:rsid w:val="000322E0"/>
    <w:rsid w:val="0003233A"/>
    <w:rsid w:val="000329A4"/>
    <w:rsid w:val="00032F06"/>
    <w:rsid w:val="0003357C"/>
    <w:rsid w:val="000335D3"/>
    <w:rsid w:val="000336A9"/>
    <w:rsid w:val="000342B6"/>
    <w:rsid w:val="00034CDC"/>
    <w:rsid w:val="00035295"/>
    <w:rsid w:val="00035951"/>
    <w:rsid w:val="00036266"/>
    <w:rsid w:val="00036302"/>
    <w:rsid w:val="00036805"/>
    <w:rsid w:val="00036A93"/>
    <w:rsid w:val="00036EFA"/>
    <w:rsid w:val="00036F7D"/>
    <w:rsid w:val="000378ED"/>
    <w:rsid w:val="00037E6C"/>
    <w:rsid w:val="00040241"/>
    <w:rsid w:val="00040985"/>
    <w:rsid w:val="0004099F"/>
    <w:rsid w:val="00040E59"/>
    <w:rsid w:val="00040FAB"/>
    <w:rsid w:val="000411AD"/>
    <w:rsid w:val="00041427"/>
    <w:rsid w:val="0004168B"/>
    <w:rsid w:val="000416CE"/>
    <w:rsid w:val="00041715"/>
    <w:rsid w:val="000428E1"/>
    <w:rsid w:val="00042C64"/>
    <w:rsid w:val="00042FD1"/>
    <w:rsid w:val="00043097"/>
    <w:rsid w:val="000437B9"/>
    <w:rsid w:val="0004387D"/>
    <w:rsid w:val="00044925"/>
    <w:rsid w:val="00044C6F"/>
    <w:rsid w:val="000451B2"/>
    <w:rsid w:val="000455F0"/>
    <w:rsid w:val="00046FF3"/>
    <w:rsid w:val="00047053"/>
    <w:rsid w:val="00047749"/>
    <w:rsid w:val="00047E7C"/>
    <w:rsid w:val="00047E9F"/>
    <w:rsid w:val="00047FB3"/>
    <w:rsid w:val="00050308"/>
    <w:rsid w:val="0005166B"/>
    <w:rsid w:val="00051DE6"/>
    <w:rsid w:val="00052234"/>
    <w:rsid w:val="00052463"/>
    <w:rsid w:val="00052CFA"/>
    <w:rsid w:val="00053056"/>
    <w:rsid w:val="00053275"/>
    <w:rsid w:val="0005389B"/>
    <w:rsid w:val="00053ACC"/>
    <w:rsid w:val="00053F9F"/>
    <w:rsid w:val="000540DA"/>
    <w:rsid w:val="00054B7B"/>
    <w:rsid w:val="0005549F"/>
    <w:rsid w:val="00055E8C"/>
    <w:rsid w:val="0005631F"/>
    <w:rsid w:val="00056D83"/>
    <w:rsid w:val="00056FC6"/>
    <w:rsid w:val="00056FD4"/>
    <w:rsid w:val="00057264"/>
    <w:rsid w:val="00057349"/>
    <w:rsid w:val="000600CB"/>
    <w:rsid w:val="00060267"/>
    <w:rsid w:val="0006056D"/>
    <w:rsid w:val="000605B7"/>
    <w:rsid w:val="00060F9B"/>
    <w:rsid w:val="00061435"/>
    <w:rsid w:val="000618DF"/>
    <w:rsid w:val="00061B70"/>
    <w:rsid w:val="00061E2B"/>
    <w:rsid w:val="000621E6"/>
    <w:rsid w:val="00062363"/>
    <w:rsid w:val="00062C16"/>
    <w:rsid w:val="00062F1F"/>
    <w:rsid w:val="000638FA"/>
    <w:rsid w:val="000646FC"/>
    <w:rsid w:val="00064B7A"/>
    <w:rsid w:val="00064F60"/>
    <w:rsid w:val="0006521F"/>
    <w:rsid w:val="00065BFF"/>
    <w:rsid w:val="00065C5C"/>
    <w:rsid w:val="00065EC1"/>
    <w:rsid w:val="00065F08"/>
    <w:rsid w:val="0006624A"/>
    <w:rsid w:val="0006637F"/>
    <w:rsid w:val="00066539"/>
    <w:rsid w:val="00066A4C"/>
    <w:rsid w:val="000671C0"/>
    <w:rsid w:val="000671D0"/>
    <w:rsid w:val="000677DD"/>
    <w:rsid w:val="00067A4B"/>
    <w:rsid w:val="000709A7"/>
    <w:rsid w:val="00070AE7"/>
    <w:rsid w:val="00070CAC"/>
    <w:rsid w:val="00072117"/>
    <w:rsid w:val="000723C8"/>
    <w:rsid w:val="00072556"/>
    <w:rsid w:val="00072AFA"/>
    <w:rsid w:val="00072FEF"/>
    <w:rsid w:val="000733FD"/>
    <w:rsid w:val="000736BC"/>
    <w:rsid w:val="000740A9"/>
    <w:rsid w:val="000742F9"/>
    <w:rsid w:val="0007551E"/>
    <w:rsid w:val="00075575"/>
    <w:rsid w:val="0007597F"/>
    <w:rsid w:val="00075AAD"/>
    <w:rsid w:val="00075C34"/>
    <w:rsid w:val="00075E4B"/>
    <w:rsid w:val="00076A9A"/>
    <w:rsid w:val="00077166"/>
    <w:rsid w:val="000772B5"/>
    <w:rsid w:val="00077307"/>
    <w:rsid w:val="00077443"/>
    <w:rsid w:val="00077CC5"/>
    <w:rsid w:val="0008046B"/>
    <w:rsid w:val="0008060A"/>
    <w:rsid w:val="0008065C"/>
    <w:rsid w:val="00081228"/>
    <w:rsid w:val="00081981"/>
    <w:rsid w:val="00081F54"/>
    <w:rsid w:val="00082DEF"/>
    <w:rsid w:val="0008332B"/>
    <w:rsid w:val="0008390D"/>
    <w:rsid w:val="000846E7"/>
    <w:rsid w:val="00084F5F"/>
    <w:rsid w:val="00085698"/>
    <w:rsid w:val="0008569F"/>
    <w:rsid w:val="00085900"/>
    <w:rsid w:val="00085BBC"/>
    <w:rsid w:val="00086594"/>
    <w:rsid w:val="00086FE9"/>
    <w:rsid w:val="00087911"/>
    <w:rsid w:val="00087E7B"/>
    <w:rsid w:val="00087FCD"/>
    <w:rsid w:val="0009071D"/>
    <w:rsid w:val="00090B71"/>
    <w:rsid w:val="000923BF"/>
    <w:rsid w:val="000927E3"/>
    <w:rsid w:val="0009405D"/>
    <w:rsid w:val="00094D9D"/>
    <w:rsid w:val="00094F08"/>
    <w:rsid w:val="00094F0C"/>
    <w:rsid w:val="0009536C"/>
    <w:rsid w:val="00095936"/>
    <w:rsid w:val="00095BA6"/>
    <w:rsid w:val="00096114"/>
    <w:rsid w:val="000968FA"/>
    <w:rsid w:val="00096DAF"/>
    <w:rsid w:val="0009751E"/>
    <w:rsid w:val="00097868"/>
    <w:rsid w:val="00097A6B"/>
    <w:rsid w:val="00097CDE"/>
    <w:rsid w:val="00097F84"/>
    <w:rsid w:val="000A0A6E"/>
    <w:rsid w:val="000A0CFC"/>
    <w:rsid w:val="000A0FEE"/>
    <w:rsid w:val="000A1DBA"/>
    <w:rsid w:val="000A20D0"/>
    <w:rsid w:val="000A287E"/>
    <w:rsid w:val="000A2BCE"/>
    <w:rsid w:val="000A3B3E"/>
    <w:rsid w:val="000A3D1A"/>
    <w:rsid w:val="000A5119"/>
    <w:rsid w:val="000A5256"/>
    <w:rsid w:val="000A5872"/>
    <w:rsid w:val="000A5CED"/>
    <w:rsid w:val="000A631B"/>
    <w:rsid w:val="000A6688"/>
    <w:rsid w:val="000A677E"/>
    <w:rsid w:val="000A6D1C"/>
    <w:rsid w:val="000A6E44"/>
    <w:rsid w:val="000A7777"/>
    <w:rsid w:val="000B065E"/>
    <w:rsid w:val="000B0E80"/>
    <w:rsid w:val="000B1531"/>
    <w:rsid w:val="000B165F"/>
    <w:rsid w:val="000B205C"/>
    <w:rsid w:val="000B251D"/>
    <w:rsid w:val="000B2846"/>
    <w:rsid w:val="000B2BEE"/>
    <w:rsid w:val="000B2CC7"/>
    <w:rsid w:val="000B334A"/>
    <w:rsid w:val="000B3C22"/>
    <w:rsid w:val="000B3D06"/>
    <w:rsid w:val="000B4454"/>
    <w:rsid w:val="000B4772"/>
    <w:rsid w:val="000B4C89"/>
    <w:rsid w:val="000B5355"/>
    <w:rsid w:val="000B5809"/>
    <w:rsid w:val="000B5A01"/>
    <w:rsid w:val="000B5AAF"/>
    <w:rsid w:val="000B5C26"/>
    <w:rsid w:val="000B5EFD"/>
    <w:rsid w:val="000B67BD"/>
    <w:rsid w:val="000B6A31"/>
    <w:rsid w:val="000B77B5"/>
    <w:rsid w:val="000B795D"/>
    <w:rsid w:val="000B7F95"/>
    <w:rsid w:val="000C0822"/>
    <w:rsid w:val="000C0C2F"/>
    <w:rsid w:val="000C1043"/>
    <w:rsid w:val="000C1B9E"/>
    <w:rsid w:val="000C1C8F"/>
    <w:rsid w:val="000C1DD0"/>
    <w:rsid w:val="000C363A"/>
    <w:rsid w:val="000C4188"/>
    <w:rsid w:val="000C4861"/>
    <w:rsid w:val="000C5144"/>
    <w:rsid w:val="000C607F"/>
    <w:rsid w:val="000C6A15"/>
    <w:rsid w:val="000C6C3B"/>
    <w:rsid w:val="000C6EFC"/>
    <w:rsid w:val="000C7957"/>
    <w:rsid w:val="000C7BF1"/>
    <w:rsid w:val="000C7E53"/>
    <w:rsid w:val="000C7F60"/>
    <w:rsid w:val="000C7F8D"/>
    <w:rsid w:val="000D07EB"/>
    <w:rsid w:val="000D0953"/>
    <w:rsid w:val="000D14B3"/>
    <w:rsid w:val="000D1804"/>
    <w:rsid w:val="000D1A1A"/>
    <w:rsid w:val="000D1B7B"/>
    <w:rsid w:val="000D1D95"/>
    <w:rsid w:val="000D230D"/>
    <w:rsid w:val="000D2314"/>
    <w:rsid w:val="000D24C1"/>
    <w:rsid w:val="000D3CC3"/>
    <w:rsid w:val="000D40C1"/>
    <w:rsid w:val="000D4A17"/>
    <w:rsid w:val="000D4B0E"/>
    <w:rsid w:val="000D5978"/>
    <w:rsid w:val="000D5E0C"/>
    <w:rsid w:val="000D6235"/>
    <w:rsid w:val="000D719B"/>
    <w:rsid w:val="000D7863"/>
    <w:rsid w:val="000D78E2"/>
    <w:rsid w:val="000D7A85"/>
    <w:rsid w:val="000D7BE3"/>
    <w:rsid w:val="000D7DFC"/>
    <w:rsid w:val="000E08B4"/>
    <w:rsid w:val="000E175F"/>
    <w:rsid w:val="000E17A1"/>
    <w:rsid w:val="000E18E3"/>
    <w:rsid w:val="000E1F1E"/>
    <w:rsid w:val="000E219B"/>
    <w:rsid w:val="000E2440"/>
    <w:rsid w:val="000E250A"/>
    <w:rsid w:val="000E2770"/>
    <w:rsid w:val="000E2E39"/>
    <w:rsid w:val="000E39C0"/>
    <w:rsid w:val="000E3B70"/>
    <w:rsid w:val="000E3DA9"/>
    <w:rsid w:val="000E4ED6"/>
    <w:rsid w:val="000E58A1"/>
    <w:rsid w:val="000E5CDE"/>
    <w:rsid w:val="000E5FAF"/>
    <w:rsid w:val="000E6081"/>
    <w:rsid w:val="000E6422"/>
    <w:rsid w:val="000E64D2"/>
    <w:rsid w:val="000E6AE6"/>
    <w:rsid w:val="000F09CF"/>
    <w:rsid w:val="000F0D4E"/>
    <w:rsid w:val="000F12E5"/>
    <w:rsid w:val="000F13EE"/>
    <w:rsid w:val="000F14C1"/>
    <w:rsid w:val="000F22DD"/>
    <w:rsid w:val="000F376E"/>
    <w:rsid w:val="000F3781"/>
    <w:rsid w:val="000F3A0A"/>
    <w:rsid w:val="000F4177"/>
    <w:rsid w:val="000F41FF"/>
    <w:rsid w:val="000F44B7"/>
    <w:rsid w:val="000F4B50"/>
    <w:rsid w:val="000F4B92"/>
    <w:rsid w:val="000F54F2"/>
    <w:rsid w:val="000F5A2A"/>
    <w:rsid w:val="000F5B74"/>
    <w:rsid w:val="000F5B7F"/>
    <w:rsid w:val="000F5C6F"/>
    <w:rsid w:val="000F5E5B"/>
    <w:rsid w:val="000F63F1"/>
    <w:rsid w:val="000F6594"/>
    <w:rsid w:val="000F77F1"/>
    <w:rsid w:val="000F7CA6"/>
    <w:rsid w:val="000F7F50"/>
    <w:rsid w:val="00100B4C"/>
    <w:rsid w:val="0010115D"/>
    <w:rsid w:val="00101593"/>
    <w:rsid w:val="00101D0D"/>
    <w:rsid w:val="001027C0"/>
    <w:rsid w:val="00102910"/>
    <w:rsid w:val="00102D98"/>
    <w:rsid w:val="001037DC"/>
    <w:rsid w:val="001040E9"/>
    <w:rsid w:val="001041B2"/>
    <w:rsid w:val="00104BB5"/>
    <w:rsid w:val="00105110"/>
    <w:rsid w:val="0010515B"/>
    <w:rsid w:val="001057B5"/>
    <w:rsid w:val="00105A70"/>
    <w:rsid w:val="00105D71"/>
    <w:rsid w:val="001061B9"/>
    <w:rsid w:val="0010717B"/>
    <w:rsid w:val="001076DB"/>
    <w:rsid w:val="00107909"/>
    <w:rsid w:val="00110347"/>
    <w:rsid w:val="00110558"/>
    <w:rsid w:val="0011065A"/>
    <w:rsid w:val="00110813"/>
    <w:rsid w:val="00110D37"/>
    <w:rsid w:val="0011115A"/>
    <w:rsid w:val="001112F8"/>
    <w:rsid w:val="0011158D"/>
    <w:rsid w:val="00111DF8"/>
    <w:rsid w:val="00111EE2"/>
    <w:rsid w:val="00112448"/>
    <w:rsid w:val="0011271B"/>
    <w:rsid w:val="00112FDE"/>
    <w:rsid w:val="0011304C"/>
    <w:rsid w:val="00113CA3"/>
    <w:rsid w:val="001142C8"/>
    <w:rsid w:val="0011476A"/>
    <w:rsid w:val="0011483A"/>
    <w:rsid w:val="00114B79"/>
    <w:rsid w:val="0011520B"/>
    <w:rsid w:val="00115444"/>
    <w:rsid w:val="00115964"/>
    <w:rsid w:val="00115A42"/>
    <w:rsid w:val="001178B2"/>
    <w:rsid w:val="00117EC6"/>
    <w:rsid w:val="00117EDA"/>
    <w:rsid w:val="0012059D"/>
    <w:rsid w:val="00120FB7"/>
    <w:rsid w:val="00121521"/>
    <w:rsid w:val="00121737"/>
    <w:rsid w:val="001222B3"/>
    <w:rsid w:val="00122A92"/>
    <w:rsid w:val="00122D01"/>
    <w:rsid w:val="001234B8"/>
    <w:rsid w:val="001236FE"/>
    <w:rsid w:val="001237C0"/>
    <w:rsid w:val="001245D1"/>
    <w:rsid w:val="00125210"/>
    <w:rsid w:val="00125217"/>
    <w:rsid w:val="00125373"/>
    <w:rsid w:val="00125CBE"/>
    <w:rsid w:val="00126482"/>
    <w:rsid w:val="001268A9"/>
    <w:rsid w:val="001270B2"/>
    <w:rsid w:val="001272D7"/>
    <w:rsid w:val="0013025E"/>
    <w:rsid w:val="00130A2F"/>
    <w:rsid w:val="00130F2F"/>
    <w:rsid w:val="00131523"/>
    <w:rsid w:val="0013156D"/>
    <w:rsid w:val="00131AAC"/>
    <w:rsid w:val="00131FF0"/>
    <w:rsid w:val="0013200A"/>
    <w:rsid w:val="001320AF"/>
    <w:rsid w:val="00132AF4"/>
    <w:rsid w:val="00132C49"/>
    <w:rsid w:val="0013300B"/>
    <w:rsid w:val="00133AB8"/>
    <w:rsid w:val="00133DDD"/>
    <w:rsid w:val="00133F7D"/>
    <w:rsid w:val="001343E5"/>
    <w:rsid w:val="00134475"/>
    <w:rsid w:val="001345F1"/>
    <w:rsid w:val="00134769"/>
    <w:rsid w:val="00134E0C"/>
    <w:rsid w:val="00134E1D"/>
    <w:rsid w:val="001358A5"/>
    <w:rsid w:val="00135A8D"/>
    <w:rsid w:val="00135F71"/>
    <w:rsid w:val="00136333"/>
    <w:rsid w:val="00136CEC"/>
    <w:rsid w:val="001379DF"/>
    <w:rsid w:val="00137AFF"/>
    <w:rsid w:val="001400AC"/>
    <w:rsid w:val="001401F2"/>
    <w:rsid w:val="00140399"/>
    <w:rsid w:val="001403FC"/>
    <w:rsid w:val="00140C75"/>
    <w:rsid w:val="00140CF0"/>
    <w:rsid w:val="00141A83"/>
    <w:rsid w:val="00141AFD"/>
    <w:rsid w:val="001426C0"/>
    <w:rsid w:val="00143129"/>
    <w:rsid w:val="00144107"/>
    <w:rsid w:val="001446CF"/>
    <w:rsid w:val="001449B1"/>
    <w:rsid w:val="00144DF3"/>
    <w:rsid w:val="00144ED3"/>
    <w:rsid w:val="00144F26"/>
    <w:rsid w:val="001451AD"/>
    <w:rsid w:val="001456B7"/>
    <w:rsid w:val="001468FC"/>
    <w:rsid w:val="00146CDF"/>
    <w:rsid w:val="00146F57"/>
    <w:rsid w:val="00147017"/>
    <w:rsid w:val="001470FC"/>
    <w:rsid w:val="0014724E"/>
    <w:rsid w:val="00147562"/>
    <w:rsid w:val="0014785B"/>
    <w:rsid w:val="0015102D"/>
    <w:rsid w:val="00151B60"/>
    <w:rsid w:val="00152915"/>
    <w:rsid w:val="00152CF2"/>
    <w:rsid w:val="001531A1"/>
    <w:rsid w:val="0015371A"/>
    <w:rsid w:val="00154BF3"/>
    <w:rsid w:val="00155263"/>
    <w:rsid w:val="00155950"/>
    <w:rsid w:val="00155C1C"/>
    <w:rsid w:val="0015619B"/>
    <w:rsid w:val="0015620B"/>
    <w:rsid w:val="001563A2"/>
    <w:rsid w:val="00157007"/>
    <w:rsid w:val="0015772D"/>
    <w:rsid w:val="00157A97"/>
    <w:rsid w:val="00157D3A"/>
    <w:rsid w:val="001606EA"/>
    <w:rsid w:val="001609B2"/>
    <w:rsid w:val="00160F31"/>
    <w:rsid w:val="0016115D"/>
    <w:rsid w:val="0016129D"/>
    <w:rsid w:val="001612DD"/>
    <w:rsid w:val="00161A4E"/>
    <w:rsid w:val="00161ECF"/>
    <w:rsid w:val="001627DE"/>
    <w:rsid w:val="00163A63"/>
    <w:rsid w:val="00163DB8"/>
    <w:rsid w:val="00163F20"/>
    <w:rsid w:val="001641A9"/>
    <w:rsid w:val="00164561"/>
    <w:rsid w:val="001645AC"/>
    <w:rsid w:val="00164A40"/>
    <w:rsid w:val="001652D9"/>
    <w:rsid w:val="00165302"/>
    <w:rsid w:val="00166478"/>
    <w:rsid w:val="00166AEF"/>
    <w:rsid w:val="00166F92"/>
    <w:rsid w:val="00167353"/>
    <w:rsid w:val="00170115"/>
    <w:rsid w:val="00171175"/>
    <w:rsid w:val="0017160D"/>
    <w:rsid w:val="00171CBC"/>
    <w:rsid w:val="00171DDD"/>
    <w:rsid w:val="001720A0"/>
    <w:rsid w:val="0017231B"/>
    <w:rsid w:val="001726A2"/>
    <w:rsid w:val="001727A1"/>
    <w:rsid w:val="00172D91"/>
    <w:rsid w:val="0017331D"/>
    <w:rsid w:val="001733A5"/>
    <w:rsid w:val="00173939"/>
    <w:rsid w:val="00173FCD"/>
    <w:rsid w:val="00174000"/>
    <w:rsid w:val="00174963"/>
    <w:rsid w:val="001750CB"/>
    <w:rsid w:val="00175E49"/>
    <w:rsid w:val="00176434"/>
    <w:rsid w:val="00176938"/>
    <w:rsid w:val="001773CF"/>
    <w:rsid w:val="00177C01"/>
    <w:rsid w:val="001800C6"/>
    <w:rsid w:val="00180138"/>
    <w:rsid w:val="00180AD0"/>
    <w:rsid w:val="00180F46"/>
    <w:rsid w:val="00181AFE"/>
    <w:rsid w:val="00181B2D"/>
    <w:rsid w:val="0018235C"/>
    <w:rsid w:val="001825DC"/>
    <w:rsid w:val="0018383E"/>
    <w:rsid w:val="00183ED5"/>
    <w:rsid w:val="0018455C"/>
    <w:rsid w:val="00184986"/>
    <w:rsid w:val="00184DFA"/>
    <w:rsid w:val="00184F5E"/>
    <w:rsid w:val="001852F6"/>
    <w:rsid w:val="001853C1"/>
    <w:rsid w:val="001861D6"/>
    <w:rsid w:val="0018656B"/>
    <w:rsid w:val="00187519"/>
    <w:rsid w:val="00187E43"/>
    <w:rsid w:val="00187F39"/>
    <w:rsid w:val="0019001C"/>
    <w:rsid w:val="00190D62"/>
    <w:rsid w:val="00191599"/>
    <w:rsid w:val="00191892"/>
    <w:rsid w:val="00191A89"/>
    <w:rsid w:val="00192E62"/>
    <w:rsid w:val="001938E1"/>
    <w:rsid w:val="00193D6A"/>
    <w:rsid w:val="00194127"/>
    <w:rsid w:val="0019423A"/>
    <w:rsid w:val="0019428B"/>
    <w:rsid w:val="00194866"/>
    <w:rsid w:val="00196278"/>
    <w:rsid w:val="0019639D"/>
    <w:rsid w:val="00196F95"/>
    <w:rsid w:val="001A0DA1"/>
    <w:rsid w:val="001A1010"/>
    <w:rsid w:val="001A1AB8"/>
    <w:rsid w:val="001A2880"/>
    <w:rsid w:val="001A2A97"/>
    <w:rsid w:val="001A3885"/>
    <w:rsid w:val="001A3918"/>
    <w:rsid w:val="001A397B"/>
    <w:rsid w:val="001A3CEB"/>
    <w:rsid w:val="001A41B4"/>
    <w:rsid w:val="001A43E5"/>
    <w:rsid w:val="001A4402"/>
    <w:rsid w:val="001A444B"/>
    <w:rsid w:val="001A479C"/>
    <w:rsid w:val="001A4914"/>
    <w:rsid w:val="001A50ED"/>
    <w:rsid w:val="001A53A8"/>
    <w:rsid w:val="001A54F2"/>
    <w:rsid w:val="001A5617"/>
    <w:rsid w:val="001A6380"/>
    <w:rsid w:val="001A66B4"/>
    <w:rsid w:val="001A7024"/>
    <w:rsid w:val="001A7155"/>
    <w:rsid w:val="001A7B6E"/>
    <w:rsid w:val="001B0AAD"/>
    <w:rsid w:val="001B1329"/>
    <w:rsid w:val="001B1503"/>
    <w:rsid w:val="001B16DA"/>
    <w:rsid w:val="001B1967"/>
    <w:rsid w:val="001B20A0"/>
    <w:rsid w:val="001B20F3"/>
    <w:rsid w:val="001B2F38"/>
    <w:rsid w:val="001B306A"/>
    <w:rsid w:val="001B37A0"/>
    <w:rsid w:val="001B3967"/>
    <w:rsid w:val="001B4010"/>
    <w:rsid w:val="001B4E84"/>
    <w:rsid w:val="001B507B"/>
    <w:rsid w:val="001B55E8"/>
    <w:rsid w:val="001B6AD0"/>
    <w:rsid w:val="001B7439"/>
    <w:rsid w:val="001B75B1"/>
    <w:rsid w:val="001C053D"/>
    <w:rsid w:val="001C0904"/>
    <w:rsid w:val="001C0F3E"/>
    <w:rsid w:val="001C1BA8"/>
    <w:rsid w:val="001C1EB3"/>
    <w:rsid w:val="001C23C5"/>
    <w:rsid w:val="001C2C8B"/>
    <w:rsid w:val="001C2E05"/>
    <w:rsid w:val="001C3696"/>
    <w:rsid w:val="001C4065"/>
    <w:rsid w:val="001C4102"/>
    <w:rsid w:val="001C4EBA"/>
    <w:rsid w:val="001C4FE7"/>
    <w:rsid w:val="001C5663"/>
    <w:rsid w:val="001C58E7"/>
    <w:rsid w:val="001C67C4"/>
    <w:rsid w:val="001C68CE"/>
    <w:rsid w:val="001C6D1B"/>
    <w:rsid w:val="001C6E43"/>
    <w:rsid w:val="001C7538"/>
    <w:rsid w:val="001C7627"/>
    <w:rsid w:val="001C78EE"/>
    <w:rsid w:val="001C7B1A"/>
    <w:rsid w:val="001C7D24"/>
    <w:rsid w:val="001C7F52"/>
    <w:rsid w:val="001D0052"/>
    <w:rsid w:val="001D03C5"/>
    <w:rsid w:val="001D08CD"/>
    <w:rsid w:val="001D0A49"/>
    <w:rsid w:val="001D0C50"/>
    <w:rsid w:val="001D12CE"/>
    <w:rsid w:val="001D1963"/>
    <w:rsid w:val="001D1CA2"/>
    <w:rsid w:val="001D2579"/>
    <w:rsid w:val="001D369C"/>
    <w:rsid w:val="001D411C"/>
    <w:rsid w:val="001D48D8"/>
    <w:rsid w:val="001D4CB3"/>
    <w:rsid w:val="001D4D5D"/>
    <w:rsid w:val="001D4EA5"/>
    <w:rsid w:val="001D5489"/>
    <w:rsid w:val="001D56C5"/>
    <w:rsid w:val="001D58EE"/>
    <w:rsid w:val="001D5DB7"/>
    <w:rsid w:val="001D6741"/>
    <w:rsid w:val="001D6890"/>
    <w:rsid w:val="001D6BC8"/>
    <w:rsid w:val="001D72EA"/>
    <w:rsid w:val="001D7715"/>
    <w:rsid w:val="001D7C3E"/>
    <w:rsid w:val="001E01C9"/>
    <w:rsid w:val="001E03D6"/>
    <w:rsid w:val="001E084A"/>
    <w:rsid w:val="001E14F5"/>
    <w:rsid w:val="001E2316"/>
    <w:rsid w:val="001E23AE"/>
    <w:rsid w:val="001E2E81"/>
    <w:rsid w:val="001E30FB"/>
    <w:rsid w:val="001E31A2"/>
    <w:rsid w:val="001E3583"/>
    <w:rsid w:val="001E3A4F"/>
    <w:rsid w:val="001E4132"/>
    <w:rsid w:val="001E4156"/>
    <w:rsid w:val="001E45C7"/>
    <w:rsid w:val="001E4F54"/>
    <w:rsid w:val="001E4FEA"/>
    <w:rsid w:val="001E5748"/>
    <w:rsid w:val="001E5F4A"/>
    <w:rsid w:val="001E600F"/>
    <w:rsid w:val="001E63ED"/>
    <w:rsid w:val="001E663F"/>
    <w:rsid w:val="001E6B76"/>
    <w:rsid w:val="001E6C53"/>
    <w:rsid w:val="001E6C83"/>
    <w:rsid w:val="001E6F2A"/>
    <w:rsid w:val="001E6FFC"/>
    <w:rsid w:val="001E729C"/>
    <w:rsid w:val="001E76F4"/>
    <w:rsid w:val="001F087C"/>
    <w:rsid w:val="001F130E"/>
    <w:rsid w:val="001F1A72"/>
    <w:rsid w:val="001F1D12"/>
    <w:rsid w:val="001F2455"/>
    <w:rsid w:val="001F3A9F"/>
    <w:rsid w:val="001F3FA8"/>
    <w:rsid w:val="001F428A"/>
    <w:rsid w:val="001F4322"/>
    <w:rsid w:val="001F49A0"/>
    <w:rsid w:val="001F4DD3"/>
    <w:rsid w:val="001F5070"/>
    <w:rsid w:val="001F5386"/>
    <w:rsid w:val="001F54CD"/>
    <w:rsid w:val="001F54EF"/>
    <w:rsid w:val="001F63AA"/>
    <w:rsid w:val="001F724F"/>
    <w:rsid w:val="001F7890"/>
    <w:rsid w:val="001F78D0"/>
    <w:rsid w:val="001F7E5F"/>
    <w:rsid w:val="0020108E"/>
    <w:rsid w:val="00201A74"/>
    <w:rsid w:val="00201B25"/>
    <w:rsid w:val="002022FE"/>
    <w:rsid w:val="0020254A"/>
    <w:rsid w:val="002026BB"/>
    <w:rsid w:val="00203B6B"/>
    <w:rsid w:val="00203C12"/>
    <w:rsid w:val="00204359"/>
    <w:rsid w:val="0020442A"/>
    <w:rsid w:val="00204600"/>
    <w:rsid w:val="00205143"/>
    <w:rsid w:val="002054E9"/>
    <w:rsid w:val="00205717"/>
    <w:rsid w:val="00205BDB"/>
    <w:rsid w:val="002062F9"/>
    <w:rsid w:val="0020658B"/>
    <w:rsid w:val="00207168"/>
    <w:rsid w:val="0020722D"/>
    <w:rsid w:val="00210BA6"/>
    <w:rsid w:val="00211047"/>
    <w:rsid w:val="0021110B"/>
    <w:rsid w:val="00211119"/>
    <w:rsid w:val="0021134A"/>
    <w:rsid w:val="00211A75"/>
    <w:rsid w:val="002137C4"/>
    <w:rsid w:val="00213BD4"/>
    <w:rsid w:val="002145FE"/>
    <w:rsid w:val="00214AC5"/>
    <w:rsid w:val="00214E04"/>
    <w:rsid w:val="00214FCC"/>
    <w:rsid w:val="00215D39"/>
    <w:rsid w:val="00216C23"/>
    <w:rsid w:val="00216E23"/>
    <w:rsid w:val="0021712F"/>
    <w:rsid w:val="00217394"/>
    <w:rsid w:val="002206C7"/>
    <w:rsid w:val="002206CF"/>
    <w:rsid w:val="00220989"/>
    <w:rsid w:val="00220E57"/>
    <w:rsid w:val="002213C7"/>
    <w:rsid w:val="0022140D"/>
    <w:rsid w:val="00221EEF"/>
    <w:rsid w:val="00221F31"/>
    <w:rsid w:val="00222493"/>
    <w:rsid w:val="00222542"/>
    <w:rsid w:val="002225C8"/>
    <w:rsid w:val="0022269F"/>
    <w:rsid w:val="00223EF4"/>
    <w:rsid w:val="00224225"/>
    <w:rsid w:val="002247AA"/>
    <w:rsid w:val="00224A6C"/>
    <w:rsid w:val="00225217"/>
    <w:rsid w:val="00226A6D"/>
    <w:rsid w:val="00226C1B"/>
    <w:rsid w:val="00227215"/>
    <w:rsid w:val="00231CDE"/>
    <w:rsid w:val="00231CF2"/>
    <w:rsid w:val="002322F6"/>
    <w:rsid w:val="00232A10"/>
    <w:rsid w:val="0023309A"/>
    <w:rsid w:val="00233B4E"/>
    <w:rsid w:val="00233E40"/>
    <w:rsid w:val="002342E2"/>
    <w:rsid w:val="002343BD"/>
    <w:rsid w:val="00234D66"/>
    <w:rsid w:val="002360E0"/>
    <w:rsid w:val="00237191"/>
    <w:rsid w:val="00240393"/>
    <w:rsid w:val="0024046A"/>
    <w:rsid w:val="002409FF"/>
    <w:rsid w:val="00240A31"/>
    <w:rsid w:val="002422D5"/>
    <w:rsid w:val="00242E81"/>
    <w:rsid w:val="0024307C"/>
    <w:rsid w:val="00243974"/>
    <w:rsid w:val="00243DBB"/>
    <w:rsid w:val="00243F6D"/>
    <w:rsid w:val="00244A33"/>
    <w:rsid w:val="00244C64"/>
    <w:rsid w:val="002458F1"/>
    <w:rsid w:val="00245909"/>
    <w:rsid w:val="00245AF9"/>
    <w:rsid w:val="00246237"/>
    <w:rsid w:val="002467CB"/>
    <w:rsid w:val="00246941"/>
    <w:rsid w:val="00246FE2"/>
    <w:rsid w:val="00247372"/>
    <w:rsid w:val="00247D9F"/>
    <w:rsid w:val="002500CC"/>
    <w:rsid w:val="00250520"/>
    <w:rsid w:val="002509B8"/>
    <w:rsid w:val="00250CAD"/>
    <w:rsid w:val="00251480"/>
    <w:rsid w:val="00251B56"/>
    <w:rsid w:val="00251BAC"/>
    <w:rsid w:val="00252171"/>
    <w:rsid w:val="00252CD3"/>
    <w:rsid w:val="002531B7"/>
    <w:rsid w:val="002536EC"/>
    <w:rsid w:val="00253CC7"/>
    <w:rsid w:val="00254061"/>
    <w:rsid w:val="00254838"/>
    <w:rsid w:val="0025495F"/>
    <w:rsid w:val="002551CF"/>
    <w:rsid w:val="002554C9"/>
    <w:rsid w:val="00257260"/>
    <w:rsid w:val="00257807"/>
    <w:rsid w:val="00257F6E"/>
    <w:rsid w:val="00260C72"/>
    <w:rsid w:val="00261135"/>
    <w:rsid w:val="00261344"/>
    <w:rsid w:val="00261829"/>
    <w:rsid w:val="002619C7"/>
    <w:rsid w:val="00261DEB"/>
    <w:rsid w:val="00261F71"/>
    <w:rsid w:val="0026342C"/>
    <w:rsid w:val="002638A1"/>
    <w:rsid w:val="00263EB3"/>
    <w:rsid w:val="0026546D"/>
    <w:rsid w:val="0026562E"/>
    <w:rsid w:val="00265685"/>
    <w:rsid w:val="0026629D"/>
    <w:rsid w:val="0026739D"/>
    <w:rsid w:val="0026751A"/>
    <w:rsid w:val="00270358"/>
    <w:rsid w:val="002705DD"/>
    <w:rsid w:val="00270AC7"/>
    <w:rsid w:val="00272A27"/>
    <w:rsid w:val="002731A2"/>
    <w:rsid w:val="0027354B"/>
    <w:rsid w:val="00273A75"/>
    <w:rsid w:val="00274997"/>
    <w:rsid w:val="00274BE9"/>
    <w:rsid w:val="00274EF4"/>
    <w:rsid w:val="0027507B"/>
    <w:rsid w:val="002757E7"/>
    <w:rsid w:val="00275A28"/>
    <w:rsid w:val="00275A8C"/>
    <w:rsid w:val="00275F51"/>
    <w:rsid w:val="00275FD5"/>
    <w:rsid w:val="00276358"/>
    <w:rsid w:val="0027676B"/>
    <w:rsid w:val="00276975"/>
    <w:rsid w:val="002772F9"/>
    <w:rsid w:val="00277465"/>
    <w:rsid w:val="002779D3"/>
    <w:rsid w:val="00277B29"/>
    <w:rsid w:val="00277B6D"/>
    <w:rsid w:val="00280786"/>
    <w:rsid w:val="00281413"/>
    <w:rsid w:val="002816EE"/>
    <w:rsid w:val="00281964"/>
    <w:rsid w:val="00281A45"/>
    <w:rsid w:val="002820FA"/>
    <w:rsid w:val="0028219C"/>
    <w:rsid w:val="00283754"/>
    <w:rsid w:val="0028386A"/>
    <w:rsid w:val="002839D3"/>
    <w:rsid w:val="00286321"/>
    <w:rsid w:val="00286EE0"/>
    <w:rsid w:val="00287037"/>
    <w:rsid w:val="00287441"/>
    <w:rsid w:val="0029036C"/>
    <w:rsid w:val="00290A97"/>
    <w:rsid w:val="0029100D"/>
    <w:rsid w:val="0029154F"/>
    <w:rsid w:val="00291F83"/>
    <w:rsid w:val="0029228B"/>
    <w:rsid w:val="00292650"/>
    <w:rsid w:val="002928DB"/>
    <w:rsid w:val="00292E00"/>
    <w:rsid w:val="002933F7"/>
    <w:rsid w:val="00293778"/>
    <w:rsid w:val="00293B48"/>
    <w:rsid w:val="00293C6D"/>
    <w:rsid w:val="00293DED"/>
    <w:rsid w:val="00293F7B"/>
    <w:rsid w:val="00294980"/>
    <w:rsid w:val="002958FF"/>
    <w:rsid w:val="00295B68"/>
    <w:rsid w:val="00296AFD"/>
    <w:rsid w:val="00297556"/>
    <w:rsid w:val="0029780A"/>
    <w:rsid w:val="002A03DF"/>
    <w:rsid w:val="002A05EF"/>
    <w:rsid w:val="002A0B5F"/>
    <w:rsid w:val="002A1002"/>
    <w:rsid w:val="002A17C0"/>
    <w:rsid w:val="002A1BCC"/>
    <w:rsid w:val="002A1F2E"/>
    <w:rsid w:val="002A287C"/>
    <w:rsid w:val="002A28CF"/>
    <w:rsid w:val="002A28F0"/>
    <w:rsid w:val="002A37AF"/>
    <w:rsid w:val="002A3D7E"/>
    <w:rsid w:val="002A404F"/>
    <w:rsid w:val="002A4598"/>
    <w:rsid w:val="002A4987"/>
    <w:rsid w:val="002A519F"/>
    <w:rsid w:val="002A53BE"/>
    <w:rsid w:val="002A64DB"/>
    <w:rsid w:val="002A6B9E"/>
    <w:rsid w:val="002A74D8"/>
    <w:rsid w:val="002A7872"/>
    <w:rsid w:val="002A7A85"/>
    <w:rsid w:val="002B02A8"/>
    <w:rsid w:val="002B0327"/>
    <w:rsid w:val="002B0CCF"/>
    <w:rsid w:val="002B12F4"/>
    <w:rsid w:val="002B16D4"/>
    <w:rsid w:val="002B22B7"/>
    <w:rsid w:val="002B2E99"/>
    <w:rsid w:val="002B2F42"/>
    <w:rsid w:val="002B3279"/>
    <w:rsid w:val="002B3B73"/>
    <w:rsid w:val="002B43AC"/>
    <w:rsid w:val="002B46B5"/>
    <w:rsid w:val="002B574A"/>
    <w:rsid w:val="002B6108"/>
    <w:rsid w:val="002B61A9"/>
    <w:rsid w:val="002B6402"/>
    <w:rsid w:val="002B6C38"/>
    <w:rsid w:val="002B70B3"/>
    <w:rsid w:val="002B7303"/>
    <w:rsid w:val="002B75F3"/>
    <w:rsid w:val="002C03AD"/>
    <w:rsid w:val="002C0A78"/>
    <w:rsid w:val="002C0C26"/>
    <w:rsid w:val="002C1C90"/>
    <w:rsid w:val="002C2A7F"/>
    <w:rsid w:val="002C3171"/>
    <w:rsid w:val="002C3A16"/>
    <w:rsid w:val="002C4DDA"/>
    <w:rsid w:val="002C5BB0"/>
    <w:rsid w:val="002C5CF0"/>
    <w:rsid w:val="002C656C"/>
    <w:rsid w:val="002C749F"/>
    <w:rsid w:val="002C79C7"/>
    <w:rsid w:val="002C7C95"/>
    <w:rsid w:val="002D0704"/>
    <w:rsid w:val="002D07F1"/>
    <w:rsid w:val="002D0D08"/>
    <w:rsid w:val="002D0FBA"/>
    <w:rsid w:val="002D11A0"/>
    <w:rsid w:val="002D1A43"/>
    <w:rsid w:val="002D1BD1"/>
    <w:rsid w:val="002D1C7A"/>
    <w:rsid w:val="002D2D5B"/>
    <w:rsid w:val="002D2D8E"/>
    <w:rsid w:val="002D2F1C"/>
    <w:rsid w:val="002D302D"/>
    <w:rsid w:val="002D30F0"/>
    <w:rsid w:val="002D322B"/>
    <w:rsid w:val="002D33A2"/>
    <w:rsid w:val="002D345B"/>
    <w:rsid w:val="002D3895"/>
    <w:rsid w:val="002D3DE7"/>
    <w:rsid w:val="002D411C"/>
    <w:rsid w:val="002D4267"/>
    <w:rsid w:val="002D4484"/>
    <w:rsid w:val="002D48FD"/>
    <w:rsid w:val="002D50F8"/>
    <w:rsid w:val="002D5284"/>
    <w:rsid w:val="002D54A0"/>
    <w:rsid w:val="002D66DE"/>
    <w:rsid w:val="002D71D6"/>
    <w:rsid w:val="002D7262"/>
    <w:rsid w:val="002D7367"/>
    <w:rsid w:val="002D74A9"/>
    <w:rsid w:val="002D7AF6"/>
    <w:rsid w:val="002D7CDD"/>
    <w:rsid w:val="002E0111"/>
    <w:rsid w:val="002E0BF2"/>
    <w:rsid w:val="002E0E42"/>
    <w:rsid w:val="002E1249"/>
    <w:rsid w:val="002E24D8"/>
    <w:rsid w:val="002E2D53"/>
    <w:rsid w:val="002E3994"/>
    <w:rsid w:val="002E4035"/>
    <w:rsid w:val="002E43A3"/>
    <w:rsid w:val="002E47D8"/>
    <w:rsid w:val="002E52D4"/>
    <w:rsid w:val="002E5313"/>
    <w:rsid w:val="002E58AE"/>
    <w:rsid w:val="002E59F9"/>
    <w:rsid w:val="002E5EC9"/>
    <w:rsid w:val="002E68E8"/>
    <w:rsid w:val="002E6B8E"/>
    <w:rsid w:val="002E6BA9"/>
    <w:rsid w:val="002E6CBF"/>
    <w:rsid w:val="002E6F6D"/>
    <w:rsid w:val="002E7102"/>
    <w:rsid w:val="002E7802"/>
    <w:rsid w:val="002F0450"/>
    <w:rsid w:val="002F04A0"/>
    <w:rsid w:val="002F122E"/>
    <w:rsid w:val="002F14D3"/>
    <w:rsid w:val="002F1608"/>
    <w:rsid w:val="002F18E3"/>
    <w:rsid w:val="002F1B47"/>
    <w:rsid w:val="002F1BBC"/>
    <w:rsid w:val="002F1C20"/>
    <w:rsid w:val="002F2171"/>
    <w:rsid w:val="002F2A9F"/>
    <w:rsid w:val="002F2F75"/>
    <w:rsid w:val="002F4583"/>
    <w:rsid w:val="002F4627"/>
    <w:rsid w:val="002F4F33"/>
    <w:rsid w:val="002F62E5"/>
    <w:rsid w:val="002F6B0D"/>
    <w:rsid w:val="002F6E0C"/>
    <w:rsid w:val="002F6FB5"/>
    <w:rsid w:val="002F71E5"/>
    <w:rsid w:val="0030018B"/>
    <w:rsid w:val="00300CD1"/>
    <w:rsid w:val="00301332"/>
    <w:rsid w:val="003019DC"/>
    <w:rsid w:val="0030217A"/>
    <w:rsid w:val="003021D3"/>
    <w:rsid w:val="00302A17"/>
    <w:rsid w:val="00302FA5"/>
    <w:rsid w:val="0030326C"/>
    <w:rsid w:val="003032EF"/>
    <w:rsid w:val="0030447D"/>
    <w:rsid w:val="00304DBE"/>
    <w:rsid w:val="00305277"/>
    <w:rsid w:val="00305B2F"/>
    <w:rsid w:val="00306123"/>
    <w:rsid w:val="0030633B"/>
    <w:rsid w:val="003067D8"/>
    <w:rsid w:val="00306973"/>
    <w:rsid w:val="00307EF5"/>
    <w:rsid w:val="0031004D"/>
    <w:rsid w:val="00310928"/>
    <w:rsid w:val="00310CC4"/>
    <w:rsid w:val="00311780"/>
    <w:rsid w:val="00311A15"/>
    <w:rsid w:val="00312190"/>
    <w:rsid w:val="00312A89"/>
    <w:rsid w:val="00312D12"/>
    <w:rsid w:val="00312E4C"/>
    <w:rsid w:val="00313260"/>
    <w:rsid w:val="00313460"/>
    <w:rsid w:val="0031408B"/>
    <w:rsid w:val="0031433E"/>
    <w:rsid w:val="00314C55"/>
    <w:rsid w:val="00314FBB"/>
    <w:rsid w:val="0031573C"/>
    <w:rsid w:val="003157B8"/>
    <w:rsid w:val="0031598A"/>
    <w:rsid w:val="00315D4A"/>
    <w:rsid w:val="00316169"/>
    <w:rsid w:val="0031643B"/>
    <w:rsid w:val="00316C30"/>
    <w:rsid w:val="00316D70"/>
    <w:rsid w:val="00317224"/>
    <w:rsid w:val="0031766B"/>
    <w:rsid w:val="003176A7"/>
    <w:rsid w:val="00317A6D"/>
    <w:rsid w:val="00317B21"/>
    <w:rsid w:val="00317BDB"/>
    <w:rsid w:val="00317C39"/>
    <w:rsid w:val="003200B8"/>
    <w:rsid w:val="003202B2"/>
    <w:rsid w:val="003202D3"/>
    <w:rsid w:val="00320D9B"/>
    <w:rsid w:val="00320E20"/>
    <w:rsid w:val="00321284"/>
    <w:rsid w:val="00321FE1"/>
    <w:rsid w:val="00322811"/>
    <w:rsid w:val="00322DB0"/>
    <w:rsid w:val="00322DB8"/>
    <w:rsid w:val="00322F18"/>
    <w:rsid w:val="00322FAB"/>
    <w:rsid w:val="00323346"/>
    <w:rsid w:val="00323EE7"/>
    <w:rsid w:val="003248D0"/>
    <w:rsid w:val="00324C1A"/>
    <w:rsid w:val="003253F4"/>
    <w:rsid w:val="00325405"/>
    <w:rsid w:val="00325840"/>
    <w:rsid w:val="00326B43"/>
    <w:rsid w:val="0032765D"/>
    <w:rsid w:val="003308AC"/>
    <w:rsid w:val="0033117D"/>
    <w:rsid w:val="00331590"/>
    <w:rsid w:val="0033162C"/>
    <w:rsid w:val="00331E77"/>
    <w:rsid w:val="00331E78"/>
    <w:rsid w:val="00332025"/>
    <w:rsid w:val="0033225A"/>
    <w:rsid w:val="0033228E"/>
    <w:rsid w:val="003326ED"/>
    <w:rsid w:val="00332AE1"/>
    <w:rsid w:val="00332F8E"/>
    <w:rsid w:val="003332E9"/>
    <w:rsid w:val="00334530"/>
    <w:rsid w:val="003346B3"/>
    <w:rsid w:val="00334AAA"/>
    <w:rsid w:val="0033526B"/>
    <w:rsid w:val="00335BFA"/>
    <w:rsid w:val="00336077"/>
    <w:rsid w:val="00337502"/>
    <w:rsid w:val="0033750A"/>
    <w:rsid w:val="0033782F"/>
    <w:rsid w:val="00337C2E"/>
    <w:rsid w:val="00337D9E"/>
    <w:rsid w:val="00340167"/>
    <w:rsid w:val="0034080E"/>
    <w:rsid w:val="00340BB6"/>
    <w:rsid w:val="003410D3"/>
    <w:rsid w:val="00341C9B"/>
    <w:rsid w:val="00341CCA"/>
    <w:rsid w:val="00341F90"/>
    <w:rsid w:val="00342FCA"/>
    <w:rsid w:val="00343285"/>
    <w:rsid w:val="00343F12"/>
    <w:rsid w:val="003441EE"/>
    <w:rsid w:val="00344315"/>
    <w:rsid w:val="00344A4A"/>
    <w:rsid w:val="00344DE2"/>
    <w:rsid w:val="00345619"/>
    <w:rsid w:val="0034622D"/>
    <w:rsid w:val="0034624A"/>
    <w:rsid w:val="00346297"/>
    <w:rsid w:val="003464DB"/>
    <w:rsid w:val="00346644"/>
    <w:rsid w:val="00346778"/>
    <w:rsid w:val="00346DB4"/>
    <w:rsid w:val="00346FFA"/>
    <w:rsid w:val="0034707E"/>
    <w:rsid w:val="00347E5C"/>
    <w:rsid w:val="00347F09"/>
    <w:rsid w:val="00347F41"/>
    <w:rsid w:val="003501DE"/>
    <w:rsid w:val="003502AC"/>
    <w:rsid w:val="0035155A"/>
    <w:rsid w:val="0035171D"/>
    <w:rsid w:val="003517B5"/>
    <w:rsid w:val="00352471"/>
    <w:rsid w:val="00352B9F"/>
    <w:rsid w:val="003532DE"/>
    <w:rsid w:val="003535AF"/>
    <w:rsid w:val="0035383F"/>
    <w:rsid w:val="00353945"/>
    <w:rsid w:val="00353962"/>
    <w:rsid w:val="00353A13"/>
    <w:rsid w:val="00353BE6"/>
    <w:rsid w:val="00354556"/>
    <w:rsid w:val="00354C52"/>
    <w:rsid w:val="00355293"/>
    <w:rsid w:val="003553A9"/>
    <w:rsid w:val="003556FE"/>
    <w:rsid w:val="00355844"/>
    <w:rsid w:val="00356AB1"/>
    <w:rsid w:val="00356BD8"/>
    <w:rsid w:val="00356C06"/>
    <w:rsid w:val="00356CF5"/>
    <w:rsid w:val="00356F4A"/>
    <w:rsid w:val="0035787B"/>
    <w:rsid w:val="0035794C"/>
    <w:rsid w:val="0036004D"/>
    <w:rsid w:val="00360AEE"/>
    <w:rsid w:val="00360C75"/>
    <w:rsid w:val="0036113C"/>
    <w:rsid w:val="00361332"/>
    <w:rsid w:val="00361643"/>
    <w:rsid w:val="00361781"/>
    <w:rsid w:val="00361850"/>
    <w:rsid w:val="00361A70"/>
    <w:rsid w:val="00361D4F"/>
    <w:rsid w:val="00361EC0"/>
    <w:rsid w:val="003629C3"/>
    <w:rsid w:val="003630AA"/>
    <w:rsid w:val="003638A8"/>
    <w:rsid w:val="00363EAC"/>
    <w:rsid w:val="003643F8"/>
    <w:rsid w:val="00364ECF"/>
    <w:rsid w:val="00365088"/>
    <w:rsid w:val="0036545D"/>
    <w:rsid w:val="0036631A"/>
    <w:rsid w:val="0036633A"/>
    <w:rsid w:val="00366A0B"/>
    <w:rsid w:val="00367AAF"/>
    <w:rsid w:val="00367CEE"/>
    <w:rsid w:val="00367E0B"/>
    <w:rsid w:val="00370101"/>
    <w:rsid w:val="00370776"/>
    <w:rsid w:val="00370B52"/>
    <w:rsid w:val="00371A18"/>
    <w:rsid w:val="00371B3A"/>
    <w:rsid w:val="0037287D"/>
    <w:rsid w:val="00373AE1"/>
    <w:rsid w:val="00373F45"/>
    <w:rsid w:val="00374481"/>
    <w:rsid w:val="0037478A"/>
    <w:rsid w:val="003754DC"/>
    <w:rsid w:val="00375CFA"/>
    <w:rsid w:val="00375E0B"/>
    <w:rsid w:val="00376057"/>
    <w:rsid w:val="00376654"/>
    <w:rsid w:val="0037669D"/>
    <w:rsid w:val="00376959"/>
    <w:rsid w:val="00376A6F"/>
    <w:rsid w:val="00377495"/>
    <w:rsid w:val="003774F2"/>
    <w:rsid w:val="00377EAA"/>
    <w:rsid w:val="00380AD2"/>
    <w:rsid w:val="00381D57"/>
    <w:rsid w:val="00382353"/>
    <w:rsid w:val="003825F1"/>
    <w:rsid w:val="0038364D"/>
    <w:rsid w:val="00383B6B"/>
    <w:rsid w:val="00384064"/>
    <w:rsid w:val="0038422C"/>
    <w:rsid w:val="00384294"/>
    <w:rsid w:val="00384413"/>
    <w:rsid w:val="00384A08"/>
    <w:rsid w:val="00385121"/>
    <w:rsid w:val="003859B4"/>
    <w:rsid w:val="003859F7"/>
    <w:rsid w:val="00385AAA"/>
    <w:rsid w:val="00385AFF"/>
    <w:rsid w:val="00385EB1"/>
    <w:rsid w:val="00386001"/>
    <w:rsid w:val="00386ABA"/>
    <w:rsid w:val="00386C50"/>
    <w:rsid w:val="00387359"/>
    <w:rsid w:val="00387C7F"/>
    <w:rsid w:val="00387D60"/>
    <w:rsid w:val="0039045E"/>
    <w:rsid w:val="003906FD"/>
    <w:rsid w:val="00390E2D"/>
    <w:rsid w:val="003911A2"/>
    <w:rsid w:val="003916E1"/>
    <w:rsid w:val="00391A51"/>
    <w:rsid w:val="00391F9E"/>
    <w:rsid w:val="003923F2"/>
    <w:rsid w:val="00392A83"/>
    <w:rsid w:val="003936BB"/>
    <w:rsid w:val="003940E3"/>
    <w:rsid w:val="00394FFF"/>
    <w:rsid w:val="0039538D"/>
    <w:rsid w:val="003957CF"/>
    <w:rsid w:val="00396E52"/>
    <w:rsid w:val="00397244"/>
    <w:rsid w:val="0039760D"/>
    <w:rsid w:val="00397A35"/>
    <w:rsid w:val="003A11B9"/>
    <w:rsid w:val="003A14C2"/>
    <w:rsid w:val="003A17C2"/>
    <w:rsid w:val="003A1804"/>
    <w:rsid w:val="003A1B0F"/>
    <w:rsid w:val="003A1C61"/>
    <w:rsid w:val="003A1E8A"/>
    <w:rsid w:val="003A2670"/>
    <w:rsid w:val="003A26D5"/>
    <w:rsid w:val="003A2AFB"/>
    <w:rsid w:val="003A2DEE"/>
    <w:rsid w:val="003A3C3F"/>
    <w:rsid w:val="003A3C69"/>
    <w:rsid w:val="003A5C03"/>
    <w:rsid w:val="003A605B"/>
    <w:rsid w:val="003A6673"/>
    <w:rsid w:val="003A7C0E"/>
    <w:rsid w:val="003A7FBF"/>
    <w:rsid w:val="003B066F"/>
    <w:rsid w:val="003B15C3"/>
    <w:rsid w:val="003B18E9"/>
    <w:rsid w:val="003B1CDD"/>
    <w:rsid w:val="003B2F8B"/>
    <w:rsid w:val="003B3109"/>
    <w:rsid w:val="003B33C1"/>
    <w:rsid w:val="003B3AAF"/>
    <w:rsid w:val="003B3FA1"/>
    <w:rsid w:val="003B43A3"/>
    <w:rsid w:val="003B43D2"/>
    <w:rsid w:val="003B484A"/>
    <w:rsid w:val="003B48F0"/>
    <w:rsid w:val="003B4B87"/>
    <w:rsid w:val="003B5B4E"/>
    <w:rsid w:val="003B64EC"/>
    <w:rsid w:val="003B7A76"/>
    <w:rsid w:val="003B7B76"/>
    <w:rsid w:val="003B7CCB"/>
    <w:rsid w:val="003B7CD3"/>
    <w:rsid w:val="003B7F0D"/>
    <w:rsid w:val="003C04CF"/>
    <w:rsid w:val="003C0BE7"/>
    <w:rsid w:val="003C0E4D"/>
    <w:rsid w:val="003C0F11"/>
    <w:rsid w:val="003C0F19"/>
    <w:rsid w:val="003C1048"/>
    <w:rsid w:val="003C13F0"/>
    <w:rsid w:val="003C1A1F"/>
    <w:rsid w:val="003C1FD9"/>
    <w:rsid w:val="003C2C9D"/>
    <w:rsid w:val="003C300B"/>
    <w:rsid w:val="003C35AD"/>
    <w:rsid w:val="003C3762"/>
    <w:rsid w:val="003C3A3C"/>
    <w:rsid w:val="003C44E1"/>
    <w:rsid w:val="003C4521"/>
    <w:rsid w:val="003C4FF0"/>
    <w:rsid w:val="003C523E"/>
    <w:rsid w:val="003C5785"/>
    <w:rsid w:val="003C5EDE"/>
    <w:rsid w:val="003C67AF"/>
    <w:rsid w:val="003C6F55"/>
    <w:rsid w:val="003C7076"/>
    <w:rsid w:val="003C71D3"/>
    <w:rsid w:val="003C7C2A"/>
    <w:rsid w:val="003D22F2"/>
    <w:rsid w:val="003D2AB3"/>
    <w:rsid w:val="003D37BF"/>
    <w:rsid w:val="003D39AD"/>
    <w:rsid w:val="003D57F2"/>
    <w:rsid w:val="003D5935"/>
    <w:rsid w:val="003D5B26"/>
    <w:rsid w:val="003D5DD8"/>
    <w:rsid w:val="003D5F0B"/>
    <w:rsid w:val="003D6622"/>
    <w:rsid w:val="003D6935"/>
    <w:rsid w:val="003D6CDD"/>
    <w:rsid w:val="003D72CB"/>
    <w:rsid w:val="003D75B4"/>
    <w:rsid w:val="003D77F3"/>
    <w:rsid w:val="003D7C18"/>
    <w:rsid w:val="003E0386"/>
    <w:rsid w:val="003E153A"/>
    <w:rsid w:val="003E284F"/>
    <w:rsid w:val="003E28FA"/>
    <w:rsid w:val="003E33FB"/>
    <w:rsid w:val="003E343B"/>
    <w:rsid w:val="003E35EF"/>
    <w:rsid w:val="003E38EE"/>
    <w:rsid w:val="003E4084"/>
    <w:rsid w:val="003E50D8"/>
    <w:rsid w:val="003E54E2"/>
    <w:rsid w:val="003E5B71"/>
    <w:rsid w:val="003E5E56"/>
    <w:rsid w:val="003E5EFE"/>
    <w:rsid w:val="003E63E3"/>
    <w:rsid w:val="003E703A"/>
    <w:rsid w:val="003E7574"/>
    <w:rsid w:val="003E7BB5"/>
    <w:rsid w:val="003F07C3"/>
    <w:rsid w:val="003F123B"/>
    <w:rsid w:val="003F175A"/>
    <w:rsid w:val="003F1A3A"/>
    <w:rsid w:val="003F1E16"/>
    <w:rsid w:val="003F2084"/>
    <w:rsid w:val="003F26B4"/>
    <w:rsid w:val="003F2AC4"/>
    <w:rsid w:val="003F2BFF"/>
    <w:rsid w:val="003F3434"/>
    <w:rsid w:val="003F379A"/>
    <w:rsid w:val="003F38B0"/>
    <w:rsid w:val="003F3BA9"/>
    <w:rsid w:val="003F3E08"/>
    <w:rsid w:val="003F5487"/>
    <w:rsid w:val="003F5B2B"/>
    <w:rsid w:val="003F5F2B"/>
    <w:rsid w:val="003F61EC"/>
    <w:rsid w:val="003F6341"/>
    <w:rsid w:val="003F7213"/>
    <w:rsid w:val="003F7280"/>
    <w:rsid w:val="003F75F6"/>
    <w:rsid w:val="00400159"/>
    <w:rsid w:val="004004D3"/>
    <w:rsid w:val="0040058F"/>
    <w:rsid w:val="00400665"/>
    <w:rsid w:val="004008FF"/>
    <w:rsid w:val="00401406"/>
    <w:rsid w:val="004017F7"/>
    <w:rsid w:val="004019C3"/>
    <w:rsid w:val="004020F3"/>
    <w:rsid w:val="0040220F"/>
    <w:rsid w:val="0040232E"/>
    <w:rsid w:val="0040246B"/>
    <w:rsid w:val="00402631"/>
    <w:rsid w:val="004029B8"/>
    <w:rsid w:val="00402E4B"/>
    <w:rsid w:val="00402FA6"/>
    <w:rsid w:val="0040312A"/>
    <w:rsid w:val="004033FB"/>
    <w:rsid w:val="00403BAF"/>
    <w:rsid w:val="0040444B"/>
    <w:rsid w:val="00404EBB"/>
    <w:rsid w:val="00405E2D"/>
    <w:rsid w:val="00406358"/>
    <w:rsid w:val="004063EF"/>
    <w:rsid w:val="00406D24"/>
    <w:rsid w:val="00407046"/>
    <w:rsid w:val="00407408"/>
    <w:rsid w:val="0040744E"/>
    <w:rsid w:val="00407A52"/>
    <w:rsid w:val="0041083F"/>
    <w:rsid w:val="00410CB8"/>
    <w:rsid w:val="004114E0"/>
    <w:rsid w:val="0041163E"/>
    <w:rsid w:val="00412797"/>
    <w:rsid w:val="00412BD5"/>
    <w:rsid w:val="00412ED1"/>
    <w:rsid w:val="00412FAB"/>
    <w:rsid w:val="00414EBE"/>
    <w:rsid w:val="00414F90"/>
    <w:rsid w:val="0041532B"/>
    <w:rsid w:val="00415B16"/>
    <w:rsid w:val="004161E9"/>
    <w:rsid w:val="004166FB"/>
    <w:rsid w:val="004169D7"/>
    <w:rsid w:val="00417664"/>
    <w:rsid w:val="004176CF"/>
    <w:rsid w:val="004208E0"/>
    <w:rsid w:val="0042110F"/>
    <w:rsid w:val="004211BE"/>
    <w:rsid w:val="004212DE"/>
    <w:rsid w:val="004213E4"/>
    <w:rsid w:val="004215D2"/>
    <w:rsid w:val="0042162A"/>
    <w:rsid w:val="0042173F"/>
    <w:rsid w:val="00421AED"/>
    <w:rsid w:val="00421C5A"/>
    <w:rsid w:val="0042247B"/>
    <w:rsid w:val="004226F5"/>
    <w:rsid w:val="00422767"/>
    <w:rsid w:val="004227BE"/>
    <w:rsid w:val="0042314F"/>
    <w:rsid w:val="00423C41"/>
    <w:rsid w:val="00423DA8"/>
    <w:rsid w:val="00424620"/>
    <w:rsid w:val="00424F2C"/>
    <w:rsid w:val="00424F70"/>
    <w:rsid w:val="0042572D"/>
    <w:rsid w:val="00425C78"/>
    <w:rsid w:val="00425D56"/>
    <w:rsid w:val="00425F1C"/>
    <w:rsid w:val="00426472"/>
    <w:rsid w:val="004264E6"/>
    <w:rsid w:val="004266CF"/>
    <w:rsid w:val="00426773"/>
    <w:rsid w:val="00426B26"/>
    <w:rsid w:val="00426B35"/>
    <w:rsid w:val="00426F4B"/>
    <w:rsid w:val="0042712F"/>
    <w:rsid w:val="00427557"/>
    <w:rsid w:val="00427771"/>
    <w:rsid w:val="004304CF"/>
    <w:rsid w:val="00430933"/>
    <w:rsid w:val="00430948"/>
    <w:rsid w:val="00430DC0"/>
    <w:rsid w:val="00430E46"/>
    <w:rsid w:val="00431B3B"/>
    <w:rsid w:val="004321E2"/>
    <w:rsid w:val="00432548"/>
    <w:rsid w:val="004334A1"/>
    <w:rsid w:val="004350AF"/>
    <w:rsid w:val="00435694"/>
    <w:rsid w:val="004356B2"/>
    <w:rsid w:val="004359E5"/>
    <w:rsid w:val="0043624B"/>
    <w:rsid w:val="0043634D"/>
    <w:rsid w:val="00436F81"/>
    <w:rsid w:val="00437037"/>
    <w:rsid w:val="00437FC5"/>
    <w:rsid w:val="00440176"/>
    <w:rsid w:val="00440330"/>
    <w:rsid w:val="0044081C"/>
    <w:rsid w:val="00440B83"/>
    <w:rsid w:val="00440D4B"/>
    <w:rsid w:val="004416DA"/>
    <w:rsid w:val="0044227F"/>
    <w:rsid w:val="00442817"/>
    <w:rsid w:val="00443060"/>
    <w:rsid w:val="004430E1"/>
    <w:rsid w:val="00443D4E"/>
    <w:rsid w:val="004443A2"/>
    <w:rsid w:val="00445048"/>
    <w:rsid w:val="004459B8"/>
    <w:rsid w:val="00446A06"/>
    <w:rsid w:val="00446CD1"/>
    <w:rsid w:val="00446FDD"/>
    <w:rsid w:val="00446FE2"/>
    <w:rsid w:val="00447041"/>
    <w:rsid w:val="00447376"/>
    <w:rsid w:val="00447A9E"/>
    <w:rsid w:val="00447B78"/>
    <w:rsid w:val="004505EA"/>
    <w:rsid w:val="004506C2"/>
    <w:rsid w:val="00450D89"/>
    <w:rsid w:val="00451CFD"/>
    <w:rsid w:val="00451EB8"/>
    <w:rsid w:val="00452144"/>
    <w:rsid w:val="0045268D"/>
    <w:rsid w:val="00452DB6"/>
    <w:rsid w:val="00452E40"/>
    <w:rsid w:val="00453150"/>
    <w:rsid w:val="004535DB"/>
    <w:rsid w:val="00453E14"/>
    <w:rsid w:val="0045407F"/>
    <w:rsid w:val="00456140"/>
    <w:rsid w:val="004561BE"/>
    <w:rsid w:val="00456B1F"/>
    <w:rsid w:val="00457295"/>
    <w:rsid w:val="00457596"/>
    <w:rsid w:val="004578E4"/>
    <w:rsid w:val="004606A8"/>
    <w:rsid w:val="00460AAD"/>
    <w:rsid w:val="0046155A"/>
    <w:rsid w:val="00461D9B"/>
    <w:rsid w:val="004622F6"/>
    <w:rsid w:val="004627AE"/>
    <w:rsid w:val="004635AF"/>
    <w:rsid w:val="0046396A"/>
    <w:rsid w:val="0046399A"/>
    <w:rsid w:val="00463BB7"/>
    <w:rsid w:val="00463F95"/>
    <w:rsid w:val="00464A3C"/>
    <w:rsid w:val="00464B90"/>
    <w:rsid w:val="004651C0"/>
    <w:rsid w:val="004651F0"/>
    <w:rsid w:val="004654D5"/>
    <w:rsid w:val="00466A1E"/>
    <w:rsid w:val="00467143"/>
    <w:rsid w:val="00467F4C"/>
    <w:rsid w:val="00467F64"/>
    <w:rsid w:val="00467FDB"/>
    <w:rsid w:val="00470310"/>
    <w:rsid w:val="00470CA7"/>
    <w:rsid w:val="004715AA"/>
    <w:rsid w:val="0047196E"/>
    <w:rsid w:val="00471D9A"/>
    <w:rsid w:val="00471E16"/>
    <w:rsid w:val="00472400"/>
    <w:rsid w:val="004724F6"/>
    <w:rsid w:val="00472EE1"/>
    <w:rsid w:val="00473561"/>
    <w:rsid w:val="00473F39"/>
    <w:rsid w:val="004744E5"/>
    <w:rsid w:val="00474CAA"/>
    <w:rsid w:val="00474F2F"/>
    <w:rsid w:val="00475706"/>
    <w:rsid w:val="004757E9"/>
    <w:rsid w:val="004758F9"/>
    <w:rsid w:val="004765B8"/>
    <w:rsid w:val="0047693D"/>
    <w:rsid w:val="00476A4E"/>
    <w:rsid w:val="00476A64"/>
    <w:rsid w:val="004772FE"/>
    <w:rsid w:val="00477CAC"/>
    <w:rsid w:val="00477D55"/>
    <w:rsid w:val="00480359"/>
    <w:rsid w:val="00480F68"/>
    <w:rsid w:val="00480FB2"/>
    <w:rsid w:val="004816E8"/>
    <w:rsid w:val="00482227"/>
    <w:rsid w:val="00482334"/>
    <w:rsid w:val="00482572"/>
    <w:rsid w:val="0048280E"/>
    <w:rsid w:val="00482ACE"/>
    <w:rsid w:val="00482C8B"/>
    <w:rsid w:val="0048346B"/>
    <w:rsid w:val="004838FD"/>
    <w:rsid w:val="004840E9"/>
    <w:rsid w:val="00484511"/>
    <w:rsid w:val="00484846"/>
    <w:rsid w:val="00486BD0"/>
    <w:rsid w:val="0048766C"/>
    <w:rsid w:val="004878B2"/>
    <w:rsid w:val="00487C19"/>
    <w:rsid w:val="004901AA"/>
    <w:rsid w:val="004905A6"/>
    <w:rsid w:val="00490716"/>
    <w:rsid w:val="00491EE3"/>
    <w:rsid w:val="00492162"/>
    <w:rsid w:val="00492263"/>
    <w:rsid w:val="00492785"/>
    <w:rsid w:val="004928BD"/>
    <w:rsid w:val="00492A47"/>
    <w:rsid w:val="00492F1E"/>
    <w:rsid w:val="00493678"/>
    <w:rsid w:val="00493D24"/>
    <w:rsid w:val="00494234"/>
    <w:rsid w:val="00494D23"/>
    <w:rsid w:val="00494F27"/>
    <w:rsid w:val="00494FBF"/>
    <w:rsid w:val="004954C6"/>
    <w:rsid w:val="0049555F"/>
    <w:rsid w:val="00495B3C"/>
    <w:rsid w:val="00495C79"/>
    <w:rsid w:val="00495DE9"/>
    <w:rsid w:val="004964D4"/>
    <w:rsid w:val="0049650E"/>
    <w:rsid w:val="00496621"/>
    <w:rsid w:val="004969E1"/>
    <w:rsid w:val="00496B58"/>
    <w:rsid w:val="004972A5"/>
    <w:rsid w:val="00497AAE"/>
    <w:rsid w:val="00497FFC"/>
    <w:rsid w:val="004A02FB"/>
    <w:rsid w:val="004A0928"/>
    <w:rsid w:val="004A1330"/>
    <w:rsid w:val="004A2967"/>
    <w:rsid w:val="004A2A51"/>
    <w:rsid w:val="004A2BB6"/>
    <w:rsid w:val="004A2CE3"/>
    <w:rsid w:val="004A380D"/>
    <w:rsid w:val="004A4DEB"/>
    <w:rsid w:val="004A543C"/>
    <w:rsid w:val="004A59F8"/>
    <w:rsid w:val="004A5E9A"/>
    <w:rsid w:val="004A6112"/>
    <w:rsid w:val="004A6455"/>
    <w:rsid w:val="004A6785"/>
    <w:rsid w:val="004A6815"/>
    <w:rsid w:val="004A6C2E"/>
    <w:rsid w:val="004A7125"/>
    <w:rsid w:val="004A75D9"/>
    <w:rsid w:val="004A7927"/>
    <w:rsid w:val="004B14D0"/>
    <w:rsid w:val="004B1F1A"/>
    <w:rsid w:val="004B20C9"/>
    <w:rsid w:val="004B237C"/>
    <w:rsid w:val="004B242F"/>
    <w:rsid w:val="004B254D"/>
    <w:rsid w:val="004B278C"/>
    <w:rsid w:val="004B2968"/>
    <w:rsid w:val="004B3A75"/>
    <w:rsid w:val="004B3AE9"/>
    <w:rsid w:val="004B3FE2"/>
    <w:rsid w:val="004B4225"/>
    <w:rsid w:val="004B4332"/>
    <w:rsid w:val="004B4777"/>
    <w:rsid w:val="004B4A6F"/>
    <w:rsid w:val="004B4C10"/>
    <w:rsid w:val="004B57DF"/>
    <w:rsid w:val="004B595E"/>
    <w:rsid w:val="004B59FA"/>
    <w:rsid w:val="004B6E02"/>
    <w:rsid w:val="004B6EDD"/>
    <w:rsid w:val="004B7FB2"/>
    <w:rsid w:val="004C050C"/>
    <w:rsid w:val="004C0793"/>
    <w:rsid w:val="004C0BD6"/>
    <w:rsid w:val="004C134A"/>
    <w:rsid w:val="004C29A5"/>
    <w:rsid w:val="004C4574"/>
    <w:rsid w:val="004C4581"/>
    <w:rsid w:val="004C4D98"/>
    <w:rsid w:val="004C51CF"/>
    <w:rsid w:val="004C549A"/>
    <w:rsid w:val="004C58CB"/>
    <w:rsid w:val="004C5BD6"/>
    <w:rsid w:val="004C6238"/>
    <w:rsid w:val="004C6F6E"/>
    <w:rsid w:val="004C7E3C"/>
    <w:rsid w:val="004C7F98"/>
    <w:rsid w:val="004D0339"/>
    <w:rsid w:val="004D063F"/>
    <w:rsid w:val="004D0A1B"/>
    <w:rsid w:val="004D11D1"/>
    <w:rsid w:val="004D195E"/>
    <w:rsid w:val="004D1987"/>
    <w:rsid w:val="004D19E1"/>
    <w:rsid w:val="004D2309"/>
    <w:rsid w:val="004D2A6F"/>
    <w:rsid w:val="004D3816"/>
    <w:rsid w:val="004D3BC7"/>
    <w:rsid w:val="004D3F9E"/>
    <w:rsid w:val="004D41DE"/>
    <w:rsid w:val="004D420D"/>
    <w:rsid w:val="004D4A61"/>
    <w:rsid w:val="004D4BF8"/>
    <w:rsid w:val="004D512F"/>
    <w:rsid w:val="004D524C"/>
    <w:rsid w:val="004D52F7"/>
    <w:rsid w:val="004D5D81"/>
    <w:rsid w:val="004D5DCA"/>
    <w:rsid w:val="004D6220"/>
    <w:rsid w:val="004D665D"/>
    <w:rsid w:val="004D6AD4"/>
    <w:rsid w:val="004D6C63"/>
    <w:rsid w:val="004D7081"/>
    <w:rsid w:val="004D7161"/>
    <w:rsid w:val="004E0E08"/>
    <w:rsid w:val="004E0FE1"/>
    <w:rsid w:val="004E1E09"/>
    <w:rsid w:val="004E20CB"/>
    <w:rsid w:val="004E2827"/>
    <w:rsid w:val="004E29DD"/>
    <w:rsid w:val="004E2BE3"/>
    <w:rsid w:val="004E3230"/>
    <w:rsid w:val="004E4C9B"/>
    <w:rsid w:val="004E4D5F"/>
    <w:rsid w:val="004E5078"/>
    <w:rsid w:val="004E6257"/>
    <w:rsid w:val="004E6484"/>
    <w:rsid w:val="004E718F"/>
    <w:rsid w:val="004E7267"/>
    <w:rsid w:val="004E7B31"/>
    <w:rsid w:val="004E7BE7"/>
    <w:rsid w:val="004E7C72"/>
    <w:rsid w:val="004F043D"/>
    <w:rsid w:val="004F078C"/>
    <w:rsid w:val="004F1A75"/>
    <w:rsid w:val="004F216F"/>
    <w:rsid w:val="004F2ACE"/>
    <w:rsid w:val="004F44C8"/>
    <w:rsid w:val="004F4877"/>
    <w:rsid w:val="004F558B"/>
    <w:rsid w:val="004F577E"/>
    <w:rsid w:val="004F5C2D"/>
    <w:rsid w:val="004F5CDF"/>
    <w:rsid w:val="004F63C1"/>
    <w:rsid w:val="004F79FE"/>
    <w:rsid w:val="004F7F98"/>
    <w:rsid w:val="00500698"/>
    <w:rsid w:val="0050073B"/>
    <w:rsid w:val="00500BF9"/>
    <w:rsid w:val="00500D23"/>
    <w:rsid w:val="00500F4F"/>
    <w:rsid w:val="0050100A"/>
    <w:rsid w:val="005010B5"/>
    <w:rsid w:val="0050195B"/>
    <w:rsid w:val="00501A43"/>
    <w:rsid w:val="00501AD0"/>
    <w:rsid w:val="00501D63"/>
    <w:rsid w:val="00502671"/>
    <w:rsid w:val="005026F6"/>
    <w:rsid w:val="0050366A"/>
    <w:rsid w:val="005036B2"/>
    <w:rsid w:val="00503E36"/>
    <w:rsid w:val="005041E7"/>
    <w:rsid w:val="00504712"/>
    <w:rsid w:val="00504B9D"/>
    <w:rsid w:val="005055B1"/>
    <w:rsid w:val="0050576F"/>
    <w:rsid w:val="00506690"/>
    <w:rsid w:val="00506EFB"/>
    <w:rsid w:val="00507229"/>
    <w:rsid w:val="00507CB2"/>
    <w:rsid w:val="005105AD"/>
    <w:rsid w:val="00510C49"/>
    <w:rsid w:val="005116BC"/>
    <w:rsid w:val="005119B4"/>
    <w:rsid w:val="00511CE3"/>
    <w:rsid w:val="00512C8C"/>
    <w:rsid w:val="005133FA"/>
    <w:rsid w:val="005134B5"/>
    <w:rsid w:val="00513C02"/>
    <w:rsid w:val="00513E17"/>
    <w:rsid w:val="005144D9"/>
    <w:rsid w:val="00514F37"/>
    <w:rsid w:val="005150CE"/>
    <w:rsid w:val="00515964"/>
    <w:rsid w:val="00515EF7"/>
    <w:rsid w:val="00516057"/>
    <w:rsid w:val="00516301"/>
    <w:rsid w:val="005168FA"/>
    <w:rsid w:val="00516AF4"/>
    <w:rsid w:val="005178F0"/>
    <w:rsid w:val="0052004C"/>
    <w:rsid w:val="00520CAA"/>
    <w:rsid w:val="005212BD"/>
    <w:rsid w:val="005213AB"/>
    <w:rsid w:val="00521565"/>
    <w:rsid w:val="005216E7"/>
    <w:rsid w:val="0052237A"/>
    <w:rsid w:val="0052275C"/>
    <w:rsid w:val="00522CD4"/>
    <w:rsid w:val="00523047"/>
    <w:rsid w:val="0052341D"/>
    <w:rsid w:val="00523C2E"/>
    <w:rsid w:val="00523C38"/>
    <w:rsid w:val="00523D04"/>
    <w:rsid w:val="005248C0"/>
    <w:rsid w:val="0052521E"/>
    <w:rsid w:val="005252B5"/>
    <w:rsid w:val="005252EA"/>
    <w:rsid w:val="0052539F"/>
    <w:rsid w:val="005257D4"/>
    <w:rsid w:val="00525C84"/>
    <w:rsid w:val="00525DB9"/>
    <w:rsid w:val="0052607B"/>
    <w:rsid w:val="00526541"/>
    <w:rsid w:val="00527288"/>
    <w:rsid w:val="005273D1"/>
    <w:rsid w:val="00527875"/>
    <w:rsid w:val="00527F87"/>
    <w:rsid w:val="0053030B"/>
    <w:rsid w:val="0053178D"/>
    <w:rsid w:val="005317EB"/>
    <w:rsid w:val="0053198E"/>
    <w:rsid w:val="005319E0"/>
    <w:rsid w:val="00531E3B"/>
    <w:rsid w:val="00531F0C"/>
    <w:rsid w:val="005322C0"/>
    <w:rsid w:val="00532C1D"/>
    <w:rsid w:val="00532CC0"/>
    <w:rsid w:val="005335CC"/>
    <w:rsid w:val="00533A4C"/>
    <w:rsid w:val="005344E1"/>
    <w:rsid w:val="0053455A"/>
    <w:rsid w:val="0053456D"/>
    <w:rsid w:val="00534E36"/>
    <w:rsid w:val="0053585D"/>
    <w:rsid w:val="00535BDA"/>
    <w:rsid w:val="00536129"/>
    <w:rsid w:val="005361B6"/>
    <w:rsid w:val="00536A7E"/>
    <w:rsid w:val="00537486"/>
    <w:rsid w:val="00537C1F"/>
    <w:rsid w:val="00537D0B"/>
    <w:rsid w:val="00537E68"/>
    <w:rsid w:val="00537F34"/>
    <w:rsid w:val="00537F66"/>
    <w:rsid w:val="005401FE"/>
    <w:rsid w:val="00540260"/>
    <w:rsid w:val="00540AE7"/>
    <w:rsid w:val="00540E1B"/>
    <w:rsid w:val="00540E46"/>
    <w:rsid w:val="00541475"/>
    <w:rsid w:val="005415F6"/>
    <w:rsid w:val="00542654"/>
    <w:rsid w:val="005428E4"/>
    <w:rsid w:val="00543A6C"/>
    <w:rsid w:val="00543B94"/>
    <w:rsid w:val="00544841"/>
    <w:rsid w:val="00544A28"/>
    <w:rsid w:val="0054508D"/>
    <w:rsid w:val="00545358"/>
    <w:rsid w:val="00545C11"/>
    <w:rsid w:val="0054643E"/>
    <w:rsid w:val="0054670C"/>
    <w:rsid w:val="005468B4"/>
    <w:rsid w:val="005469D4"/>
    <w:rsid w:val="00547432"/>
    <w:rsid w:val="00547B90"/>
    <w:rsid w:val="00550095"/>
    <w:rsid w:val="0055098E"/>
    <w:rsid w:val="0055129B"/>
    <w:rsid w:val="00551B18"/>
    <w:rsid w:val="00551CD3"/>
    <w:rsid w:val="00551ECF"/>
    <w:rsid w:val="00551F4E"/>
    <w:rsid w:val="005523B0"/>
    <w:rsid w:val="005529E3"/>
    <w:rsid w:val="00552AD0"/>
    <w:rsid w:val="00552FAA"/>
    <w:rsid w:val="00553412"/>
    <w:rsid w:val="005538D6"/>
    <w:rsid w:val="00553A21"/>
    <w:rsid w:val="00554288"/>
    <w:rsid w:val="0055468B"/>
    <w:rsid w:val="005549F7"/>
    <w:rsid w:val="00554A43"/>
    <w:rsid w:val="00555238"/>
    <w:rsid w:val="005557D7"/>
    <w:rsid w:val="00555905"/>
    <w:rsid w:val="0055650C"/>
    <w:rsid w:val="00556BCC"/>
    <w:rsid w:val="00556D99"/>
    <w:rsid w:val="00557CFD"/>
    <w:rsid w:val="00557E53"/>
    <w:rsid w:val="005601B7"/>
    <w:rsid w:val="00560C7E"/>
    <w:rsid w:val="005619EF"/>
    <w:rsid w:val="00562063"/>
    <w:rsid w:val="00562F94"/>
    <w:rsid w:val="00563842"/>
    <w:rsid w:val="005640FC"/>
    <w:rsid w:val="00564862"/>
    <w:rsid w:val="00564B0C"/>
    <w:rsid w:val="00564C16"/>
    <w:rsid w:val="00564EA1"/>
    <w:rsid w:val="005656E6"/>
    <w:rsid w:val="005656F3"/>
    <w:rsid w:val="00565A1E"/>
    <w:rsid w:val="0056629B"/>
    <w:rsid w:val="0056679A"/>
    <w:rsid w:val="00566887"/>
    <w:rsid w:val="00566A41"/>
    <w:rsid w:val="0056746D"/>
    <w:rsid w:val="00567845"/>
    <w:rsid w:val="005679C5"/>
    <w:rsid w:val="005708B4"/>
    <w:rsid w:val="00570945"/>
    <w:rsid w:val="005709A0"/>
    <w:rsid w:val="00570D3A"/>
    <w:rsid w:val="00571271"/>
    <w:rsid w:val="005713EF"/>
    <w:rsid w:val="00571BDB"/>
    <w:rsid w:val="0057239E"/>
    <w:rsid w:val="005733AF"/>
    <w:rsid w:val="00573EB2"/>
    <w:rsid w:val="005740E6"/>
    <w:rsid w:val="00574137"/>
    <w:rsid w:val="00574BF4"/>
    <w:rsid w:val="00574D6A"/>
    <w:rsid w:val="005754A5"/>
    <w:rsid w:val="005756BF"/>
    <w:rsid w:val="005756C0"/>
    <w:rsid w:val="00576039"/>
    <w:rsid w:val="0057669B"/>
    <w:rsid w:val="00577183"/>
    <w:rsid w:val="00577D76"/>
    <w:rsid w:val="00577EF2"/>
    <w:rsid w:val="00577F67"/>
    <w:rsid w:val="0058029C"/>
    <w:rsid w:val="005802C4"/>
    <w:rsid w:val="005803D5"/>
    <w:rsid w:val="00580D12"/>
    <w:rsid w:val="005812E9"/>
    <w:rsid w:val="0058149E"/>
    <w:rsid w:val="00581A9C"/>
    <w:rsid w:val="00581F03"/>
    <w:rsid w:val="005821E7"/>
    <w:rsid w:val="0058235F"/>
    <w:rsid w:val="00582409"/>
    <w:rsid w:val="00582AD9"/>
    <w:rsid w:val="00582FB8"/>
    <w:rsid w:val="00583AC4"/>
    <w:rsid w:val="00584503"/>
    <w:rsid w:val="00584AD5"/>
    <w:rsid w:val="00584D2D"/>
    <w:rsid w:val="00584E63"/>
    <w:rsid w:val="00585489"/>
    <w:rsid w:val="005867FD"/>
    <w:rsid w:val="005868F7"/>
    <w:rsid w:val="00586B62"/>
    <w:rsid w:val="00586D10"/>
    <w:rsid w:val="00586E25"/>
    <w:rsid w:val="005875ED"/>
    <w:rsid w:val="00590F54"/>
    <w:rsid w:val="005922C2"/>
    <w:rsid w:val="005940AF"/>
    <w:rsid w:val="00594509"/>
    <w:rsid w:val="00594C13"/>
    <w:rsid w:val="0059536E"/>
    <w:rsid w:val="005959BE"/>
    <w:rsid w:val="00595C32"/>
    <w:rsid w:val="00596109"/>
    <w:rsid w:val="005962E3"/>
    <w:rsid w:val="0059674A"/>
    <w:rsid w:val="0059677C"/>
    <w:rsid w:val="0059693D"/>
    <w:rsid w:val="00596945"/>
    <w:rsid w:val="005A0C17"/>
    <w:rsid w:val="005A0FC9"/>
    <w:rsid w:val="005A19A6"/>
    <w:rsid w:val="005A2808"/>
    <w:rsid w:val="005A2989"/>
    <w:rsid w:val="005A2B44"/>
    <w:rsid w:val="005A3008"/>
    <w:rsid w:val="005A3175"/>
    <w:rsid w:val="005A3508"/>
    <w:rsid w:val="005A37ED"/>
    <w:rsid w:val="005A3B6F"/>
    <w:rsid w:val="005A3FEF"/>
    <w:rsid w:val="005A42E1"/>
    <w:rsid w:val="005A447F"/>
    <w:rsid w:val="005A44D8"/>
    <w:rsid w:val="005A550C"/>
    <w:rsid w:val="005A5B93"/>
    <w:rsid w:val="005A5FAF"/>
    <w:rsid w:val="005A62B0"/>
    <w:rsid w:val="005A6B4A"/>
    <w:rsid w:val="005A6BFE"/>
    <w:rsid w:val="005A767F"/>
    <w:rsid w:val="005A79CA"/>
    <w:rsid w:val="005A7E56"/>
    <w:rsid w:val="005B0017"/>
    <w:rsid w:val="005B00A2"/>
    <w:rsid w:val="005B02AF"/>
    <w:rsid w:val="005B1A80"/>
    <w:rsid w:val="005B1B1D"/>
    <w:rsid w:val="005B1DE9"/>
    <w:rsid w:val="005B1F28"/>
    <w:rsid w:val="005B21C3"/>
    <w:rsid w:val="005B23A5"/>
    <w:rsid w:val="005B317E"/>
    <w:rsid w:val="005B34F6"/>
    <w:rsid w:val="005B3A55"/>
    <w:rsid w:val="005B4054"/>
    <w:rsid w:val="005B44F5"/>
    <w:rsid w:val="005B44FF"/>
    <w:rsid w:val="005B4B11"/>
    <w:rsid w:val="005B4DF4"/>
    <w:rsid w:val="005B4FA7"/>
    <w:rsid w:val="005B5286"/>
    <w:rsid w:val="005B5A12"/>
    <w:rsid w:val="005B5C04"/>
    <w:rsid w:val="005B5E72"/>
    <w:rsid w:val="005B77E0"/>
    <w:rsid w:val="005B7A0B"/>
    <w:rsid w:val="005C0DDB"/>
    <w:rsid w:val="005C15A2"/>
    <w:rsid w:val="005C16CC"/>
    <w:rsid w:val="005C1A0E"/>
    <w:rsid w:val="005C1A7B"/>
    <w:rsid w:val="005C2318"/>
    <w:rsid w:val="005C2CF0"/>
    <w:rsid w:val="005C4B5A"/>
    <w:rsid w:val="005C4F6C"/>
    <w:rsid w:val="005C58AA"/>
    <w:rsid w:val="005C5B98"/>
    <w:rsid w:val="005C5E8E"/>
    <w:rsid w:val="005C6377"/>
    <w:rsid w:val="005C639B"/>
    <w:rsid w:val="005C6AFF"/>
    <w:rsid w:val="005C7A80"/>
    <w:rsid w:val="005D00F6"/>
    <w:rsid w:val="005D11A5"/>
    <w:rsid w:val="005D1687"/>
    <w:rsid w:val="005D2110"/>
    <w:rsid w:val="005D23ED"/>
    <w:rsid w:val="005D26CC"/>
    <w:rsid w:val="005D3100"/>
    <w:rsid w:val="005D3416"/>
    <w:rsid w:val="005D3F88"/>
    <w:rsid w:val="005D41F0"/>
    <w:rsid w:val="005D492D"/>
    <w:rsid w:val="005D4A6E"/>
    <w:rsid w:val="005D527F"/>
    <w:rsid w:val="005D539B"/>
    <w:rsid w:val="005D5662"/>
    <w:rsid w:val="005D59F6"/>
    <w:rsid w:val="005D5A48"/>
    <w:rsid w:val="005D5EA9"/>
    <w:rsid w:val="005D661B"/>
    <w:rsid w:val="005D66AB"/>
    <w:rsid w:val="005D7121"/>
    <w:rsid w:val="005D722A"/>
    <w:rsid w:val="005D72B7"/>
    <w:rsid w:val="005D73FC"/>
    <w:rsid w:val="005D7914"/>
    <w:rsid w:val="005E0380"/>
    <w:rsid w:val="005E05EC"/>
    <w:rsid w:val="005E0B95"/>
    <w:rsid w:val="005E0C12"/>
    <w:rsid w:val="005E0D64"/>
    <w:rsid w:val="005E1145"/>
    <w:rsid w:val="005E1949"/>
    <w:rsid w:val="005E1C5D"/>
    <w:rsid w:val="005E2690"/>
    <w:rsid w:val="005E3FD8"/>
    <w:rsid w:val="005E41AF"/>
    <w:rsid w:val="005E42DC"/>
    <w:rsid w:val="005E4724"/>
    <w:rsid w:val="005E4FB6"/>
    <w:rsid w:val="005E58A0"/>
    <w:rsid w:val="005E6BF7"/>
    <w:rsid w:val="005E7320"/>
    <w:rsid w:val="005E756A"/>
    <w:rsid w:val="005E75D5"/>
    <w:rsid w:val="005E7C6C"/>
    <w:rsid w:val="005F0560"/>
    <w:rsid w:val="005F0BA6"/>
    <w:rsid w:val="005F1090"/>
    <w:rsid w:val="005F15B4"/>
    <w:rsid w:val="005F2204"/>
    <w:rsid w:val="005F22BF"/>
    <w:rsid w:val="005F2464"/>
    <w:rsid w:val="005F25FB"/>
    <w:rsid w:val="005F2E6B"/>
    <w:rsid w:val="005F3A1A"/>
    <w:rsid w:val="005F4470"/>
    <w:rsid w:val="005F54EC"/>
    <w:rsid w:val="005F5518"/>
    <w:rsid w:val="005F5C65"/>
    <w:rsid w:val="005F644D"/>
    <w:rsid w:val="005F71D4"/>
    <w:rsid w:val="005F7EA9"/>
    <w:rsid w:val="00600514"/>
    <w:rsid w:val="00600A53"/>
    <w:rsid w:val="006026DF"/>
    <w:rsid w:val="00603050"/>
    <w:rsid w:val="00603233"/>
    <w:rsid w:val="006039A6"/>
    <w:rsid w:val="00603E90"/>
    <w:rsid w:val="00604678"/>
    <w:rsid w:val="00604B3D"/>
    <w:rsid w:val="00604D89"/>
    <w:rsid w:val="00604F0B"/>
    <w:rsid w:val="006052E6"/>
    <w:rsid w:val="006052F6"/>
    <w:rsid w:val="0060543D"/>
    <w:rsid w:val="006054EE"/>
    <w:rsid w:val="00605744"/>
    <w:rsid w:val="00605F39"/>
    <w:rsid w:val="0060669B"/>
    <w:rsid w:val="00606D74"/>
    <w:rsid w:val="00606F44"/>
    <w:rsid w:val="00606FA9"/>
    <w:rsid w:val="0060708E"/>
    <w:rsid w:val="00607A5D"/>
    <w:rsid w:val="00607A75"/>
    <w:rsid w:val="00607BE4"/>
    <w:rsid w:val="00607DD9"/>
    <w:rsid w:val="00607F59"/>
    <w:rsid w:val="006102C2"/>
    <w:rsid w:val="00611316"/>
    <w:rsid w:val="00611498"/>
    <w:rsid w:val="00612AFC"/>
    <w:rsid w:val="0061345B"/>
    <w:rsid w:val="0061448C"/>
    <w:rsid w:val="0061461B"/>
    <w:rsid w:val="006150F8"/>
    <w:rsid w:val="00615912"/>
    <w:rsid w:val="00615FC2"/>
    <w:rsid w:val="00616DC1"/>
    <w:rsid w:val="006175BF"/>
    <w:rsid w:val="0061794D"/>
    <w:rsid w:val="00617B76"/>
    <w:rsid w:val="00620004"/>
    <w:rsid w:val="0062078A"/>
    <w:rsid w:val="006207DC"/>
    <w:rsid w:val="00620D25"/>
    <w:rsid w:val="00620E3F"/>
    <w:rsid w:val="006212AD"/>
    <w:rsid w:val="006228AD"/>
    <w:rsid w:val="00622A81"/>
    <w:rsid w:val="00622B70"/>
    <w:rsid w:val="00622EA8"/>
    <w:rsid w:val="00622EE9"/>
    <w:rsid w:val="00622F5B"/>
    <w:rsid w:val="00623312"/>
    <w:rsid w:val="006234A1"/>
    <w:rsid w:val="006237E0"/>
    <w:rsid w:val="00624783"/>
    <w:rsid w:val="00625581"/>
    <w:rsid w:val="006258A3"/>
    <w:rsid w:val="00625A80"/>
    <w:rsid w:val="00625F35"/>
    <w:rsid w:val="00626712"/>
    <w:rsid w:val="00626CCD"/>
    <w:rsid w:val="006270E3"/>
    <w:rsid w:val="0062759F"/>
    <w:rsid w:val="006276A1"/>
    <w:rsid w:val="00630380"/>
    <w:rsid w:val="0063050D"/>
    <w:rsid w:val="0063052F"/>
    <w:rsid w:val="006305D5"/>
    <w:rsid w:val="00630C46"/>
    <w:rsid w:val="00631B00"/>
    <w:rsid w:val="0063252E"/>
    <w:rsid w:val="0063255A"/>
    <w:rsid w:val="00632D26"/>
    <w:rsid w:val="00632D78"/>
    <w:rsid w:val="00633037"/>
    <w:rsid w:val="00633C93"/>
    <w:rsid w:val="0063426C"/>
    <w:rsid w:val="006342C6"/>
    <w:rsid w:val="00634D6C"/>
    <w:rsid w:val="0063561D"/>
    <w:rsid w:val="006360A8"/>
    <w:rsid w:val="00636773"/>
    <w:rsid w:val="006367A4"/>
    <w:rsid w:val="00636BBE"/>
    <w:rsid w:val="00637E3B"/>
    <w:rsid w:val="00640062"/>
    <w:rsid w:val="006408C5"/>
    <w:rsid w:val="00640922"/>
    <w:rsid w:val="00640C8E"/>
    <w:rsid w:val="00640FAC"/>
    <w:rsid w:val="00641402"/>
    <w:rsid w:val="006414D0"/>
    <w:rsid w:val="006422C3"/>
    <w:rsid w:val="00642816"/>
    <w:rsid w:val="00642CD1"/>
    <w:rsid w:val="006432F0"/>
    <w:rsid w:val="006433E1"/>
    <w:rsid w:val="006437DE"/>
    <w:rsid w:val="006439B8"/>
    <w:rsid w:val="00643CE6"/>
    <w:rsid w:val="00643D0C"/>
    <w:rsid w:val="00644993"/>
    <w:rsid w:val="00644A8C"/>
    <w:rsid w:val="00644DC2"/>
    <w:rsid w:val="00645038"/>
    <w:rsid w:val="00645357"/>
    <w:rsid w:val="00645BFF"/>
    <w:rsid w:val="006460A5"/>
    <w:rsid w:val="00646BC4"/>
    <w:rsid w:val="00647020"/>
    <w:rsid w:val="0064735F"/>
    <w:rsid w:val="006475D2"/>
    <w:rsid w:val="006476E2"/>
    <w:rsid w:val="006478E0"/>
    <w:rsid w:val="006479AE"/>
    <w:rsid w:val="00647B1E"/>
    <w:rsid w:val="00647C5E"/>
    <w:rsid w:val="00647E70"/>
    <w:rsid w:val="00647F34"/>
    <w:rsid w:val="006500BD"/>
    <w:rsid w:val="00651B88"/>
    <w:rsid w:val="006528EF"/>
    <w:rsid w:val="006533DE"/>
    <w:rsid w:val="0065382A"/>
    <w:rsid w:val="00653E11"/>
    <w:rsid w:val="006544B7"/>
    <w:rsid w:val="00654509"/>
    <w:rsid w:val="00654542"/>
    <w:rsid w:val="006549FF"/>
    <w:rsid w:val="00654A00"/>
    <w:rsid w:val="00654F0A"/>
    <w:rsid w:val="0065557D"/>
    <w:rsid w:val="00655709"/>
    <w:rsid w:val="00655CF8"/>
    <w:rsid w:val="00655F2B"/>
    <w:rsid w:val="00656344"/>
    <w:rsid w:val="006564EB"/>
    <w:rsid w:val="0065651C"/>
    <w:rsid w:val="0065719F"/>
    <w:rsid w:val="00657A70"/>
    <w:rsid w:val="00657A9A"/>
    <w:rsid w:val="00657E17"/>
    <w:rsid w:val="00657F2F"/>
    <w:rsid w:val="006603ED"/>
    <w:rsid w:val="006604C4"/>
    <w:rsid w:val="006605CA"/>
    <w:rsid w:val="0066064F"/>
    <w:rsid w:val="00660A65"/>
    <w:rsid w:val="006611DE"/>
    <w:rsid w:val="0066180E"/>
    <w:rsid w:val="00661B81"/>
    <w:rsid w:val="00662639"/>
    <w:rsid w:val="00662FF5"/>
    <w:rsid w:val="00663401"/>
    <w:rsid w:val="006643FC"/>
    <w:rsid w:val="00664404"/>
    <w:rsid w:val="00664A7D"/>
    <w:rsid w:val="0066568B"/>
    <w:rsid w:val="006660C4"/>
    <w:rsid w:val="006663AF"/>
    <w:rsid w:val="0066672B"/>
    <w:rsid w:val="00666868"/>
    <w:rsid w:val="00666B6A"/>
    <w:rsid w:val="00667B2C"/>
    <w:rsid w:val="00667B97"/>
    <w:rsid w:val="00670CCE"/>
    <w:rsid w:val="00670EDA"/>
    <w:rsid w:val="006713D4"/>
    <w:rsid w:val="0067149B"/>
    <w:rsid w:val="00671593"/>
    <w:rsid w:val="006716CA"/>
    <w:rsid w:val="00671807"/>
    <w:rsid w:val="00671F74"/>
    <w:rsid w:val="0067241E"/>
    <w:rsid w:val="00672682"/>
    <w:rsid w:val="006727F7"/>
    <w:rsid w:val="00672CE7"/>
    <w:rsid w:val="00673569"/>
    <w:rsid w:val="006742CD"/>
    <w:rsid w:val="00675182"/>
    <w:rsid w:val="00675189"/>
    <w:rsid w:val="00675354"/>
    <w:rsid w:val="00675D61"/>
    <w:rsid w:val="0067617D"/>
    <w:rsid w:val="0067684D"/>
    <w:rsid w:val="00676C3C"/>
    <w:rsid w:val="00676E96"/>
    <w:rsid w:val="0067715C"/>
    <w:rsid w:val="00677760"/>
    <w:rsid w:val="006777E9"/>
    <w:rsid w:val="0068049A"/>
    <w:rsid w:val="00680748"/>
    <w:rsid w:val="00680DD8"/>
    <w:rsid w:val="00680F9C"/>
    <w:rsid w:val="006810E5"/>
    <w:rsid w:val="00681166"/>
    <w:rsid w:val="00681585"/>
    <w:rsid w:val="0068168F"/>
    <w:rsid w:val="00681A0C"/>
    <w:rsid w:val="00681D22"/>
    <w:rsid w:val="006821ED"/>
    <w:rsid w:val="006823A8"/>
    <w:rsid w:val="00682A00"/>
    <w:rsid w:val="00682E14"/>
    <w:rsid w:val="00682E46"/>
    <w:rsid w:val="00683CFC"/>
    <w:rsid w:val="006842EB"/>
    <w:rsid w:val="006843AC"/>
    <w:rsid w:val="00684AC5"/>
    <w:rsid w:val="00684B7C"/>
    <w:rsid w:val="00684BE0"/>
    <w:rsid w:val="00685696"/>
    <w:rsid w:val="00686123"/>
    <w:rsid w:val="00686D83"/>
    <w:rsid w:val="006877EA"/>
    <w:rsid w:val="006879A7"/>
    <w:rsid w:val="00687C2A"/>
    <w:rsid w:val="00687DCA"/>
    <w:rsid w:val="0069033C"/>
    <w:rsid w:val="006903C2"/>
    <w:rsid w:val="006911F3"/>
    <w:rsid w:val="006913A5"/>
    <w:rsid w:val="006915A8"/>
    <w:rsid w:val="006916F3"/>
    <w:rsid w:val="00691AB1"/>
    <w:rsid w:val="00691BDA"/>
    <w:rsid w:val="00692017"/>
    <w:rsid w:val="006924AC"/>
    <w:rsid w:val="00692A05"/>
    <w:rsid w:val="00692C04"/>
    <w:rsid w:val="00693AE9"/>
    <w:rsid w:val="0069446D"/>
    <w:rsid w:val="0069459F"/>
    <w:rsid w:val="00694CD1"/>
    <w:rsid w:val="0069503C"/>
    <w:rsid w:val="00695518"/>
    <w:rsid w:val="00695551"/>
    <w:rsid w:val="00695D52"/>
    <w:rsid w:val="0069656A"/>
    <w:rsid w:val="006967C7"/>
    <w:rsid w:val="00696E4B"/>
    <w:rsid w:val="00697583"/>
    <w:rsid w:val="00697BDC"/>
    <w:rsid w:val="00697C0A"/>
    <w:rsid w:val="006A03F2"/>
    <w:rsid w:val="006A07B9"/>
    <w:rsid w:val="006A0DA3"/>
    <w:rsid w:val="006A1F0A"/>
    <w:rsid w:val="006A208E"/>
    <w:rsid w:val="006A2568"/>
    <w:rsid w:val="006A2666"/>
    <w:rsid w:val="006A3188"/>
    <w:rsid w:val="006A3337"/>
    <w:rsid w:val="006A4BDA"/>
    <w:rsid w:val="006A4D40"/>
    <w:rsid w:val="006A5A71"/>
    <w:rsid w:val="006A620C"/>
    <w:rsid w:val="006A72B2"/>
    <w:rsid w:val="006A7A48"/>
    <w:rsid w:val="006A7BDF"/>
    <w:rsid w:val="006A7CD8"/>
    <w:rsid w:val="006B0070"/>
    <w:rsid w:val="006B081A"/>
    <w:rsid w:val="006B0CB8"/>
    <w:rsid w:val="006B15F2"/>
    <w:rsid w:val="006B1E27"/>
    <w:rsid w:val="006B1FD8"/>
    <w:rsid w:val="006B2343"/>
    <w:rsid w:val="006B2795"/>
    <w:rsid w:val="006B322E"/>
    <w:rsid w:val="006B3823"/>
    <w:rsid w:val="006B3882"/>
    <w:rsid w:val="006B3A54"/>
    <w:rsid w:val="006B3D29"/>
    <w:rsid w:val="006B428D"/>
    <w:rsid w:val="006B5DD0"/>
    <w:rsid w:val="006B6195"/>
    <w:rsid w:val="006B6ADF"/>
    <w:rsid w:val="006B754A"/>
    <w:rsid w:val="006B7720"/>
    <w:rsid w:val="006B7B8F"/>
    <w:rsid w:val="006C0632"/>
    <w:rsid w:val="006C065B"/>
    <w:rsid w:val="006C0708"/>
    <w:rsid w:val="006C0B52"/>
    <w:rsid w:val="006C1962"/>
    <w:rsid w:val="006C1C8F"/>
    <w:rsid w:val="006C1DA4"/>
    <w:rsid w:val="006C1E1D"/>
    <w:rsid w:val="006C2188"/>
    <w:rsid w:val="006C2194"/>
    <w:rsid w:val="006C23F7"/>
    <w:rsid w:val="006C2B17"/>
    <w:rsid w:val="006C3454"/>
    <w:rsid w:val="006C35D1"/>
    <w:rsid w:val="006C4F40"/>
    <w:rsid w:val="006C545D"/>
    <w:rsid w:val="006C5960"/>
    <w:rsid w:val="006C5F8C"/>
    <w:rsid w:val="006C627A"/>
    <w:rsid w:val="006C64E1"/>
    <w:rsid w:val="006C66F7"/>
    <w:rsid w:val="006C6861"/>
    <w:rsid w:val="006C72BF"/>
    <w:rsid w:val="006C753D"/>
    <w:rsid w:val="006D0763"/>
    <w:rsid w:val="006D1494"/>
    <w:rsid w:val="006D1D85"/>
    <w:rsid w:val="006D2902"/>
    <w:rsid w:val="006D2F49"/>
    <w:rsid w:val="006D33F6"/>
    <w:rsid w:val="006D36A2"/>
    <w:rsid w:val="006D3CB1"/>
    <w:rsid w:val="006D42DB"/>
    <w:rsid w:val="006D4624"/>
    <w:rsid w:val="006D47DA"/>
    <w:rsid w:val="006D4DCF"/>
    <w:rsid w:val="006D5932"/>
    <w:rsid w:val="006D5ADD"/>
    <w:rsid w:val="006D66E3"/>
    <w:rsid w:val="006D6710"/>
    <w:rsid w:val="006D6C18"/>
    <w:rsid w:val="006E077F"/>
    <w:rsid w:val="006E0815"/>
    <w:rsid w:val="006E1310"/>
    <w:rsid w:val="006E1886"/>
    <w:rsid w:val="006E1AC1"/>
    <w:rsid w:val="006E20AA"/>
    <w:rsid w:val="006E258A"/>
    <w:rsid w:val="006E27E2"/>
    <w:rsid w:val="006E2F57"/>
    <w:rsid w:val="006E3A02"/>
    <w:rsid w:val="006E3F01"/>
    <w:rsid w:val="006E4256"/>
    <w:rsid w:val="006E48D3"/>
    <w:rsid w:val="006E4FFC"/>
    <w:rsid w:val="006E50BC"/>
    <w:rsid w:val="006E5CAD"/>
    <w:rsid w:val="006E5EE1"/>
    <w:rsid w:val="006E6B4E"/>
    <w:rsid w:val="006E7330"/>
    <w:rsid w:val="006E7B0A"/>
    <w:rsid w:val="006E7E1B"/>
    <w:rsid w:val="006F0ACC"/>
    <w:rsid w:val="006F15DA"/>
    <w:rsid w:val="006F1ADE"/>
    <w:rsid w:val="006F1AE2"/>
    <w:rsid w:val="006F1E4C"/>
    <w:rsid w:val="006F20DF"/>
    <w:rsid w:val="006F2E60"/>
    <w:rsid w:val="006F360F"/>
    <w:rsid w:val="006F3727"/>
    <w:rsid w:val="006F3A51"/>
    <w:rsid w:val="006F4156"/>
    <w:rsid w:val="006F469D"/>
    <w:rsid w:val="006F4A5E"/>
    <w:rsid w:val="006F4AC8"/>
    <w:rsid w:val="006F510A"/>
    <w:rsid w:val="006F51B9"/>
    <w:rsid w:val="006F5C04"/>
    <w:rsid w:val="006F6398"/>
    <w:rsid w:val="006F681C"/>
    <w:rsid w:val="006F76BB"/>
    <w:rsid w:val="006F7C65"/>
    <w:rsid w:val="006F7EE3"/>
    <w:rsid w:val="006F7F5F"/>
    <w:rsid w:val="00700388"/>
    <w:rsid w:val="00701222"/>
    <w:rsid w:val="007017B5"/>
    <w:rsid w:val="00701F44"/>
    <w:rsid w:val="007023E5"/>
    <w:rsid w:val="0070244C"/>
    <w:rsid w:val="00702C64"/>
    <w:rsid w:val="00702DE1"/>
    <w:rsid w:val="00703E5B"/>
    <w:rsid w:val="00703E88"/>
    <w:rsid w:val="0070426A"/>
    <w:rsid w:val="0070467D"/>
    <w:rsid w:val="00704983"/>
    <w:rsid w:val="00704A18"/>
    <w:rsid w:val="0070542D"/>
    <w:rsid w:val="007064EA"/>
    <w:rsid w:val="007069A7"/>
    <w:rsid w:val="00706CB2"/>
    <w:rsid w:val="00707345"/>
    <w:rsid w:val="00707C8F"/>
    <w:rsid w:val="0071097E"/>
    <w:rsid w:val="00710E87"/>
    <w:rsid w:val="00710E8C"/>
    <w:rsid w:val="00711361"/>
    <w:rsid w:val="007116FC"/>
    <w:rsid w:val="00711D62"/>
    <w:rsid w:val="00711DEF"/>
    <w:rsid w:val="00711E9C"/>
    <w:rsid w:val="00712A00"/>
    <w:rsid w:val="00712E57"/>
    <w:rsid w:val="00713144"/>
    <w:rsid w:val="00713DFB"/>
    <w:rsid w:val="00714028"/>
    <w:rsid w:val="007141E4"/>
    <w:rsid w:val="00714811"/>
    <w:rsid w:val="00714AB0"/>
    <w:rsid w:val="00715327"/>
    <w:rsid w:val="0071579D"/>
    <w:rsid w:val="007172A4"/>
    <w:rsid w:val="0071791F"/>
    <w:rsid w:val="00717AE0"/>
    <w:rsid w:val="00717C38"/>
    <w:rsid w:val="0072034A"/>
    <w:rsid w:val="00720C9C"/>
    <w:rsid w:val="00721056"/>
    <w:rsid w:val="00721084"/>
    <w:rsid w:val="007212AD"/>
    <w:rsid w:val="00721FBE"/>
    <w:rsid w:val="00722218"/>
    <w:rsid w:val="007228E7"/>
    <w:rsid w:val="00723413"/>
    <w:rsid w:val="007234E4"/>
    <w:rsid w:val="007240F2"/>
    <w:rsid w:val="007241D8"/>
    <w:rsid w:val="00724221"/>
    <w:rsid w:val="007244F8"/>
    <w:rsid w:val="0072483A"/>
    <w:rsid w:val="00724B4A"/>
    <w:rsid w:val="00724CB4"/>
    <w:rsid w:val="00724E91"/>
    <w:rsid w:val="007252EF"/>
    <w:rsid w:val="007254B1"/>
    <w:rsid w:val="00725C1D"/>
    <w:rsid w:val="00725F56"/>
    <w:rsid w:val="00725FE9"/>
    <w:rsid w:val="00726297"/>
    <w:rsid w:val="00726B50"/>
    <w:rsid w:val="00726D06"/>
    <w:rsid w:val="00726DB0"/>
    <w:rsid w:val="00726EB7"/>
    <w:rsid w:val="0072772B"/>
    <w:rsid w:val="00727B28"/>
    <w:rsid w:val="0073063F"/>
    <w:rsid w:val="007306A3"/>
    <w:rsid w:val="00730A76"/>
    <w:rsid w:val="00730AF6"/>
    <w:rsid w:val="00730C71"/>
    <w:rsid w:val="00731159"/>
    <w:rsid w:val="00732826"/>
    <w:rsid w:val="00732868"/>
    <w:rsid w:val="00732ABB"/>
    <w:rsid w:val="00732F02"/>
    <w:rsid w:val="0073338F"/>
    <w:rsid w:val="00733676"/>
    <w:rsid w:val="00733B54"/>
    <w:rsid w:val="007342CF"/>
    <w:rsid w:val="00735201"/>
    <w:rsid w:val="00735601"/>
    <w:rsid w:val="007356BD"/>
    <w:rsid w:val="00735A9D"/>
    <w:rsid w:val="00735BBC"/>
    <w:rsid w:val="00735F0B"/>
    <w:rsid w:val="00736A88"/>
    <w:rsid w:val="007404D4"/>
    <w:rsid w:val="00740AA9"/>
    <w:rsid w:val="00740AC7"/>
    <w:rsid w:val="00740DE5"/>
    <w:rsid w:val="00740E99"/>
    <w:rsid w:val="0074117E"/>
    <w:rsid w:val="007413C4"/>
    <w:rsid w:val="0074152C"/>
    <w:rsid w:val="00741849"/>
    <w:rsid w:val="007418C9"/>
    <w:rsid w:val="00741968"/>
    <w:rsid w:val="00741B53"/>
    <w:rsid w:val="007420DF"/>
    <w:rsid w:val="0074255E"/>
    <w:rsid w:val="00742970"/>
    <w:rsid w:val="007440F8"/>
    <w:rsid w:val="007452AC"/>
    <w:rsid w:val="00745304"/>
    <w:rsid w:val="0074655B"/>
    <w:rsid w:val="007465A3"/>
    <w:rsid w:val="007466C5"/>
    <w:rsid w:val="0074789C"/>
    <w:rsid w:val="007479A5"/>
    <w:rsid w:val="007479E3"/>
    <w:rsid w:val="007479F1"/>
    <w:rsid w:val="00750776"/>
    <w:rsid w:val="0075082E"/>
    <w:rsid w:val="007521C1"/>
    <w:rsid w:val="007524B3"/>
    <w:rsid w:val="00752542"/>
    <w:rsid w:val="00752CF5"/>
    <w:rsid w:val="00753101"/>
    <w:rsid w:val="007536B5"/>
    <w:rsid w:val="0075588F"/>
    <w:rsid w:val="00755E0E"/>
    <w:rsid w:val="00756176"/>
    <w:rsid w:val="0075683E"/>
    <w:rsid w:val="00756EC6"/>
    <w:rsid w:val="00757030"/>
    <w:rsid w:val="00760164"/>
    <w:rsid w:val="00760462"/>
    <w:rsid w:val="00761106"/>
    <w:rsid w:val="00761620"/>
    <w:rsid w:val="00761DDA"/>
    <w:rsid w:val="00762B29"/>
    <w:rsid w:val="00763158"/>
    <w:rsid w:val="007641A9"/>
    <w:rsid w:val="007652E2"/>
    <w:rsid w:val="0076543D"/>
    <w:rsid w:val="007659B1"/>
    <w:rsid w:val="00766507"/>
    <w:rsid w:val="00766956"/>
    <w:rsid w:val="00766A8E"/>
    <w:rsid w:val="00766AA6"/>
    <w:rsid w:val="00766D66"/>
    <w:rsid w:val="00767536"/>
    <w:rsid w:val="0077065A"/>
    <w:rsid w:val="007708AB"/>
    <w:rsid w:val="00770A81"/>
    <w:rsid w:val="00772710"/>
    <w:rsid w:val="00772EE4"/>
    <w:rsid w:val="00773176"/>
    <w:rsid w:val="00773B92"/>
    <w:rsid w:val="007749A6"/>
    <w:rsid w:val="00774D27"/>
    <w:rsid w:val="00774E0E"/>
    <w:rsid w:val="0077522E"/>
    <w:rsid w:val="007752F7"/>
    <w:rsid w:val="007759A9"/>
    <w:rsid w:val="007764F4"/>
    <w:rsid w:val="00777330"/>
    <w:rsid w:val="007777AF"/>
    <w:rsid w:val="00777D70"/>
    <w:rsid w:val="00777D92"/>
    <w:rsid w:val="00780D38"/>
    <w:rsid w:val="00780F1C"/>
    <w:rsid w:val="0078138E"/>
    <w:rsid w:val="00781B04"/>
    <w:rsid w:val="007821A5"/>
    <w:rsid w:val="0078227B"/>
    <w:rsid w:val="007823C5"/>
    <w:rsid w:val="0078304D"/>
    <w:rsid w:val="00783201"/>
    <w:rsid w:val="007835D5"/>
    <w:rsid w:val="00785E80"/>
    <w:rsid w:val="0078634C"/>
    <w:rsid w:val="0078652E"/>
    <w:rsid w:val="007865FF"/>
    <w:rsid w:val="00786898"/>
    <w:rsid w:val="0078765F"/>
    <w:rsid w:val="00787B87"/>
    <w:rsid w:val="00790781"/>
    <w:rsid w:val="00790A76"/>
    <w:rsid w:val="0079139F"/>
    <w:rsid w:val="00791F94"/>
    <w:rsid w:val="0079267C"/>
    <w:rsid w:val="00793865"/>
    <w:rsid w:val="00793867"/>
    <w:rsid w:val="00793914"/>
    <w:rsid w:val="00793AF6"/>
    <w:rsid w:val="00793B4E"/>
    <w:rsid w:val="00793B8B"/>
    <w:rsid w:val="00793D47"/>
    <w:rsid w:val="00794283"/>
    <w:rsid w:val="007948FD"/>
    <w:rsid w:val="00796777"/>
    <w:rsid w:val="0079687C"/>
    <w:rsid w:val="007973AA"/>
    <w:rsid w:val="007973CE"/>
    <w:rsid w:val="00797592"/>
    <w:rsid w:val="00797C7F"/>
    <w:rsid w:val="00797CD7"/>
    <w:rsid w:val="00797E60"/>
    <w:rsid w:val="007A0089"/>
    <w:rsid w:val="007A0445"/>
    <w:rsid w:val="007A05AF"/>
    <w:rsid w:val="007A07BC"/>
    <w:rsid w:val="007A0914"/>
    <w:rsid w:val="007A0B04"/>
    <w:rsid w:val="007A1976"/>
    <w:rsid w:val="007A2132"/>
    <w:rsid w:val="007A280D"/>
    <w:rsid w:val="007A34E3"/>
    <w:rsid w:val="007A3FFD"/>
    <w:rsid w:val="007A4514"/>
    <w:rsid w:val="007A51D1"/>
    <w:rsid w:val="007A5412"/>
    <w:rsid w:val="007A5591"/>
    <w:rsid w:val="007A5A12"/>
    <w:rsid w:val="007A6367"/>
    <w:rsid w:val="007A66D9"/>
    <w:rsid w:val="007A691B"/>
    <w:rsid w:val="007A6D63"/>
    <w:rsid w:val="007A7164"/>
    <w:rsid w:val="007A749E"/>
    <w:rsid w:val="007A78CF"/>
    <w:rsid w:val="007B0138"/>
    <w:rsid w:val="007B0BDB"/>
    <w:rsid w:val="007B0E6A"/>
    <w:rsid w:val="007B118A"/>
    <w:rsid w:val="007B166A"/>
    <w:rsid w:val="007B1B79"/>
    <w:rsid w:val="007B1E3D"/>
    <w:rsid w:val="007B2173"/>
    <w:rsid w:val="007B268E"/>
    <w:rsid w:val="007B2AB2"/>
    <w:rsid w:val="007B2FBD"/>
    <w:rsid w:val="007B36D2"/>
    <w:rsid w:val="007B3788"/>
    <w:rsid w:val="007B521A"/>
    <w:rsid w:val="007B5701"/>
    <w:rsid w:val="007B609F"/>
    <w:rsid w:val="007B66B6"/>
    <w:rsid w:val="007B7485"/>
    <w:rsid w:val="007B76FF"/>
    <w:rsid w:val="007C0216"/>
    <w:rsid w:val="007C0903"/>
    <w:rsid w:val="007C0A6D"/>
    <w:rsid w:val="007C1098"/>
    <w:rsid w:val="007C1B80"/>
    <w:rsid w:val="007C1F8E"/>
    <w:rsid w:val="007C1FA9"/>
    <w:rsid w:val="007C202D"/>
    <w:rsid w:val="007C2116"/>
    <w:rsid w:val="007C2A92"/>
    <w:rsid w:val="007C2E20"/>
    <w:rsid w:val="007C351B"/>
    <w:rsid w:val="007C3B08"/>
    <w:rsid w:val="007C3BA9"/>
    <w:rsid w:val="007C3D99"/>
    <w:rsid w:val="007C4434"/>
    <w:rsid w:val="007C4795"/>
    <w:rsid w:val="007C6105"/>
    <w:rsid w:val="007C692A"/>
    <w:rsid w:val="007C6D3D"/>
    <w:rsid w:val="007C70CA"/>
    <w:rsid w:val="007C7121"/>
    <w:rsid w:val="007C771D"/>
    <w:rsid w:val="007C7B09"/>
    <w:rsid w:val="007D01D3"/>
    <w:rsid w:val="007D07D6"/>
    <w:rsid w:val="007D08E1"/>
    <w:rsid w:val="007D149F"/>
    <w:rsid w:val="007D2141"/>
    <w:rsid w:val="007D24B5"/>
    <w:rsid w:val="007D24D2"/>
    <w:rsid w:val="007D46AD"/>
    <w:rsid w:val="007D47AD"/>
    <w:rsid w:val="007D53EE"/>
    <w:rsid w:val="007D5731"/>
    <w:rsid w:val="007D5746"/>
    <w:rsid w:val="007D5D56"/>
    <w:rsid w:val="007D6137"/>
    <w:rsid w:val="007D6340"/>
    <w:rsid w:val="007D77DD"/>
    <w:rsid w:val="007D7A48"/>
    <w:rsid w:val="007D7EE1"/>
    <w:rsid w:val="007E0487"/>
    <w:rsid w:val="007E068B"/>
    <w:rsid w:val="007E0D87"/>
    <w:rsid w:val="007E1031"/>
    <w:rsid w:val="007E1E33"/>
    <w:rsid w:val="007E2A01"/>
    <w:rsid w:val="007E2CB7"/>
    <w:rsid w:val="007E34F3"/>
    <w:rsid w:val="007E3DCD"/>
    <w:rsid w:val="007E44F2"/>
    <w:rsid w:val="007E4781"/>
    <w:rsid w:val="007E5266"/>
    <w:rsid w:val="007E544D"/>
    <w:rsid w:val="007E6C92"/>
    <w:rsid w:val="007E76F0"/>
    <w:rsid w:val="007E77EA"/>
    <w:rsid w:val="007E78F7"/>
    <w:rsid w:val="007E7F1B"/>
    <w:rsid w:val="007E7FD7"/>
    <w:rsid w:val="007F037E"/>
    <w:rsid w:val="007F0FB1"/>
    <w:rsid w:val="007F0FBF"/>
    <w:rsid w:val="007F29B8"/>
    <w:rsid w:val="007F354F"/>
    <w:rsid w:val="007F35A9"/>
    <w:rsid w:val="007F3702"/>
    <w:rsid w:val="007F49C8"/>
    <w:rsid w:val="007F49E6"/>
    <w:rsid w:val="007F4A17"/>
    <w:rsid w:val="007F4B4B"/>
    <w:rsid w:val="007F5A5B"/>
    <w:rsid w:val="007F5F95"/>
    <w:rsid w:val="007F6A9C"/>
    <w:rsid w:val="007F6E23"/>
    <w:rsid w:val="007F768E"/>
    <w:rsid w:val="007F78E8"/>
    <w:rsid w:val="007F7B70"/>
    <w:rsid w:val="007F7CCB"/>
    <w:rsid w:val="0080038C"/>
    <w:rsid w:val="008006BD"/>
    <w:rsid w:val="008015D6"/>
    <w:rsid w:val="008016CE"/>
    <w:rsid w:val="00801E4A"/>
    <w:rsid w:val="00803584"/>
    <w:rsid w:val="0080385C"/>
    <w:rsid w:val="00803C6E"/>
    <w:rsid w:val="00804173"/>
    <w:rsid w:val="0080434C"/>
    <w:rsid w:val="0080472C"/>
    <w:rsid w:val="008047A2"/>
    <w:rsid w:val="00804C73"/>
    <w:rsid w:val="00805691"/>
    <w:rsid w:val="008072E5"/>
    <w:rsid w:val="00807B6F"/>
    <w:rsid w:val="00810171"/>
    <w:rsid w:val="00810348"/>
    <w:rsid w:val="0081034C"/>
    <w:rsid w:val="00810424"/>
    <w:rsid w:val="00810450"/>
    <w:rsid w:val="008109FF"/>
    <w:rsid w:val="00811AAF"/>
    <w:rsid w:val="0081280B"/>
    <w:rsid w:val="008128D5"/>
    <w:rsid w:val="00812B29"/>
    <w:rsid w:val="00812BA2"/>
    <w:rsid w:val="00813189"/>
    <w:rsid w:val="0081352A"/>
    <w:rsid w:val="00813A66"/>
    <w:rsid w:val="00814499"/>
    <w:rsid w:val="00814653"/>
    <w:rsid w:val="008147F3"/>
    <w:rsid w:val="00814B29"/>
    <w:rsid w:val="00814BBA"/>
    <w:rsid w:val="008150AA"/>
    <w:rsid w:val="008159FD"/>
    <w:rsid w:val="00816A48"/>
    <w:rsid w:val="00817A60"/>
    <w:rsid w:val="00820A4C"/>
    <w:rsid w:val="00820D37"/>
    <w:rsid w:val="00821218"/>
    <w:rsid w:val="008212CC"/>
    <w:rsid w:val="008213B6"/>
    <w:rsid w:val="00821470"/>
    <w:rsid w:val="00821B90"/>
    <w:rsid w:val="0082375F"/>
    <w:rsid w:val="00823950"/>
    <w:rsid w:val="00823BBC"/>
    <w:rsid w:val="00823CEA"/>
    <w:rsid w:val="00824E29"/>
    <w:rsid w:val="0082660B"/>
    <w:rsid w:val="00826769"/>
    <w:rsid w:val="0082697D"/>
    <w:rsid w:val="00827128"/>
    <w:rsid w:val="00830157"/>
    <w:rsid w:val="0083015F"/>
    <w:rsid w:val="00830393"/>
    <w:rsid w:val="0083042F"/>
    <w:rsid w:val="00830747"/>
    <w:rsid w:val="008314E2"/>
    <w:rsid w:val="00831996"/>
    <w:rsid w:val="00831BC2"/>
    <w:rsid w:val="00832FFC"/>
    <w:rsid w:val="00833049"/>
    <w:rsid w:val="0083360F"/>
    <w:rsid w:val="00834791"/>
    <w:rsid w:val="00834C4F"/>
    <w:rsid w:val="008357F2"/>
    <w:rsid w:val="00835B5A"/>
    <w:rsid w:val="00835EC6"/>
    <w:rsid w:val="00837DB9"/>
    <w:rsid w:val="00840046"/>
    <w:rsid w:val="008402A4"/>
    <w:rsid w:val="008405FD"/>
    <w:rsid w:val="0084064F"/>
    <w:rsid w:val="0084132A"/>
    <w:rsid w:val="00841963"/>
    <w:rsid w:val="00841AB1"/>
    <w:rsid w:val="00842A16"/>
    <w:rsid w:val="0084307A"/>
    <w:rsid w:val="008432A4"/>
    <w:rsid w:val="00844878"/>
    <w:rsid w:val="00844927"/>
    <w:rsid w:val="0084506F"/>
    <w:rsid w:val="008466B7"/>
    <w:rsid w:val="00846757"/>
    <w:rsid w:val="008469AE"/>
    <w:rsid w:val="00846A84"/>
    <w:rsid w:val="0084772E"/>
    <w:rsid w:val="0084778F"/>
    <w:rsid w:val="00847815"/>
    <w:rsid w:val="0084798D"/>
    <w:rsid w:val="00847EFD"/>
    <w:rsid w:val="00847FBD"/>
    <w:rsid w:val="0085018D"/>
    <w:rsid w:val="00850956"/>
    <w:rsid w:val="00850ABF"/>
    <w:rsid w:val="00850B1C"/>
    <w:rsid w:val="00850CC5"/>
    <w:rsid w:val="00850FAB"/>
    <w:rsid w:val="0085141F"/>
    <w:rsid w:val="008516BD"/>
    <w:rsid w:val="0085172E"/>
    <w:rsid w:val="00851910"/>
    <w:rsid w:val="008524EA"/>
    <w:rsid w:val="00852B03"/>
    <w:rsid w:val="008532D9"/>
    <w:rsid w:val="00853407"/>
    <w:rsid w:val="008537AC"/>
    <w:rsid w:val="008550DA"/>
    <w:rsid w:val="00855304"/>
    <w:rsid w:val="0085536F"/>
    <w:rsid w:val="00855B15"/>
    <w:rsid w:val="00855BEB"/>
    <w:rsid w:val="00855CFB"/>
    <w:rsid w:val="00855F4A"/>
    <w:rsid w:val="00855F52"/>
    <w:rsid w:val="0085601B"/>
    <w:rsid w:val="00856792"/>
    <w:rsid w:val="008569E6"/>
    <w:rsid w:val="00856A91"/>
    <w:rsid w:val="00857158"/>
    <w:rsid w:val="00857363"/>
    <w:rsid w:val="00857515"/>
    <w:rsid w:val="00857D37"/>
    <w:rsid w:val="0086118E"/>
    <w:rsid w:val="008613D5"/>
    <w:rsid w:val="0086155D"/>
    <w:rsid w:val="00861935"/>
    <w:rsid w:val="00861EC5"/>
    <w:rsid w:val="008621F4"/>
    <w:rsid w:val="008625CE"/>
    <w:rsid w:val="00862FCA"/>
    <w:rsid w:val="00863383"/>
    <w:rsid w:val="00863A4C"/>
    <w:rsid w:val="00863B60"/>
    <w:rsid w:val="00865678"/>
    <w:rsid w:val="0086570C"/>
    <w:rsid w:val="00865A32"/>
    <w:rsid w:val="00865C3F"/>
    <w:rsid w:val="00865CBF"/>
    <w:rsid w:val="00865F9E"/>
    <w:rsid w:val="008660BF"/>
    <w:rsid w:val="00866D56"/>
    <w:rsid w:val="00866FAA"/>
    <w:rsid w:val="008670FE"/>
    <w:rsid w:val="00867776"/>
    <w:rsid w:val="00867801"/>
    <w:rsid w:val="0086781A"/>
    <w:rsid w:val="00867B20"/>
    <w:rsid w:val="0087063E"/>
    <w:rsid w:val="008707AD"/>
    <w:rsid w:val="00870A28"/>
    <w:rsid w:val="00870DE2"/>
    <w:rsid w:val="0087128F"/>
    <w:rsid w:val="00872B45"/>
    <w:rsid w:val="00872B55"/>
    <w:rsid w:val="00872E18"/>
    <w:rsid w:val="00872E34"/>
    <w:rsid w:val="00872F13"/>
    <w:rsid w:val="0087307F"/>
    <w:rsid w:val="008734FC"/>
    <w:rsid w:val="00873979"/>
    <w:rsid w:val="00873BA2"/>
    <w:rsid w:val="00874019"/>
    <w:rsid w:val="00874E57"/>
    <w:rsid w:val="00875032"/>
    <w:rsid w:val="0087545C"/>
    <w:rsid w:val="00875F7E"/>
    <w:rsid w:val="008763CB"/>
    <w:rsid w:val="008772C9"/>
    <w:rsid w:val="008775D6"/>
    <w:rsid w:val="008778EC"/>
    <w:rsid w:val="00877911"/>
    <w:rsid w:val="00880319"/>
    <w:rsid w:val="00880AB7"/>
    <w:rsid w:val="0088124D"/>
    <w:rsid w:val="00881348"/>
    <w:rsid w:val="00881352"/>
    <w:rsid w:val="00881C1A"/>
    <w:rsid w:val="00881C34"/>
    <w:rsid w:val="00882BB8"/>
    <w:rsid w:val="00883130"/>
    <w:rsid w:val="0088371B"/>
    <w:rsid w:val="0088382F"/>
    <w:rsid w:val="00883D20"/>
    <w:rsid w:val="008845F1"/>
    <w:rsid w:val="00884771"/>
    <w:rsid w:val="00884A33"/>
    <w:rsid w:val="00885175"/>
    <w:rsid w:val="00885522"/>
    <w:rsid w:val="00885605"/>
    <w:rsid w:val="00885A22"/>
    <w:rsid w:val="0088619A"/>
    <w:rsid w:val="00887266"/>
    <w:rsid w:val="0088729F"/>
    <w:rsid w:val="00887346"/>
    <w:rsid w:val="008878FC"/>
    <w:rsid w:val="008905AB"/>
    <w:rsid w:val="00890895"/>
    <w:rsid w:val="00890F5E"/>
    <w:rsid w:val="00891826"/>
    <w:rsid w:val="00891D4C"/>
    <w:rsid w:val="00892D0B"/>
    <w:rsid w:val="00892FD7"/>
    <w:rsid w:val="008931B3"/>
    <w:rsid w:val="008932DF"/>
    <w:rsid w:val="00894022"/>
    <w:rsid w:val="0089442A"/>
    <w:rsid w:val="008944BB"/>
    <w:rsid w:val="0089470F"/>
    <w:rsid w:val="00894A2F"/>
    <w:rsid w:val="00895081"/>
    <w:rsid w:val="00895EFA"/>
    <w:rsid w:val="0089751C"/>
    <w:rsid w:val="00897DA2"/>
    <w:rsid w:val="008A0914"/>
    <w:rsid w:val="008A0D9A"/>
    <w:rsid w:val="008A1A51"/>
    <w:rsid w:val="008A1D01"/>
    <w:rsid w:val="008A21CD"/>
    <w:rsid w:val="008A2205"/>
    <w:rsid w:val="008A2B9D"/>
    <w:rsid w:val="008A2CB5"/>
    <w:rsid w:val="008A2D1D"/>
    <w:rsid w:val="008A31EE"/>
    <w:rsid w:val="008A3324"/>
    <w:rsid w:val="008A3655"/>
    <w:rsid w:val="008A3F4A"/>
    <w:rsid w:val="008A488B"/>
    <w:rsid w:val="008A5AD8"/>
    <w:rsid w:val="008A5F0F"/>
    <w:rsid w:val="008A6543"/>
    <w:rsid w:val="008A6B20"/>
    <w:rsid w:val="008A7168"/>
    <w:rsid w:val="008B0327"/>
    <w:rsid w:val="008B03BC"/>
    <w:rsid w:val="008B0664"/>
    <w:rsid w:val="008B07BA"/>
    <w:rsid w:val="008B0AF8"/>
    <w:rsid w:val="008B2420"/>
    <w:rsid w:val="008B245D"/>
    <w:rsid w:val="008B261F"/>
    <w:rsid w:val="008B2625"/>
    <w:rsid w:val="008B2896"/>
    <w:rsid w:val="008B290D"/>
    <w:rsid w:val="008B3B19"/>
    <w:rsid w:val="008B3F3B"/>
    <w:rsid w:val="008B4000"/>
    <w:rsid w:val="008B469A"/>
    <w:rsid w:val="008B4BFE"/>
    <w:rsid w:val="008B52AE"/>
    <w:rsid w:val="008B52F6"/>
    <w:rsid w:val="008B56E9"/>
    <w:rsid w:val="008B5B8B"/>
    <w:rsid w:val="008B5CF4"/>
    <w:rsid w:val="008B5E90"/>
    <w:rsid w:val="008B606E"/>
    <w:rsid w:val="008B6496"/>
    <w:rsid w:val="008B6CF7"/>
    <w:rsid w:val="008B6E04"/>
    <w:rsid w:val="008B6E83"/>
    <w:rsid w:val="008B6FE3"/>
    <w:rsid w:val="008B7BBB"/>
    <w:rsid w:val="008B7EDD"/>
    <w:rsid w:val="008C01AC"/>
    <w:rsid w:val="008C0240"/>
    <w:rsid w:val="008C02BD"/>
    <w:rsid w:val="008C05A1"/>
    <w:rsid w:val="008C05B7"/>
    <w:rsid w:val="008C0AF1"/>
    <w:rsid w:val="008C0E85"/>
    <w:rsid w:val="008C0ED0"/>
    <w:rsid w:val="008C0F0A"/>
    <w:rsid w:val="008C0F14"/>
    <w:rsid w:val="008C1350"/>
    <w:rsid w:val="008C1A4B"/>
    <w:rsid w:val="008C242B"/>
    <w:rsid w:val="008C2C2B"/>
    <w:rsid w:val="008C35D0"/>
    <w:rsid w:val="008C3DDA"/>
    <w:rsid w:val="008C3F96"/>
    <w:rsid w:val="008C459A"/>
    <w:rsid w:val="008C45ED"/>
    <w:rsid w:val="008C496A"/>
    <w:rsid w:val="008C5439"/>
    <w:rsid w:val="008C6298"/>
    <w:rsid w:val="008C6469"/>
    <w:rsid w:val="008C69EE"/>
    <w:rsid w:val="008C70BD"/>
    <w:rsid w:val="008C7654"/>
    <w:rsid w:val="008C7AEC"/>
    <w:rsid w:val="008D030F"/>
    <w:rsid w:val="008D0C3D"/>
    <w:rsid w:val="008D151F"/>
    <w:rsid w:val="008D2C9D"/>
    <w:rsid w:val="008D39C1"/>
    <w:rsid w:val="008D4523"/>
    <w:rsid w:val="008D4A11"/>
    <w:rsid w:val="008D4B0E"/>
    <w:rsid w:val="008D4DA5"/>
    <w:rsid w:val="008D6B9E"/>
    <w:rsid w:val="008D6CCB"/>
    <w:rsid w:val="008D6E59"/>
    <w:rsid w:val="008D6FEC"/>
    <w:rsid w:val="008D753C"/>
    <w:rsid w:val="008D76DE"/>
    <w:rsid w:val="008D7CBC"/>
    <w:rsid w:val="008E003E"/>
    <w:rsid w:val="008E19C5"/>
    <w:rsid w:val="008E1C74"/>
    <w:rsid w:val="008E2059"/>
    <w:rsid w:val="008E23EA"/>
    <w:rsid w:val="008E2584"/>
    <w:rsid w:val="008E319B"/>
    <w:rsid w:val="008E417D"/>
    <w:rsid w:val="008E44EF"/>
    <w:rsid w:val="008E468D"/>
    <w:rsid w:val="008E517D"/>
    <w:rsid w:val="008E5AEF"/>
    <w:rsid w:val="008E6011"/>
    <w:rsid w:val="008E6028"/>
    <w:rsid w:val="008E67A4"/>
    <w:rsid w:val="008E6AFB"/>
    <w:rsid w:val="008E6EC3"/>
    <w:rsid w:val="008E7194"/>
    <w:rsid w:val="008E786F"/>
    <w:rsid w:val="008E7B5F"/>
    <w:rsid w:val="008E7BD5"/>
    <w:rsid w:val="008F0110"/>
    <w:rsid w:val="008F022D"/>
    <w:rsid w:val="008F049A"/>
    <w:rsid w:val="008F090F"/>
    <w:rsid w:val="008F0EC4"/>
    <w:rsid w:val="008F0FC8"/>
    <w:rsid w:val="008F24E0"/>
    <w:rsid w:val="008F3137"/>
    <w:rsid w:val="008F339F"/>
    <w:rsid w:val="008F359C"/>
    <w:rsid w:val="008F3B72"/>
    <w:rsid w:val="008F3C3D"/>
    <w:rsid w:val="008F420C"/>
    <w:rsid w:val="008F4A5A"/>
    <w:rsid w:val="008F4D82"/>
    <w:rsid w:val="008F53BF"/>
    <w:rsid w:val="008F5AF5"/>
    <w:rsid w:val="008F5D1C"/>
    <w:rsid w:val="008F62F0"/>
    <w:rsid w:val="008F6908"/>
    <w:rsid w:val="008F6F87"/>
    <w:rsid w:val="008F736B"/>
    <w:rsid w:val="008F75EE"/>
    <w:rsid w:val="008F794B"/>
    <w:rsid w:val="009001F6"/>
    <w:rsid w:val="0090124B"/>
    <w:rsid w:val="009012D2"/>
    <w:rsid w:val="00901F13"/>
    <w:rsid w:val="009023E8"/>
    <w:rsid w:val="00902D10"/>
    <w:rsid w:val="0090356B"/>
    <w:rsid w:val="00903A6F"/>
    <w:rsid w:val="00903C6C"/>
    <w:rsid w:val="00903C78"/>
    <w:rsid w:val="00903DAD"/>
    <w:rsid w:val="00903FC1"/>
    <w:rsid w:val="00904688"/>
    <w:rsid w:val="009048E4"/>
    <w:rsid w:val="00904DF3"/>
    <w:rsid w:val="00904E96"/>
    <w:rsid w:val="00904FBA"/>
    <w:rsid w:val="00905B1F"/>
    <w:rsid w:val="00906452"/>
    <w:rsid w:val="009064CC"/>
    <w:rsid w:val="00906518"/>
    <w:rsid w:val="009068DE"/>
    <w:rsid w:val="00906EC9"/>
    <w:rsid w:val="009075FC"/>
    <w:rsid w:val="00907D03"/>
    <w:rsid w:val="00907F17"/>
    <w:rsid w:val="00910DDA"/>
    <w:rsid w:val="00911ABA"/>
    <w:rsid w:val="00911DCC"/>
    <w:rsid w:val="00911EBB"/>
    <w:rsid w:val="009127B3"/>
    <w:rsid w:val="00912BAA"/>
    <w:rsid w:val="00912C8D"/>
    <w:rsid w:val="00913049"/>
    <w:rsid w:val="0091353B"/>
    <w:rsid w:val="00913B0E"/>
    <w:rsid w:val="009142B4"/>
    <w:rsid w:val="00914439"/>
    <w:rsid w:val="00914A7D"/>
    <w:rsid w:val="00915053"/>
    <w:rsid w:val="00916288"/>
    <w:rsid w:val="009169E0"/>
    <w:rsid w:val="0091729B"/>
    <w:rsid w:val="00920162"/>
    <w:rsid w:val="009202DB"/>
    <w:rsid w:val="00920561"/>
    <w:rsid w:val="00920BDA"/>
    <w:rsid w:val="009215DE"/>
    <w:rsid w:val="00921810"/>
    <w:rsid w:val="00921F9C"/>
    <w:rsid w:val="009224B7"/>
    <w:rsid w:val="00923523"/>
    <w:rsid w:val="0092376D"/>
    <w:rsid w:val="00923F6D"/>
    <w:rsid w:val="0092456F"/>
    <w:rsid w:val="00924867"/>
    <w:rsid w:val="00924E6F"/>
    <w:rsid w:val="00924F06"/>
    <w:rsid w:val="00925658"/>
    <w:rsid w:val="009258F9"/>
    <w:rsid w:val="00925C55"/>
    <w:rsid w:val="00925FAF"/>
    <w:rsid w:val="00926621"/>
    <w:rsid w:val="00926D26"/>
    <w:rsid w:val="00926F39"/>
    <w:rsid w:val="00926FE9"/>
    <w:rsid w:val="009271EE"/>
    <w:rsid w:val="00927277"/>
    <w:rsid w:val="00927619"/>
    <w:rsid w:val="0093008D"/>
    <w:rsid w:val="00930378"/>
    <w:rsid w:val="00930799"/>
    <w:rsid w:val="00931101"/>
    <w:rsid w:val="0093143C"/>
    <w:rsid w:val="009318D7"/>
    <w:rsid w:val="00931B2C"/>
    <w:rsid w:val="009322DA"/>
    <w:rsid w:val="00932769"/>
    <w:rsid w:val="00933715"/>
    <w:rsid w:val="00933D18"/>
    <w:rsid w:val="00935C17"/>
    <w:rsid w:val="00936183"/>
    <w:rsid w:val="00936575"/>
    <w:rsid w:val="00936CCD"/>
    <w:rsid w:val="00936EDD"/>
    <w:rsid w:val="0093742E"/>
    <w:rsid w:val="00937963"/>
    <w:rsid w:val="0094029D"/>
    <w:rsid w:val="009403A8"/>
    <w:rsid w:val="009407F0"/>
    <w:rsid w:val="00940CF0"/>
    <w:rsid w:val="00940EF8"/>
    <w:rsid w:val="009411A8"/>
    <w:rsid w:val="00941458"/>
    <w:rsid w:val="00941492"/>
    <w:rsid w:val="0094152C"/>
    <w:rsid w:val="0094283C"/>
    <w:rsid w:val="00942B63"/>
    <w:rsid w:val="00942C9B"/>
    <w:rsid w:val="00942DA0"/>
    <w:rsid w:val="00942EB5"/>
    <w:rsid w:val="009435D9"/>
    <w:rsid w:val="0094368D"/>
    <w:rsid w:val="00943AE1"/>
    <w:rsid w:val="00943ED2"/>
    <w:rsid w:val="00944452"/>
    <w:rsid w:val="0094473D"/>
    <w:rsid w:val="00944B6C"/>
    <w:rsid w:val="00944E71"/>
    <w:rsid w:val="00944EDA"/>
    <w:rsid w:val="00944F0E"/>
    <w:rsid w:val="009468F7"/>
    <w:rsid w:val="00946E20"/>
    <w:rsid w:val="0094710A"/>
    <w:rsid w:val="009473E7"/>
    <w:rsid w:val="009474B0"/>
    <w:rsid w:val="009478F8"/>
    <w:rsid w:val="00947D80"/>
    <w:rsid w:val="00950642"/>
    <w:rsid w:val="0095102B"/>
    <w:rsid w:val="009510D9"/>
    <w:rsid w:val="009514DC"/>
    <w:rsid w:val="009523CE"/>
    <w:rsid w:val="00953743"/>
    <w:rsid w:val="009537EC"/>
    <w:rsid w:val="00953888"/>
    <w:rsid w:val="00953C67"/>
    <w:rsid w:val="00953D43"/>
    <w:rsid w:val="00953EA1"/>
    <w:rsid w:val="009545DC"/>
    <w:rsid w:val="00954A29"/>
    <w:rsid w:val="00954B0D"/>
    <w:rsid w:val="00954CD4"/>
    <w:rsid w:val="00954EEB"/>
    <w:rsid w:val="009552DC"/>
    <w:rsid w:val="00955811"/>
    <w:rsid w:val="00955D00"/>
    <w:rsid w:val="009563DB"/>
    <w:rsid w:val="00956DC8"/>
    <w:rsid w:val="00957186"/>
    <w:rsid w:val="00957765"/>
    <w:rsid w:val="00957DD0"/>
    <w:rsid w:val="00957DE6"/>
    <w:rsid w:val="0096068D"/>
    <w:rsid w:val="00960E5B"/>
    <w:rsid w:val="009614E1"/>
    <w:rsid w:val="00961734"/>
    <w:rsid w:val="009619BF"/>
    <w:rsid w:val="00961D8C"/>
    <w:rsid w:val="0096221D"/>
    <w:rsid w:val="009623C0"/>
    <w:rsid w:val="009626DD"/>
    <w:rsid w:val="00963085"/>
    <w:rsid w:val="009630C8"/>
    <w:rsid w:val="00963388"/>
    <w:rsid w:val="0096402E"/>
    <w:rsid w:val="009649F9"/>
    <w:rsid w:val="00964D9B"/>
    <w:rsid w:val="00965009"/>
    <w:rsid w:val="009654AB"/>
    <w:rsid w:val="00965794"/>
    <w:rsid w:val="009659AF"/>
    <w:rsid w:val="009660B1"/>
    <w:rsid w:val="00966427"/>
    <w:rsid w:val="009667B1"/>
    <w:rsid w:val="00970216"/>
    <w:rsid w:val="00970B2D"/>
    <w:rsid w:val="00970D03"/>
    <w:rsid w:val="00970F32"/>
    <w:rsid w:val="00971673"/>
    <w:rsid w:val="00971D3B"/>
    <w:rsid w:val="00971DED"/>
    <w:rsid w:val="00971DF0"/>
    <w:rsid w:val="00971E14"/>
    <w:rsid w:val="0097213F"/>
    <w:rsid w:val="0097220B"/>
    <w:rsid w:val="00972407"/>
    <w:rsid w:val="00972422"/>
    <w:rsid w:val="00972B23"/>
    <w:rsid w:val="00972D1C"/>
    <w:rsid w:val="00972D93"/>
    <w:rsid w:val="009739F0"/>
    <w:rsid w:val="00973BD5"/>
    <w:rsid w:val="00973DBE"/>
    <w:rsid w:val="009742A7"/>
    <w:rsid w:val="00974392"/>
    <w:rsid w:val="0097449D"/>
    <w:rsid w:val="0097487B"/>
    <w:rsid w:val="0097494C"/>
    <w:rsid w:val="0097509A"/>
    <w:rsid w:val="00975403"/>
    <w:rsid w:val="009755F1"/>
    <w:rsid w:val="0097575E"/>
    <w:rsid w:val="0097681B"/>
    <w:rsid w:val="00976F79"/>
    <w:rsid w:val="00977615"/>
    <w:rsid w:val="00977792"/>
    <w:rsid w:val="009779D8"/>
    <w:rsid w:val="00980268"/>
    <w:rsid w:val="0098071E"/>
    <w:rsid w:val="00980E92"/>
    <w:rsid w:val="009812CC"/>
    <w:rsid w:val="0098154C"/>
    <w:rsid w:val="009815C0"/>
    <w:rsid w:val="0098178C"/>
    <w:rsid w:val="00981F14"/>
    <w:rsid w:val="009827AB"/>
    <w:rsid w:val="00982845"/>
    <w:rsid w:val="0098325D"/>
    <w:rsid w:val="009835D6"/>
    <w:rsid w:val="009837AB"/>
    <w:rsid w:val="00983AF4"/>
    <w:rsid w:val="00983B81"/>
    <w:rsid w:val="009851F1"/>
    <w:rsid w:val="0098594C"/>
    <w:rsid w:val="00985E06"/>
    <w:rsid w:val="00985E48"/>
    <w:rsid w:val="0098676B"/>
    <w:rsid w:val="00986A77"/>
    <w:rsid w:val="009870AA"/>
    <w:rsid w:val="009871CC"/>
    <w:rsid w:val="009875B1"/>
    <w:rsid w:val="0098767B"/>
    <w:rsid w:val="00987E40"/>
    <w:rsid w:val="00990A75"/>
    <w:rsid w:val="00991A59"/>
    <w:rsid w:val="00991CD9"/>
    <w:rsid w:val="00993350"/>
    <w:rsid w:val="00993797"/>
    <w:rsid w:val="00993BB7"/>
    <w:rsid w:val="00993D61"/>
    <w:rsid w:val="00994590"/>
    <w:rsid w:val="0099494F"/>
    <w:rsid w:val="00994BAC"/>
    <w:rsid w:val="009951CC"/>
    <w:rsid w:val="00995781"/>
    <w:rsid w:val="009959D9"/>
    <w:rsid w:val="00995D64"/>
    <w:rsid w:val="00995E63"/>
    <w:rsid w:val="00995EC2"/>
    <w:rsid w:val="00996A37"/>
    <w:rsid w:val="00996D6E"/>
    <w:rsid w:val="009977DE"/>
    <w:rsid w:val="009A0CB9"/>
    <w:rsid w:val="009A116B"/>
    <w:rsid w:val="009A1803"/>
    <w:rsid w:val="009A1CF3"/>
    <w:rsid w:val="009A229E"/>
    <w:rsid w:val="009A22AF"/>
    <w:rsid w:val="009A2528"/>
    <w:rsid w:val="009A2616"/>
    <w:rsid w:val="009A318D"/>
    <w:rsid w:val="009A36DF"/>
    <w:rsid w:val="009A378F"/>
    <w:rsid w:val="009A3EF3"/>
    <w:rsid w:val="009A412B"/>
    <w:rsid w:val="009A41BA"/>
    <w:rsid w:val="009A443E"/>
    <w:rsid w:val="009A4FCF"/>
    <w:rsid w:val="009A5139"/>
    <w:rsid w:val="009A53E5"/>
    <w:rsid w:val="009A5598"/>
    <w:rsid w:val="009A568C"/>
    <w:rsid w:val="009A5AD9"/>
    <w:rsid w:val="009A5C6E"/>
    <w:rsid w:val="009A69B7"/>
    <w:rsid w:val="009A717E"/>
    <w:rsid w:val="009A73A4"/>
    <w:rsid w:val="009A77FE"/>
    <w:rsid w:val="009A7B43"/>
    <w:rsid w:val="009A7E4E"/>
    <w:rsid w:val="009A7FA0"/>
    <w:rsid w:val="009B0114"/>
    <w:rsid w:val="009B0377"/>
    <w:rsid w:val="009B0BB5"/>
    <w:rsid w:val="009B123F"/>
    <w:rsid w:val="009B13B0"/>
    <w:rsid w:val="009B2AE8"/>
    <w:rsid w:val="009B30DD"/>
    <w:rsid w:val="009B3483"/>
    <w:rsid w:val="009B3526"/>
    <w:rsid w:val="009B396B"/>
    <w:rsid w:val="009B4643"/>
    <w:rsid w:val="009B4874"/>
    <w:rsid w:val="009B4AD8"/>
    <w:rsid w:val="009B4EE8"/>
    <w:rsid w:val="009B5500"/>
    <w:rsid w:val="009B552D"/>
    <w:rsid w:val="009B6787"/>
    <w:rsid w:val="009B6CD0"/>
    <w:rsid w:val="009B6D75"/>
    <w:rsid w:val="009B6E7A"/>
    <w:rsid w:val="009B7012"/>
    <w:rsid w:val="009B7475"/>
    <w:rsid w:val="009B7601"/>
    <w:rsid w:val="009B788A"/>
    <w:rsid w:val="009B79B5"/>
    <w:rsid w:val="009C03F2"/>
    <w:rsid w:val="009C0648"/>
    <w:rsid w:val="009C0FB1"/>
    <w:rsid w:val="009C16F6"/>
    <w:rsid w:val="009C18D4"/>
    <w:rsid w:val="009C1CC3"/>
    <w:rsid w:val="009C2170"/>
    <w:rsid w:val="009C29CB"/>
    <w:rsid w:val="009C2A3A"/>
    <w:rsid w:val="009C2DF9"/>
    <w:rsid w:val="009C3747"/>
    <w:rsid w:val="009C3840"/>
    <w:rsid w:val="009C42D5"/>
    <w:rsid w:val="009C4995"/>
    <w:rsid w:val="009C4A84"/>
    <w:rsid w:val="009C4BCB"/>
    <w:rsid w:val="009C6A62"/>
    <w:rsid w:val="009C6D9E"/>
    <w:rsid w:val="009C71AF"/>
    <w:rsid w:val="009C72AD"/>
    <w:rsid w:val="009C7D4D"/>
    <w:rsid w:val="009D01A5"/>
    <w:rsid w:val="009D1012"/>
    <w:rsid w:val="009D1072"/>
    <w:rsid w:val="009D1192"/>
    <w:rsid w:val="009D2374"/>
    <w:rsid w:val="009D2724"/>
    <w:rsid w:val="009D2B02"/>
    <w:rsid w:val="009D2C16"/>
    <w:rsid w:val="009D3340"/>
    <w:rsid w:val="009D33AE"/>
    <w:rsid w:val="009D3447"/>
    <w:rsid w:val="009D34E2"/>
    <w:rsid w:val="009D39AF"/>
    <w:rsid w:val="009D3CEE"/>
    <w:rsid w:val="009D48E7"/>
    <w:rsid w:val="009D4A6A"/>
    <w:rsid w:val="009D4DF4"/>
    <w:rsid w:val="009D5955"/>
    <w:rsid w:val="009D5991"/>
    <w:rsid w:val="009D5AB5"/>
    <w:rsid w:val="009D629A"/>
    <w:rsid w:val="009D655E"/>
    <w:rsid w:val="009E119E"/>
    <w:rsid w:val="009E125A"/>
    <w:rsid w:val="009E1964"/>
    <w:rsid w:val="009E2D48"/>
    <w:rsid w:val="009E2F1E"/>
    <w:rsid w:val="009E3568"/>
    <w:rsid w:val="009E37E5"/>
    <w:rsid w:val="009E577C"/>
    <w:rsid w:val="009E5D5F"/>
    <w:rsid w:val="009E64A3"/>
    <w:rsid w:val="009E6646"/>
    <w:rsid w:val="009E721A"/>
    <w:rsid w:val="009E7455"/>
    <w:rsid w:val="009F03F9"/>
    <w:rsid w:val="009F04AB"/>
    <w:rsid w:val="009F0BA7"/>
    <w:rsid w:val="009F0C0D"/>
    <w:rsid w:val="009F111C"/>
    <w:rsid w:val="009F1217"/>
    <w:rsid w:val="009F2081"/>
    <w:rsid w:val="009F239A"/>
    <w:rsid w:val="009F288C"/>
    <w:rsid w:val="009F2AE6"/>
    <w:rsid w:val="009F2FF7"/>
    <w:rsid w:val="009F3D8A"/>
    <w:rsid w:val="009F4011"/>
    <w:rsid w:val="009F409D"/>
    <w:rsid w:val="009F4116"/>
    <w:rsid w:val="009F42FF"/>
    <w:rsid w:val="009F51BF"/>
    <w:rsid w:val="009F54C3"/>
    <w:rsid w:val="009F54F1"/>
    <w:rsid w:val="009F57BA"/>
    <w:rsid w:val="009F5D64"/>
    <w:rsid w:val="009F6288"/>
    <w:rsid w:val="009F664A"/>
    <w:rsid w:val="009F79B4"/>
    <w:rsid w:val="009F7BD6"/>
    <w:rsid w:val="00A0058F"/>
    <w:rsid w:val="00A006D2"/>
    <w:rsid w:val="00A015BD"/>
    <w:rsid w:val="00A01AAB"/>
    <w:rsid w:val="00A0250A"/>
    <w:rsid w:val="00A02667"/>
    <w:rsid w:val="00A02EAB"/>
    <w:rsid w:val="00A038A1"/>
    <w:rsid w:val="00A03DBF"/>
    <w:rsid w:val="00A03E2C"/>
    <w:rsid w:val="00A04CE2"/>
    <w:rsid w:val="00A04EC4"/>
    <w:rsid w:val="00A050A2"/>
    <w:rsid w:val="00A05451"/>
    <w:rsid w:val="00A055A7"/>
    <w:rsid w:val="00A05838"/>
    <w:rsid w:val="00A05C8D"/>
    <w:rsid w:val="00A05DE5"/>
    <w:rsid w:val="00A05E52"/>
    <w:rsid w:val="00A06EBB"/>
    <w:rsid w:val="00A0776D"/>
    <w:rsid w:val="00A07C5A"/>
    <w:rsid w:val="00A105EB"/>
    <w:rsid w:val="00A10802"/>
    <w:rsid w:val="00A110F6"/>
    <w:rsid w:val="00A116E0"/>
    <w:rsid w:val="00A12946"/>
    <w:rsid w:val="00A12BA7"/>
    <w:rsid w:val="00A12BD0"/>
    <w:rsid w:val="00A12F83"/>
    <w:rsid w:val="00A13088"/>
    <w:rsid w:val="00A13B5D"/>
    <w:rsid w:val="00A13EC8"/>
    <w:rsid w:val="00A13FBB"/>
    <w:rsid w:val="00A145EE"/>
    <w:rsid w:val="00A14690"/>
    <w:rsid w:val="00A14D7D"/>
    <w:rsid w:val="00A15B3B"/>
    <w:rsid w:val="00A15DAD"/>
    <w:rsid w:val="00A16B28"/>
    <w:rsid w:val="00A1701E"/>
    <w:rsid w:val="00A17449"/>
    <w:rsid w:val="00A1772B"/>
    <w:rsid w:val="00A17E25"/>
    <w:rsid w:val="00A205D8"/>
    <w:rsid w:val="00A20B51"/>
    <w:rsid w:val="00A210AD"/>
    <w:rsid w:val="00A21758"/>
    <w:rsid w:val="00A21AF8"/>
    <w:rsid w:val="00A227EB"/>
    <w:rsid w:val="00A22A9C"/>
    <w:rsid w:val="00A23162"/>
    <w:rsid w:val="00A23281"/>
    <w:rsid w:val="00A23287"/>
    <w:rsid w:val="00A236F7"/>
    <w:rsid w:val="00A23840"/>
    <w:rsid w:val="00A238C0"/>
    <w:rsid w:val="00A2395C"/>
    <w:rsid w:val="00A247A8"/>
    <w:rsid w:val="00A24A65"/>
    <w:rsid w:val="00A24D69"/>
    <w:rsid w:val="00A253EB"/>
    <w:rsid w:val="00A2553B"/>
    <w:rsid w:val="00A25757"/>
    <w:rsid w:val="00A2578D"/>
    <w:rsid w:val="00A2612D"/>
    <w:rsid w:val="00A26131"/>
    <w:rsid w:val="00A2649A"/>
    <w:rsid w:val="00A268A0"/>
    <w:rsid w:val="00A26EF4"/>
    <w:rsid w:val="00A27059"/>
    <w:rsid w:val="00A273E1"/>
    <w:rsid w:val="00A2787A"/>
    <w:rsid w:val="00A3074B"/>
    <w:rsid w:val="00A30A12"/>
    <w:rsid w:val="00A30D28"/>
    <w:rsid w:val="00A30D57"/>
    <w:rsid w:val="00A317BF"/>
    <w:rsid w:val="00A31F70"/>
    <w:rsid w:val="00A32204"/>
    <w:rsid w:val="00A326CF"/>
    <w:rsid w:val="00A326E4"/>
    <w:rsid w:val="00A32BF0"/>
    <w:rsid w:val="00A330D6"/>
    <w:rsid w:val="00A333B8"/>
    <w:rsid w:val="00A3496E"/>
    <w:rsid w:val="00A34FFC"/>
    <w:rsid w:val="00A352EB"/>
    <w:rsid w:val="00A355B0"/>
    <w:rsid w:val="00A35C17"/>
    <w:rsid w:val="00A35D16"/>
    <w:rsid w:val="00A36185"/>
    <w:rsid w:val="00A3667F"/>
    <w:rsid w:val="00A366E8"/>
    <w:rsid w:val="00A37193"/>
    <w:rsid w:val="00A3744A"/>
    <w:rsid w:val="00A377A4"/>
    <w:rsid w:val="00A37A1E"/>
    <w:rsid w:val="00A37D68"/>
    <w:rsid w:val="00A40C63"/>
    <w:rsid w:val="00A40F19"/>
    <w:rsid w:val="00A413C4"/>
    <w:rsid w:val="00A413CF"/>
    <w:rsid w:val="00A417BF"/>
    <w:rsid w:val="00A41896"/>
    <w:rsid w:val="00A41DF1"/>
    <w:rsid w:val="00A41FCB"/>
    <w:rsid w:val="00A423C5"/>
    <w:rsid w:val="00A427A3"/>
    <w:rsid w:val="00A4305A"/>
    <w:rsid w:val="00A43710"/>
    <w:rsid w:val="00A44153"/>
    <w:rsid w:val="00A449E8"/>
    <w:rsid w:val="00A44C1D"/>
    <w:rsid w:val="00A45575"/>
    <w:rsid w:val="00A45A58"/>
    <w:rsid w:val="00A461E6"/>
    <w:rsid w:val="00A462DE"/>
    <w:rsid w:val="00A46CF9"/>
    <w:rsid w:val="00A4733D"/>
    <w:rsid w:val="00A47A47"/>
    <w:rsid w:val="00A47C0A"/>
    <w:rsid w:val="00A47F15"/>
    <w:rsid w:val="00A50055"/>
    <w:rsid w:val="00A504AF"/>
    <w:rsid w:val="00A50786"/>
    <w:rsid w:val="00A50796"/>
    <w:rsid w:val="00A5157C"/>
    <w:rsid w:val="00A51E81"/>
    <w:rsid w:val="00A51EFC"/>
    <w:rsid w:val="00A52694"/>
    <w:rsid w:val="00A530BA"/>
    <w:rsid w:val="00A539C1"/>
    <w:rsid w:val="00A53B75"/>
    <w:rsid w:val="00A548C7"/>
    <w:rsid w:val="00A54CFE"/>
    <w:rsid w:val="00A551C5"/>
    <w:rsid w:val="00A551CB"/>
    <w:rsid w:val="00A568A8"/>
    <w:rsid w:val="00A56F65"/>
    <w:rsid w:val="00A56FC0"/>
    <w:rsid w:val="00A571CF"/>
    <w:rsid w:val="00A574E1"/>
    <w:rsid w:val="00A57E3D"/>
    <w:rsid w:val="00A60056"/>
    <w:rsid w:val="00A60B25"/>
    <w:rsid w:val="00A60BF2"/>
    <w:rsid w:val="00A60FC1"/>
    <w:rsid w:val="00A60FCC"/>
    <w:rsid w:val="00A6109D"/>
    <w:rsid w:val="00A613BC"/>
    <w:rsid w:val="00A616C6"/>
    <w:rsid w:val="00A61AC8"/>
    <w:rsid w:val="00A62610"/>
    <w:rsid w:val="00A62EC9"/>
    <w:rsid w:val="00A635EE"/>
    <w:rsid w:val="00A63FC1"/>
    <w:rsid w:val="00A64636"/>
    <w:rsid w:val="00A64859"/>
    <w:rsid w:val="00A64CB5"/>
    <w:rsid w:val="00A65384"/>
    <w:rsid w:val="00A664A7"/>
    <w:rsid w:val="00A66A48"/>
    <w:rsid w:val="00A66E7A"/>
    <w:rsid w:val="00A67AD9"/>
    <w:rsid w:val="00A70A3C"/>
    <w:rsid w:val="00A70B7A"/>
    <w:rsid w:val="00A70CB1"/>
    <w:rsid w:val="00A718D4"/>
    <w:rsid w:val="00A71BE9"/>
    <w:rsid w:val="00A724DD"/>
    <w:rsid w:val="00A727FA"/>
    <w:rsid w:val="00A728FA"/>
    <w:rsid w:val="00A7316B"/>
    <w:rsid w:val="00A73257"/>
    <w:rsid w:val="00A73EE3"/>
    <w:rsid w:val="00A743D2"/>
    <w:rsid w:val="00A744D2"/>
    <w:rsid w:val="00A750FA"/>
    <w:rsid w:val="00A75772"/>
    <w:rsid w:val="00A75E96"/>
    <w:rsid w:val="00A75ED2"/>
    <w:rsid w:val="00A760D6"/>
    <w:rsid w:val="00A762BA"/>
    <w:rsid w:val="00A76AAC"/>
    <w:rsid w:val="00A76AC9"/>
    <w:rsid w:val="00A76EB8"/>
    <w:rsid w:val="00A77B82"/>
    <w:rsid w:val="00A80628"/>
    <w:rsid w:val="00A81031"/>
    <w:rsid w:val="00A81327"/>
    <w:rsid w:val="00A813F5"/>
    <w:rsid w:val="00A81535"/>
    <w:rsid w:val="00A81892"/>
    <w:rsid w:val="00A81A2C"/>
    <w:rsid w:val="00A81A88"/>
    <w:rsid w:val="00A8248D"/>
    <w:rsid w:val="00A82576"/>
    <w:rsid w:val="00A82627"/>
    <w:rsid w:val="00A829E2"/>
    <w:rsid w:val="00A836A8"/>
    <w:rsid w:val="00A839AC"/>
    <w:rsid w:val="00A83D8E"/>
    <w:rsid w:val="00A84263"/>
    <w:rsid w:val="00A84C65"/>
    <w:rsid w:val="00A85E96"/>
    <w:rsid w:val="00A86028"/>
    <w:rsid w:val="00A86035"/>
    <w:rsid w:val="00A86118"/>
    <w:rsid w:val="00A869B1"/>
    <w:rsid w:val="00A877A4"/>
    <w:rsid w:val="00A90FD2"/>
    <w:rsid w:val="00A928E2"/>
    <w:rsid w:val="00A928FF"/>
    <w:rsid w:val="00A92A2C"/>
    <w:rsid w:val="00A92A6C"/>
    <w:rsid w:val="00A92C82"/>
    <w:rsid w:val="00A92D13"/>
    <w:rsid w:val="00A92DFE"/>
    <w:rsid w:val="00A93479"/>
    <w:rsid w:val="00A93484"/>
    <w:rsid w:val="00A935B7"/>
    <w:rsid w:val="00A937A2"/>
    <w:rsid w:val="00A94ADD"/>
    <w:rsid w:val="00A95C47"/>
    <w:rsid w:val="00A95F3A"/>
    <w:rsid w:val="00A9613D"/>
    <w:rsid w:val="00A96457"/>
    <w:rsid w:val="00A97187"/>
    <w:rsid w:val="00AA021D"/>
    <w:rsid w:val="00AA1948"/>
    <w:rsid w:val="00AA219C"/>
    <w:rsid w:val="00AA2775"/>
    <w:rsid w:val="00AA2B7B"/>
    <w:rsid w:val="00AA2C31"/>
    <w:rsid w:val="00AA351B"/>
    <w:rsid w:val="00AA362F"/>
    <w:rsid w:val="00AA3A64"/>
    <w:rsid w:val="00AA3BAD"/>
    <w:rsid w:val="00AA3D75"/>
    <w:rsid w:val="00AA424E"/>
    <w:rsid w:val="00AA46FC"/>
    <w:rsid w:val="00AA46FE"/>
    <w:rsid w:val="00AA49F7"/>
    <w:rsid w:val="00AA53CA"/>
    <w:rsid w:val="00AA5724"/>
    <w:rsid w:val="00AA5AEB"/>
    <w:rsid w:val="00AA5B43"/>
    <w:rsid w:val="00AA5EDE"/>
    <w:rsid w:val="00AA60B1"/>
    <w:rsid w:val="00AA66CF"/>
    <w:rsid w:val="00AA66FD"/>
    <w:rsid w:val="00AA6E18"/>
    <w:rsid w:val="00AA6F42"/>
    <w:rsid w:val="00AA74A6"/>
    <w:rsid w:val="00AA7700"/>
    <w:rsid w:val="00AA7AD3"/>
    <w:rsid w:val="00AA7D9B"/>
    <w:rsid w:val="00AB0D0F"/>
    <w:rsid w:val="00AB0DA6"/>
    <w:rsid w:val="00AB113D"/>
    <w:rsid w:val="00AB11A0"/>
    <w:rsid w:val="00AB195A"/>
    <w:rsid w:val="00AB1A48"/>
    <w:rsid w:val="00AB1C98"/>
    <w:rsid w:val="00AB22ED"/>
    <w:rsid w:val="00AB309B"/>
    <w:rsid w:val="00AB3327"/>
    <w:rsid w:val="00AB46C0"/>
    <w:rsid w:val="00AB4B39"/>
    <w:rsid w:val="00AB4D9C"/>
    <w:rsid w:val="00AB4E8D"/>
    <w:rsid w:val="00AB5C9C"/>
    <w:rsid w:val="00AB5F06"/>
    <w:rsid w:val="00AB5F50"/>
    <w:rsid w:val="00AB66FC"/>
    <w:rsid w:val="00AB6AF3"/>
    <w:rsid w:val="00AB7755"/>
    <w:rsid w:val="00AB797E"/>
    <w:rsid w:val="00AB7CBB"/>
    <w:rsid w:val="00AC0952"/>
    <w:rsid w:val="00AC09BD"/>
    <w:rsid w:val="00AC0DFC"/>
    <w:rsid w:val="00AC150E"/>
    <w:rsid w:val="00AC1CFF"/>
    <w:rsid w:val="00AC1FED"/>
    <w:rsid w:val="00AC2459"/>
    <w:rsid w:val="00AC28C8"/>
    <w:rsid w:val="00AC2EB0"/>
    <w:rsid w:val="00AC314E"/>
    <w:rsid w:val="00AC35BE"/>
    <w:rsid w:val="00AC35CD"/>
    <w:rsid w:val="00AC3971"/>
    <w:rsid w:val="00AC3CFD"/>
    <w:rsid w:val="00AC459E"/>
    <w:rsid w:val="00AC4F3E"/>
    <w:rsid w:val="00AC5BEC"/>
    <w:rsid w:val="00AC7726"/>
    <w:rsid w:val="00AC7B77"/>
    <w:rsid w:val="00AC7F16"/>
    <w:rsid w:val="00AD00C9"/>
    <w:rsid w:val="00AD012F"/>
    <w:rsid w:val="00AD0273"/>
    <w:rsid w:val="00AD06C5"/>
    <w:rsid w:val="00AD153D"/>
    <w:rsid w:val="00AD15AF"/>
    <w:rsid w:val="00AD1745"/>
    <w:rsid w:val="00AD1AA4"/>
    <w:rsid w:val="00AD1F4C"/>
    <w:rsid w:val="00AD23C7"/>
    <w:rsid w:val="00AD3A23"/>
    <w:rsid w:val="00AD3CCA"/>
    <w:rsid w:val="00AD3E3E"/>
    <w:rsid w:val="00AD422A"/>
    <w:rsid w:val="00AD47D7"/>
    <w:rsid w:val="00AD5121"/>
    <w:rsid w:val="00AD5B59"/>
    <w:rsid w:val="00AD65F6"/>
    <w:rsid w:val="00AD6917"/>
    <w:rsid w:val="00AD6FDB"/>
    <w:rsid w:val="00AD7492"/>
    <w:rsid w:val="00AE052C"/>
    <w:rsid w:val="00AE0647"/>
    <w:rsid w:val="00AE09C9"/>
    <w:rsid w:val="00AE13F5"/>
    <w:rsid w:val="00AE15C1"/>
    <w:rsid w:val="00AE1B21"/>
    <w:rsid w:val="00AE1E71"/>
    <w:rsid w:val="00AE248C"/>
    <w:rsid w:val="00AE26A0"/>
    <w:rsid w:val="00AE2A70"/>
    <w:rsid w:val="00AE2B92"/>
    <w:rsid w:val="00AE304D"/>
    <w:rsid w:val="00AE32A4"/>
    <w:rsid w:val="00AE36D5"/>
    <w:rsid w:val="00AE3CCC"/>
    <w:rsid w:val="00AE3EB8"/>
    <w:rsid w:val="00AE5A64"/>
    <w:rsid w:val="00AE5C27"/>
    <w:rsid w:val="00AE5FB0"/>
    <w:rsid w:val="00AE619C"/>
    <w:rsid w:val="00AE65A7"/>
    <w:rsid w:val="00AE6C2E"/>
    <w:rsid w:val="00AE7135"/>
    <w:rsid w:val="00AE78C3"/>
    <w:rsid w:val="00AE799E"/>
    <w:rsid w:val="00AF0688"/>
    <w:rsid w:val="00AF08F2"/>
    <w:rsid w:val="00AF1ACB"/>
    <w:rsid w:val="00AF21A0"/>
    <w:rsid w:val="00AF280E"/>
    <w:rsid w:val="00AF2907"/>
    <w:rsid w:val="00AF4336"/>
    <w:rsid w:val="00AF4664"/>
    <w:rsid w:val="00AF46EB"/>
    <w:rsid w:val="00AF48EA"/>
    <w:rsid w:val="00AF49A3"/>
    <w:rsid w:val="00AF4EAA"/>
    <w:rsid w:val="00AF4F43"/>
    <w:rsid w:val="00AF50B8"/>
    <w:rsid w:val="00AF5BD7"/>
    <w:rsid w:val="00AF5E5B"/>
    <w:rsid w:val="00AF702C"/>
    <w:rsid w:val="00AF7225"/>
    <w:rsid w:val="00AF72B7"/>
    <w:rsid w:val="00B00577"/>
    <w:rsid w:val="00B00A3A"/>
    <w:rsid w:val="00B00B1F"/>
    <w:rsid w:val="00B01DDD"/>
    <w:rsid w:val="00B0218D"/>
    <w:rsid w:val="00B022C6"/>
    <w:rsid w:val="00B0279F"/>
    <w:rsid w:val="00B0293A"/>
    <w:rsid w:val="00B032A7"/>
    <w:rsid w:val="00B035C3"/>
    <w:rsid w:val="00B038A7"/>
    <w:rsid w:val="00B039E3"/>
    <w:rsid w:val="00B03E90"/>
    <w:rsid w:val="00B0446C"/>
    <w:rsid w:val="00B047E0"/>
    <w:rsid w:val="00B053A2"/>
    <w:rsid w:val="00B054F9"/>
    <w:rsid w:val="00B067AA"/>
    <w:rsid w:val="00B06A06"/>
    <w:rsid w:val="00B06A50"/>
    <w:rsid w:val="00B06B75"/>
    <w:rsid w:val="00B06C7E"/>
    <w:rsid w:val="00B0736F"/>
    <w:rsid w:val="00B07400"/>
    <w:rsid w:val="00B07E38"/>
    <w:rsid w:val="00B07F3D"/>
    <w:rsid w:val="00B102DD"/>
    <w:rsid w:val="00B1064D"/>
    <w:rsid w:val="00B10BE7"/>
    <w:rsid w:val="00B11C76"/>
    <w:rsid w:val="00B12476"/>
    <w:rsid w:val="00B12533"/>
    <w:rsid w:val="00B12B27"/>
    <w:rsid w:val="00B12F81"/>
    <w:rsid w:val="00B13CF3"/>
    <w:rsid w:val="00B13D73"/>
    <w:rsid w:val="00B13FAF"/>
    <w:rsid w:val="00B14063"/>
    <w:rsid w:val="00B14313"/>
    <w:rsid w:val="00B14406"/>
    <w:rsid w:val="00B146C5"/>
    <w:rsid w:val="00B15312"/>
    <w:rsid w:val="00B15C1F"/>
    <w:rsid w:val="00B164B3"/>
    <w:rsid w:val="00B16C16"/>
    <w:rsid w:val="00B16F17"/>
    <w:rsid w:val="00B201B0"/>
    <w:rsid w:val="00B204FF"/>
    <w:rsid w:val="00B20E9B"/>
    <w:rsid w:val="00B20FA5"/>
    <w:rsid w:val="00B224F3"/>
    <w:rsid w:val="00B22C56"/>
    <w:rsid w:val="00B2304B"/>
    <w:rsid w:val="00B235CE"/>
    <w:rsid w:val="00B2364C"/>
    <w:rsid w:val="00B23836"/>
    <w:rsid w:val="00B23860"/>
    <w:rsid w:val="00B2397F"/>
    <w:rsid w:val="00B23D9D"/>
    <w:rsid w:val="00B2480C"/>
    <w:rsid w:val="00B2485C"/>
    <w:rsid w:val="00B249F1"/>
    <w:rsid w:val="00B25429"/>
    <w:rsid w:val="00B26051"/>
    <w:rsid w:val="00B26226"/>
    <w:rsid w:val="00B26307"/>
    <w:rsid w:val="00B26AC4"/>
    <w:rsid w:val="00B26CF1"/>
    <w:rsid w:val="00B303F1"/>
    <w:rsid w:val="00B308AC"/>
    <w:rsid w:val="00B309BD"/>
    <w:rsid w:val="00B3106A"/>
    <w:rsid w:val="00B31542"/>
    <w:rsid w:val="00B323D6"/>
    <w:rsid w:val="00B32AAA"/>
    <w:rsid w:val="00B32ED7"/>
    <w:rsid w:val="00B3324F"/>
    <w:rsid w:val="00B334D6"/>
    <w:rsid w:val="00B33509"/>
    <w:rsid w:val="00B339AD"/>
    <w:rsid w:val="00B34249"/>
    <w:rsid w:val="00B35275"/>
    <w:rsid w:val="00B354BE"/>
    <w:rsid w:val="00B35646"/>
    <w:rsid w:val="00B35927"/>
    <w:rsid w:val="00B35F62"/>
    <w:rsid w:val="00B3671E"/>
    <w:rsid w:val="00B36F54"/>
    <w:rsid w:val="00B3790F"/>
    <w:rsid w:val="00B4029B"/>
    <w:rsid w:val="00B4046A"/>
    <w:rsid w:val="00B40CF7"/>
    <w:rsid w:val="00B40FB5"/>
    <w:rsid w:val="00B41A48"/>
    <w:rsid w:val="00B41CE1"/>
    <w:rsid w:val="00B4272D"/>
    <w:rsid w:val="00B4311E"/>
    <w:rsid w:val="00B4350B"/>
    <w:rsid w:val="00B43CED"/>
    <w:rsid w:val="00B43DDE"/>
    <w:rsid w:val="00B43E50"/>
    <w:rsid w:val="00B4524F"/>
    <w:rsid w:val="00B4578F"/>
    <w:rsid w:val="00B45D8F"/>
    <w:rsid w:val="00B45E8F"/>
    <w:rsid w:val="00B462B0"/>
    <w:rsid w:val="00B46417"/>
    <w:rsid w:val="00B471AA"/>
    <w:rsid w:val="00B47909"/>
    <w:rsid w:val="00B50480"/>
    <w:rsid w:val="00B505B7"/>
    <w:rsid w:val="00B5101F"/>
    <w:rsid w:val="00B51319"/>
    <w:rsid w:val="00B5148A"/>
    <w:rsid w:val="00B51B11"/>
    <w:rsid w:val="00B5241A"/>
    <w:rsid w:val="00B5262F"/>
    <w:rsid w:val="00B52D10"/>
    <w:rsid w:val="00B53F66"/>
    <w:rsid w:val="00B55136"/>
    <w:rsid w:val="00B55950"/>
    <w:rsid w:val="00B560DF"/>
    <w:rsid w:val="00B564C8"/>
    <w:rsid w:val="00B56533"/>
    <w:rsid w:val="00B5657C"/>
    <w:rsid w:val="00B57B42"/>
    <w:rsid w:val="00B60A66"/>
    <w:rsid w:val="00B613FA"/>
    <w:rsid w:val="00B618CE"/>
    <w:rsid w:val="00B61A33"/>
    <w:rsid w:val="00B61E6B"/>
    <w:rsid w:val="00B62283"/>
    <w:rsid w:val="00B6244B"/>
    <w:rsid w:val="00B624E1"/>
    <w:rsid w:val="00B628A0"/>
    <w:rsid w:val="00B62BED"/>
    <w:rsid w:val="00B640EA"/>
    <w:rsid w:val="00B654DC"/>
    <w:rsid w:val="00B675B4"/>
    <w:rsid w:val="00B70544"/>
    <w:rsid w:val="00B71045"/>
    <w:rsid w:val="00B7173A"/>
    <w:rsid w:val="00B71742"/>
    <w:rsid w:val="00B720E1"/>
    <w:rsid w:val="00B721C3"/>
    <w:rsid w:val="00B72CB1"/>
    <w:rsid w:val="00B72CEF"/>
    <w:rsid w:val="00B72E2A"/>
    <w:rsid w:val="00B730F3"/>
    <w:rsid w:val="00B74EB2"/>
    <w:rsid w:val="00B74F05"/>
    <w:rsid w:val="00B74F18"/>
    <w:rsid w:val="00B7514E"/>
    <w:rsid w:val="00B754EC"/>
    <w:rsid w:val="00B76E1B"/>
    <w:rsid w:val="00B76E83"/>
    <w:rsid w:val="00B775E6"/>
    <w:rsid w:val="00B80FD4"/>
    <w:rsid w:val="00B81818"/>
    <w:rsid w:val="00B82023"/>
    <w:rsid w:val="00B82323"/>
    <w:rsid w:val="00B827F3"/>
    <w:rsid w:val="00B8354C"/>
    <w:rsid w:val="00B83902"/>
    <w:rsid w:val="00B84184"/>
    <w:rsid w:val="00B8428E"/>
    <w:rsid w:val="00B84669"/>
    <w:rsid w:val="00B84A2C"/>
    <w:rsid w:val="00B84C6A"/>
    <w:rsid w:val="00B85414"/>
    <w:rsid w:val="00B85565"/>
    <w:rsid w:val="00B85ABF"/>
    <w:rsid w:val="00B8628E"/>
    <w:rsid w:val="00B86AA6"/>
    <w:rsid w:val="00B86B86"/>
    <w:rsid w:val="00B86E7D"/>
    <w:rsid w:val="00B871E4"/>
    <w:rsid w:val="00B87624"/>
    <w:rsid w:val="00B87BCD"/>
    <w:rsid w:val="00B87E70"/>
    <w:rsid w:val="00B90D17"/>
    <w:rsid w:val="00B90DC3"/>
    <w:rsid w:val="00B91F36"/>
    <w:rsid w:val="00B92456"/>
    <w:rsid w:val="00B92A93"/>
    <w:rsid w:val="00B93C74"/>
    <w:rsid w:val="00B940D2"/>
    <w:rsid w:val="00B946F6"/>
    <w:rsid w:val="00B94DC1"/>
    <w:rsid w:val="00B94E63"/>
    <w:rsid w:val="00B9571A"/>
    <w:rsid w:val="00B95CEB"/>
    <w:rsid w:val="00B9609D"/>
    <w:rsid w:val="00B96A5B"/>
    <w:rsid w:val="00B96CD0"/>
    <w:rsid w:val="00B970A2"/>
    <w:rsid w:val="00B97818"/>
    <w:rsid w:val="00B97986"/>
    <w:rsid w:val="00B97A08"/>
    <w:rsid w:val="00B97F19"/>
    <w:rsid w:val="00BA06B4"/>
    <w:rsid w:val="00BA1000"/>
    <w:rsid w:val="00BA1034"/>
    <w:rsid w:val="00BA1DFD"/>
    <w:rsid w:val="00BA21F3"/>
    <w:rsid w:val="00BA2D61"/>
    <w:rsid w:val="00BA3264"/>
    <w:rsid w:val="00BA33F9"/>
    <w:rsid w:val="00BA3565"/>
    <w:rsid w:val="00BA40D1"/>
    <w:rsid w:val="00BA43F7"/>
    <w:rsid w:val="00BA465C"/>
    <w:rsid w:val="00BA5890"/>
    <w:rsid w:val="00BA596F"/>
    <w:rsid w:val="00BA6791"/>
    <w:rsid w:val="00BA68A8"/>
    <w:rsid w:val="00BA6EE1"/>
    <w:rsid w:val="00BA7129"/>
    <w:rsid w:val="00BA7231"/>
    <w:rsid w:val="00BA75EC"/>
    <w:rsid w:val="00BA797E"/>
    <w:rsid w:val="00BA79E9"/>
    <w:rsid w:val="00BB0758"/>
    <w:rsid w:val="00BB0EB0"/>
    <w:rsid w:val="00BB1244"/>
    <w:rsid w:val="00BB1EFC"/>
    <w:rsid w:val="00BB2084"/>
    <w:rsid w:val="00BB22F2"/>
    <w:rsid w:val="00BB2F15"/>
    <w:rsid w:val="00BB30C0"/>
    <w:rsid w:val="00BB32E2"/>
    <w:rsid w:val="00BB3726"/>
    <w:rsid w:val="00BB436C"/>
    <w:rsid w:val="00BB443D"/>
    <w:rsid w:val="00BB5186"/>
    <w:rsid w:val="00BB5B36"/>
    <w:rsid w:val="00BB65AF"/>
    <w:rsid w:val="00BB693E"/>
    <w:rsid w:val="00BB744C"/>
    <w:rsid w:val="00BB74EF"/>
    <w:rsid w:val="00BB7561"/>
    <w:rsid w:val="00BB75BA"/>
    <w:rsid w:val="00BB7D6D"/>
    <w:rsid w:val="00BC047D"/>
    <w:rsid w:val="00BC104B"/>
    <w:rsid w:val="00BC1505"/>
    <w:rsid w:val="00BC15EB"/>
    <w:rsid w:val="00BC2409"/>
    <w:rsid w:val="00BC29A5"/>
    <w:rsid w:val="00BC2DAD"/>
    <w:rsid w:val="00BC35A5"/>
    <w:rsid w:val="00BC3636"/>
    <w:rsid w:val="00BC3D58"/>
    <w:rsid w:val="00BC3E30"/>
    <w:rsid w:val="00BC4567"/>
    <w:rsid w:val="00BC5A36"/>
    <w:rsid w:val="00BC7027"/>
    <w:rsid w:val="00BC7943"/>
    <w:rsid w:val="00BC7C29"/>
    <w:rsid w:val="00BC7E55"/>
    <w:rsid w:val="00BC7F5B"/>
    <w:rsid w:val="00BD1EE3"/>
    <w:rsid w:val="00BD26FE"/>
    <w:rsid w:val="00BD391D"/>
    <w:rsid w:val="00BD3F87"/>
    <w:rsid w:val="00BD4239"/>
    <w:rsid w:val="00BD428B"/>
    <w:rsid w:val="00BD5162"/>
    <w:rsid w:val="00BD584F"/>
    <w:rsid w:val="00BD60BF"/>
    <w:rsid w:val="00BD6379"/>
    <w:rsid w:val="00BD6A7D"/>
    <w:rsid w:val="00BD7C91"/>
    <w:rsid w:val="00BE010F"/>
    <w:rsid w:val="00BE01A9"/>
    <w:rsid w:val="00BE0BD0"/>
    <w:rsid w:val="00BE18B4"/>
    <w:rsid w:val="00BE3164"/>
    <w:rsid w:val="00BE3C5C"/>
    <w:rsid w:val="00BE43D6"/>
    <w:rsid w:val="00BE4504"/>
    <w:rsid w:val="00BE4676"/>
    <w:rsid w:val="00BE4956"/>
    <w:rsid w:val="00BE4CD5"/>
    <w:rsid w:val="00BE550C"/>
    <w:rsid w:val="00BE5AB9"/>
    <w:rsid w:val="00BE5B0D"/>
    <w:rsid w:val="00BE5C07"/>
    <w:rsid w:val="00BE6054"/>
    <w:rsid w:val="00BE61F3"/>
    <w:rsid w:val="00BE6293"/>
    <w:rsid w:val="00BE67D1"/>
    <w:rsid w:val="00BE6D05"/>
    <w:rsid w:val="00BE7089"/>
    <w:rsid w:val="00BE7631"/>
    <w:rsid w:val="00BE78CA"/>
    <w:rsid w:val="00BF0958"/>
    <w:rsid w:val="00BF114D"/>
    <w:rsid w:val="00BF15C5"/>
    <w:rsid w:val="00BF1FAD"/>
    <w:rsid w:val="00BF269A"/>
    <w:rsid w:val="00BF37C7"/>
    <w:rsid w:val="00BF4166"/>
    <w:rsid w:val="00BF47A3"/>
    <w:rsid w:val="00BF4E42"/>
    <w:rsid w:val="00BF4F9A"/>
    <w:rsid w:val="00BF564F"/>
    <w:rsid w:val="00BF5B57"/>
    <w:rsid w:val="00BF618E"/>
    <w:rsid w:val="00BF6224"/>
    <w:rsid w:val="00BF6434"/>
    <w:rsid w:val="00BF707F"/>
    <w:rsid w:val="00C003A0"/>
    <w:rsid w:val="00C015FB"/>
    <w:rsid w:val="00C01679"/>
    <w:rsid w:val="00C020E6"/>
    <w:rsid w:val="00C02269"/>
    <w:rsid w:val="00C025BC"/>
    <w:rsid w:val="00C0278C"/>
    <w:rsid w:val="00C0281B"/>
    <w:rsid w:val="00C034B2"/>
    <w:rsid w:val="00C03DD3"/>
    <w:rsid w:val="00C04200"/>
    <w:rsid w:val="00C042B8"/>
    <w:rsid w:val="00C04675"/>
    <w:rsid w:val="00C05118"/>
    <w:rsid w:val="00C051E1"/>
    <w:rsid w:val="00C05F52"/>
    <w:rsid w:val="00C066B1"/>
    <w:rsid w:val="00C06F87"/>
    <w:rsid w:val="00C06F91"/>
    <w:rsid w:val="00C07D82"/>
    <w:rsid w:val="00C07DA1"/>
    <w:rsid w:val="00C1067A"/>
    <w:rsid w:val="00C107D3"/>
    <w:rsid w:val="00C10B25"/>
    <w:rsid w:val="00C10DF3"/>
    <w:rsid w:val="00C10E24"/>
    <w:rsid w:val="00C1131B"/>
    <w:rsid w:val="00C113B2"/>
    <w:rsid w:val="00C122CE"/>
    <w:rsid w:val="00C122DD"/>
    <w:rsid w:val="00C12F44"/>
    <w:rsid w:val="00C13026"/>
    <w:rsid w:val="00C130CE"/>
    <w:rsid w:val="00C13171"/>
    <w:rsid w:val="00C13254"/>
    <w:rsid w:val="00C13347"/>
    <w:rsid w:val="00C13483"/>
    <w:rsid w:val="00C13FD4"/>
    <w:rsid w:val="00C1552E"/>
    <w:rsid w:val="00C15CE2"/>
    <w:rsid w:val="00C15E67"/>
    <w:rsid w:val="00C16063"/>
    <w:rsid w:val="00C16721"/>
    <w:rsid w:val="00C16724"/>
    <w:rsid w:val="00C16C23"/>
    <w:rsid w:val="00C17054"/>
    <w:rsid w:val="00C1778B"/>
    <w:rsid w:val="00C17A65"/>
    <w:rsid w:val="00C17B59"/>
    <w:rsid w:val="00C2004F"/>
    <w:rsid w:val="00C206EA"/>
    <w:rsid w:val="00C20B9A"/>
    <w:rsid w:val="00C20D28"/>
    <w:rsid w:val="00C20D4E"/>
    <w:rsid w:val="00C20FEE"/>
    <w:rsid w:val="00C210BE"/>
    <w:rsid w:val="00C22148"/>
    <w:rsid w:val="00C22C0D"/>
    <w:rsid w:val="00C22FE1"/>
    <w:rsid w:val="00C247E4"/>
    <w:rsid w:val="00C24F54"/>
    <w:rsid w:val="00C25257"/>
    <w:rsid w:val="00C260A7"/>
    <w:rsid w:val="00C26129"/>
    <w:rsid w:val="00C26602"/>
    <w:rsid w:val="00C26CB1"/>
    <w:rsid w:val="00C27029"/>
    <w:rsid w:val="00C27431"/>
    <w:rsid w:val="00C27F34"/>
    <w:rsid w:val="00C30505"/>
    <w:rsid w:val="00C316FD"/>
    <w:rsid w:val="00C3238E"/>
    <w:rsid w:val="00C3244E"/>
    <w:rsid w:val="00C3278C"/>
    <w:rsid w:val="00C32B67"/>
    <w:rsid w:val="00C32E4F"/>
    <w:rsid w:val="00C338FD"/>
    <w:rsid w:val="00C33CC1"/>
    <w:rsid w:val="00C33F42"/>
    <w:rsid w:val="00C34456"/>
    <w:rsid w:val="00C3590A"/>
    <w:rsid w:val="00C369E2"/>
    <w:rsid w:val="00C36D8A"/>
    <w:rsid w:val="00C36D90"/>
    <w:rsid w:val="00C3771C"/>
    <w:rsid w:val="00C4015A"/>
    <w:rsid w:val="00C405B9"/>
    <w:rsid w:val="00C40B3D"/>
    <w:rsid w:val="00C4107E"/>
    <w:rsid w:val="00C41178"/>
    <w:rsid w:val="00C41455"/>
    <w:rsid w:val="00C4268B"/>
    <w:rsid w:val="00C42CB5"/>
    <w:rsid w:val="00C43020"/>
    <w:rsid w:val="00C4375B"/>
    <w:rsid w:val="00C4415B"/>
    <w:rsid w:val="00C447AF"/>
    <w:rsid w:val="00C44E1F"/>
    <w:rsid w:val="00C44EC3"/>
    <w:rsid w:val="00C45898"/>
    <w:rsid w:val="00C45B37"/>
    <w:rsid w:val="00C4625F"/>
    <w:rsid w:val="00C46C8D"/>
    <w:rsid w:val="00C46E6E"/>
    <w:rsid w:val="00C4761A"/>
    <w:rsid w:val="00C477FF"/>
    <w:rsid w:val="00C47B45"/>
    <w:rsid w:val="00C5011C"/>
    <w:rsid w:val="00C504C9"/>
    <w:rsid w:val="00C50C10"/>
    <w:rsid w:val="00C50C21"/>
    <w:rsid w:val="00C51199"/>
    <w:rsid w:val="00C516A8"/>
    <w:rsid w:val="00C5199E"/>
    <w:rsid w:val="00C52F3B"/>
    <w:rsid w:val="00C5305A"/>
    <w:rsid w:val="00C5449A"/>
    <w:rsid w:val="00C54518"/>
    <w:rsid w:val="00C54749"/>
    <w:rsid w:val="00C5523B"/>
    <w:rsid w:val="00C555B7"/>
    <w:rsid w:val="00C55698"/>
    <w:rsid w:val="00C55F4A"/>
    <w:rsid w:val="00C5618E"/>
    <w:rsid w:val="00C56441"/>
    <w:rsid w:val="00C565E7"/>
    <w:rsid w:val="00C56DF8"/>
    <w:rsid w:val="00C56E63"/>
    <w:rsid w:val="00C604A8"/>
    <w:rsid w:val="00C60FC7"/>
    <w:rsid w:val="00C614D9"/>
    <w:rsid w:val="00C622BF"/>
    <w:rsid w:val="00C62519"/>
    <w:rsid w:val="00C6252F"/>
    <w:rsid w:val="00C62CD0"/>
    <w:rsid w:val="00C63CD4"/>
    <w:rsid w:val="00C63ED6"/>
    <w:rsid w:val="00C63EE8"/>
    <w:rsid w:val="00C6416A"/>
    <w:rsid w:val="00C656ED"/>
    <w:rsid w:val="00C6629D"/>
    <w:rsid w:val="00C66B6D"/>
    <w:rsid w:val="00C66D9E"/>
    <w:rsid w:val="00C67084"/>
    <w:rsid w:val="00C670BB"/>
    <w:rsid w:val="00C704F3"/>
    <w:rsid w:val="00C705EF"/>
    <w:rsid w:val="00C70CA1"/>
    <w:rsid w:val="00C712DB"/>
    <w:rsid w:val="00C72369"/>
    <w:rsid w:val="00C72924"/>
    <w:rsid w:val="00C72BB0"/>
    <w:rsid w:val="00C731AF"/>
    <w:rsid w:val="00C7342C"/>
    <w:rsid w:val="00C73723"/>
    <w:rsid w:val="00C73F4E"/>
    <w:rsid w:val="00C7401A"/>
    <w:rsid w:val="00C7412F"/>
    <w:rsid w:val="00C744CF"/>
    <w:rsid w:val="00C7472F"/>
    <w:rsid w:val="00C74FD3"/>
    <w:rsid w:val="00C75919"/>
    <w:rsid w:val="00C75BF6"/>
    <w:rsid w:val="00C7619C"/>
    <w:rsid w:val="00C7656D"/>
    <w:rsid w:val="00C766DE"/>
    <w:rsid w:val="00C76B26"/>
    <w:rsid w:val="00C76C1E"/>
    <w:rsid w:val="00C76EED"/>
    <w:rsid w:val="00C77B9E"/>
    <w:rsid w:val="00C77EB1"/>
    <w:rsid w:val="00C803F8"/>
    <w:rsid w:val="00C809F0"/>
    <w:rsid w:val="00C81BB8"/>
    <w:rsid w:val="00C81D2B"/>
    <w:rsid w:val="00C82138"/>
    <w:rsid w:val="00C82249"/>
    <w:rsid w:val="00C822FB"/>
    <w:rsid w:val="00C824AF"/>
    <w:rsid w:val="00C83070"/>
    <w:rsid w:val="00C83C6E"/>
    <w:rsid w:val="00C83CBE"/>
    <w:rsid w:val="00C84143"/>
    <w:rsid w:val="00C8414B"/>
    <w:rsid w:val="00C85F9A"/>
    <w:rsid w:val="00C86360"/>
    <w:rsid w:val="00C86763"/>
    <w:rsid w:val="00C87562"/>
    <w:rsid w:val="00C87668"/>
    <w:rsid w:val="00C9033B"/>
    <w:rsid w:val="00C90445"/>
    <w:rsid w:val="00C90632"/>
    <w:rsid w:val="00C909FA"/>
    <w:rsid w:val="00C915CD"/>
    <w:rsid w:val="00C91A83"/>
    <w:rsid w:val="00C91B0E"/>
    <w:rsid w:val="00C91B30"/>
    <w:rsid w:val="00C91C62"/>
    <w:rsid w:val="00C91D8F"/>
    <w:rsid w:val="00C9215E"/>
    <w:rsid w:val="00C9228D"/>
    <w:rsid w:val="00C923E2"/>
    <w:rsid w:val="00C92B27"/>
    <w:rsid w:val="00C935E6"/>
    <w:rsid w:val="00C936D4"/>
    <w:rsid w:val="00C941D1"/>
    <w:rsid w:val="00C945B7"/>
    <w:rsid w:val="00C94FBB"/>
    <w:rsid w:val="00C9550F"/>
    <w:rsid w:val="00C9559E"/>
    <w:rsid w:val="00C95798"/>
    <w:rsid w:val="00C96051"/>
    <w:rsid w:val="00C964E2"/>
    <w:rsid w:val="00C96F53"/>
    <w:rsid w:val="00CA0C7C"/>
    <w:rsid w:val="00CA17AF"/>
    <w:rsid w:val="00CA1DDB"/>
    <w:rsid w:val="00CA1F84"/>
    <w:rsid w:val="00CA2343"/>
    <w:rsid w:val="00CA2676"/>
    <w:rsid w:val="00CA284C"/>
    <w:rsid w:val="00CA2871"/>
    <w:rsid w:val="00CA2924"/>
    <w:rsid w:val="00CA2D55"/>
    <w:rsid w:val="00CA30E1"/>
    <w:rsid w:val="00CA321A"/>
    <w:rsid w:val="00CA34FA"/>
    <w:rsid w:val="00CA3769"/>
    <w:rsid w:val="00CA38FB"/>
    <w:rsid w:val="00CA3DCF"/>
    <w:rsid w:val="00CA3F89"/>
    <w:rsid w:val="00CA416F"/>
    <w:rsid w:val="00CA4D18"/>
    <w:rsid w:val="00CA53ED"/>
    <w:rsid w:val="00CA5528"/>
    <w:rsid w:val="00CA5C03"/>
    <w:rsid w:val="00CA60C4"/>
    <w:rsid w:val="00CA6AC5"/>
    <w:rsid w:val="00CA7127"/>
    <w:rsid w:val="00CA7556"/>
    <w:rsid w:val="00CB05D3"/>
    <w:rsid w:val="00CB08B4"/>
    <w:rsid w:val="00CB0B04"/>
    <w:rsid w:val="00CB0B8D"/>
    <w:rsid w:val="00CB1530"/>
    <w:rsid w:val="00CB1A73"/>
    <w:rsid w:val="00CB1B85"/>
    <w:rsid w:val="00CB2351"/>
    <w:rsid w:val="00CB2446"/>
    <w:rsid w:val="00CB280A"/>
    <w:rsid w:val="00CB362B"/>
    <w:rsid w:val="00CB3BB6"/>
    <w:rsid w:val="00CB3E70"/>
    <w:rsid w:val="00CB4220"/>
    <w:rsid w:val="00CB488B"/>
    <w:rsid w:val="00CB5060"/>
    <w:rsid w:val="00CB5A4C"/>
    <w:rsid w:val="00CB6879"/>
    <w:rsid w:val="00CB7019"/>
    <w:rsid w:val="00CB72C4"/>
    <w:rsid w:val="00CC0F15"/>
    <w:rsid w:val="00CC1A6C"/>
    <w:rsid w:val="00CC2362"/>
    <w:rsid w:val="00CC2C0F"/>
    <w:rsid w:val="00CC2FEC"/>
    <w:rsid w:val="00CC429E"/>
    <w:rsid w:val="00CC55FE"/>
    <w:rsid w:val="00CC6195"/>
    <w:rsid w:val="00CC6650"/>
    <w:rsid w:val="00CC67A4"/>
    <w:rsid w:val="00CC6C83"/>
    <w:rsid w:val="00CC6DDE"/>
    <w:rsid w:val="00CC74C2"/>
    <w:rsid w:val="00CC7727"/>
    <w:rsid w:val="00CD0436"/>
    <w:rsid w:val="00CD0BBD"/>
    <w:rsid w:val="00CD0C6A"/>
    <w:rsid w:val="00CD0D58"/>
    <w:rsid w:val="00CD10A5"/>
    <w:rsid w:val="00CD29A9"/>
    <w:rsid w:val="00CD3AE6"/>
    <w:rsid w:val="00CD4429"/>
    <w:rsid w:val="00CD472D"/>
    <w:rsid w:val="00CD4943"/>
    <w:rsid w:val="00CD50CF"/>
    <w:rsid w:val="00CD6049"/>
    <w:rsid w:val="00CD62A4"/>
    <w:rsid w:val="00CD6317"/>
    <w:rsid w:val="00CD6FD2"/>
    <w:rsid w:val="00CD7555"/>
    <w:rsid w:val="00CD7F0C"/>
    <w:rsid w:val="00CD7F8F"/>
    <w:rsid w:val="00CE0649"/>
    <w:rsid w:val="00CE0C9E"/>
    <w:rsid w:val="00CE151E"/>
    <w:rsid w:val="00CE1A9B"/>
    <w:rsid w:val="00CE20A9"/>
    <w:rsid w:val="00CE3BC9"/>
    <w:rsid w:val="00CE5169"/>
    <w:rsid w:val="00CE5B02"/>
    <w:rsid w:val="00CE5CFE"/>
    <w:rsid w:val="00CE5F19"/>
    <w:rsid w:val="00CE66F4"/>
    <w:rsid w:val="00CE6C14"/>
    <w:rsid w:val="00CE6CE5"/>
    <w:rsid w:val="00CE72BE"/>
    <w:rsid w:val="00CE78D7"/>
    <w:rsid w:val="00CF0D2C"/>
    <w:rsid w:val="00CF10D6"/>
    <w:rsid w:val="00CF15C7"/>
    <w:rsid w:val="00CF186F"/>
    <w:rsid w:val="00CF18E7"/>
    <w:rsid w:val="00CF367A"/>
    <w:rsid w:val="00CF3C87"/>
    <w:rsid w:val="00CF3D17"/>
    <w:rsid w:val="00CF4540"/>
    <w:rsid w:val="00CF4F04"/>
    <w:rsid w:val="00CF55F6"/>
    <w:rsid w:val="00CF73CB"/>
    <w:rsid w:val="00D00644"/>
    <w:rsid w:val="00D00C68"/>
    <w:rsid w:val="00D01214"/>
    <w:rsid w:val="00D01337"/>
    <w:rsid w:val="00D014D1"/>
    <w:rsid w:val="00D01812"/>
    <w:rsid w:val="00D01B63"/>
    <w:rsid w:val="00D01DF5"/>
    <w:rsid w:val="00D02B12"/>
    <w:rsid w:val="00D02C3B"/>
    <w:rsid w:val="00D03497"/>
    <w:rsid w:val="00D039FA"/>
    <w:rsid w:val="00D03DA8"/>
    <w:rsid w:val="00D041D2"/>
    <w:rsid w:val="00D046E9"/>
    <w:rsid w:val="00D05C38"/>
    <w:rsid w:val="00D05EBD"/>
    <w:rsid w:val="00D0695E"/>
    <w:rsid w:val="00D0722A"/>
    <w:rsid w:val="00D07248"/>
    <w:rsid w:val="00D11793"/>
    <w:rsid w:val="00D11CE9"/>
    <w:rsid w:val="00D11E10"/>
    <w:rsid w:val="00D11EF1"/>
    <w:rsid w:val="00D12CD7"/>
    <w:rsid w:val="00D13037"/>
    <w:rsid w:val="00D131AB"/>
    <w:rsid w:val="00D1344D"/>
    <w:rsid w:val="00D13A6D"/>
    <w:rsid w:val="00D13B94"/>
    <w:rsid w:val="00D13E5D"/>
    <w:rsid w:val="00D13F03"/>
    <w:rsid w:val="00D152B5"/>
    <w:rsid w:val="00D1567B"/>
    <w:rsid w:val="00D15C38"/>
    <w:rsid w:val="00D16759"/>
    <w:rsid w:val="00D167FB"/>
    <w:rsid w:val="00D171AB"/>
    <w:rsid w:val="00D175A5"/>
    <w:rsid w:val="00D176F5"/>
    <w:rsid w:val="00D1797C"/>
    <w:rsid w:val="00D209D2"/>
    <w:rsid w:val="00D20A3A"/>
    <w:rsid w:val="00D20CCD"/>
    <w:rsid w:val="00D20E1E"/>
    <w:rsid w:val="00D2177F"/>
    <w:rsid w:val="00D21A7C"/>
    <w:rsid w:val="00D23B45"/>
    <w:rsid w:val="00D23DCE"/>
    <w:rsid w:val="00D240DB"/>
    <w:rsid w:val="00D244AD"/>
    <w:rsid w:val="00D24951"/>
    <w:rsid w:val="00D24D5A"/>
    <w:rsid w:val="00D250A8"/>
    <w:rsid w:val="00D25185"/>
    <w:rsid w:val="00D2542C"/>
    <w:rsid w:val="00D2592C"/>
    <w:rsid w:val="00D268CF"/>
    <w:rsid w:val="00D276CD"/>
    <w:rsid w:val="00D2779F"/>
    <w:rsid w:val="00D2786E"/>
    <w:rsid w:val="00D308AC"/>
    <w:rsid w:val="00D30C20"/>
    <w:rsid w:val="00D31016"/>
    <w:rsid w:val="00D3187F"/>
    <w:rsid w:val="00D31B03"/>
    <w:rsid w:val="00D324D5"/>
    <w:rsid w:val="00D334BF"/>
    <w:rsid w:val="00D336F9"/>
    <w:rsid w:val="00D33D71"/>
    <w:rsid w:val="00D33FA9"/>
    <w:rsid w:val="00D35164"/>
    <w:rsid w:val="00D354D1"/>
    <w:rsid w:val="00D35581"/>
    <w:rsid w:val="00D35B4A"/>
    <w:rsid w:val="00D37222"/>
    <w:rsid w:val="00D37347"/>
    <w:rsid w:val="00D37530"/>
    <w:rsid w:val="00D3779E"/>
    <w:rsid w:val="00D377B3"/>
    <w:rsid w:val="00D37BE8"/>
    <w:rsid w:val="00D37CAE"/>
    <w:rsid w:val="00D40A54"/>
    <w:rsid w:val="00D40E25"/>
    <w:rsid w:val="00D41211"/>
    <w:rsid w:val="00D41688"/>
    <w:rsid w:val="00D41A70"/>
    <w:rsid w:val="00D41BE9"/>
    <w:rsid w:val="00D42B69"/>
    <w:rsid w:val="00D43E98"/>
    <w:rsid w:val="00D44728"/>
    <w:rsid w:val="00D448BA"/>
    <w:rsid w:val="00D44E38"/>
    <w:rsid w:val="00D44FE1"/>
    <w:rsid w:val="00D45E8D"/>
    <w:rsid w:val="00D46281"/>
    <w:rsid w:val="00D46341"/>
    <w:rsid w:val="00D466D3"/>
    <w:rsid w:val="00D469DA"/>
    <w:rsid w:val="00D475D9"/>
    <w:rsid w:val="00D47DC0"/>
    <w:rsid w:val="00D518C1"/>
    <w:rsid w:val="00D530EF"/>
    <w:rsid w:val="00D53457"/>
    <w:rsid w:val="00D53682"/>
    <w:rsid w:val="00D53B6A"/>
    <w:rsid w:val="00D53BA6"/>
    <w:rsid w:val="00D53DC9"/>
    <w:rsid w:val="00D53EF1"/>
    <w:rsid w:val="00D541DA"/>
    <w:rsid w:val="00D545A1"/>
    <w:rsid w:val="00D54A14"/>
    <w:rsid w:val="00D54B96"/>
    <w:rsid w:val="00D54D54"/>
    <w:rsid w:val="00D563EF"/>
    <w:rsid w:val="00D56898"/>
    <w:rsid w:val="00D56F4E"/>
    <w:rsid w:val="00D57169"/>
    <w:rsid w:val="00D57CC6"/>
    <w:rsid w:val="00D57D9B"/>
    <w:rsid w:val="00D60143"/>
    <w:rsid w:val="00D60935"/>
    <w:rsid w:val="00D60D5B"/>
    <w:rsid w:val="00D60E44"/>
    <w:rsid w:val="00D60FE0"/>
    <w:rsid w:val="00D62065"/>
    <w:rsid w:val="00D624B9"/>
    <w:rsid w:val="00D629BE"/>
    <w:rsid w:val="00D62B11"/>
    <w:rsid w:val="00D62CD6"/>
    <w:rsid w:val="00D62EFC"/>
    <w:rsid w:val="00D6316B"/>
    <w:rsid w:val="00D63980"/>
    <w:rsid w:val="00D63EAC"/>
    <w:rsid w:val="00D6408A"/>
    <w:rsid w:val="00D643D1"/>
    <w:rsid w:val="00D64E2F"/>
    <w:rsid w:val="00D650BB"/>
    <w:rsid w:val="00D656F8"/>
    <w:rsid w:val="00D657A3"/>
    <w:rsid w:val="00D65C28"/>
    <w:rsid w:val="00D6638B"/>
    <w:rsid w:val="00D667C4"/>
    <w:rsid w:val="00D670A5"/>
    <w:rsid w:val="00D67245"/>
    <w:rsid w:val="00D70131"/>
    <w:rsid w:val="00D7042F"/>
    <w:rsid w:val="00D7044A"/>
    <w:rsid w:val="00D70888"/>
    <w:rsid w:val="00D7095B"/>
    <w:rsid w:val="00D70B41"/>
    <w:rsid w:val="00D71087"/>
    <w:rsid w:val="00D7148D"/>
    <w:rsid w:val="00D71AC5"/>
    <w:rsid w:val="00D71F0C"/>
    <w:rsid w:val="00D7273A"/>
    <w:rsid w:val="00D73234"/>
    <w:rsid w:val="00D73740"/>
    <w:rsid w:val="00D73AE2"/>
    <w:rsid w:val="00D73BE9"/>
    <w:rsid w:val="00D73C2B"/>
    <w:rsid w:val="00D73F75"/>
    <w:rsid w:val="00D7407E"/>
    <w:rsid w:val="00D74604"/>
    <w:rsid w:val="00D74D3E"/>
    <w:rsid w:val="00D75217"/>
    <w:rsid w:val="00D764F3"/>
    <w:rsid w:val="00D77AAB"/>
    <w:rsid w:val="00D800BA"/>
    <w:rsid w:val="00D811C4"/>
    <w:rsid w:val="00D81425"/>
    <w:rsid w:val="00D8186B"/>
    <w:rsid w:val="00D81995"/>
    <w:rsid w:val="00D81CBD"/>
    <w:rsid w:val="00D8271E"/>
    <w:rsid w:val="00D83A6B"/>
    <w:rsid w:val="00D84609"/>
    <w:rsid w:val="00D849F0"/>
    <w:rsid w:val="00D84D72"/>
    <w:rsid w:val="00D85433"/>
    <w:rsid w:val="00D867EA"/>
    <w:rsid w:val="00D86ABD"/>
    <w:rsid w:val="00D87777"/>
    <w:rsid w:val="00D87BC8"/>
    <w:rsid w:val="00D90180"/>
    <w:rsid w:val="00D901A9"/>
    <w:rsid w:val="00D90359"/>
    <w:rsid w:val="00D90ED1"/>
    <w:rsid w:val="00D9136A"/>
    <w:rsid w:val="00D91569"/>
    <w:rsid w:val="00D920EF"/>
    <w:rsid w:val="00D9263A"/>
    <w:rsid w:val="00D935B4"/>
    <w:rsid w:val="00D93A69"/>
    <w:rsid w:val="00D944A4"/>
    <w:rsid w:val="00D94557"/>
    <w:rsid w:val="00D94AB3"/>
    <w:rsid w:val="00D94FAE"/>
    <w:rsid w:val="00D9504B"/>
    <w:rsid w:val="00D95182"/>
    <w:rsid w:val="00D954B4"/>
    <w:rsid w:val="00D95D5F"/>
    <w:rsid w:val="00D9624E"/>
    <w:rsid w:val="00D96A46"/>
    <w:rsid w:val="00D9724B"/>
    <w:rsid w:val="00D97760"/>
    <w:rsid w:val="00D97CF7"/>
    <w:rsid w:val="00D97EF7"/>
    <w:rsid w:val="00D97F61"/>
    <w:rsid w:val="00DA0100"/>
    <w:rsid w:val="00DA02C8"/>
    <w:rsid w:val="00DA055B"/>
    <w:rsid w:val="00DA05BA"/>
    <w:rsid w:val="00DA0944"/>
    <w:rsid w:val="00DA1140"/>
    <w:rsid w:val="00DA151F"/>
    <w:rsid w:val="00DA1876"/>
    <w:rsid w:val="00DA1D35"/>
    <w:rsid w:val="00DA26BD"/>
    <w:rsid w:val="00DA2B4A"/>
    <w:rsid w:val="00DA35FF"/>
    <w:rsid w:val="00DA3796"/>
    <w:rsid w:val="00DA39C0"/>
    <w:rsid w:val="00DA3AA1"/>
    <w:rsid w:val="00DA3EEE"/>
    <w:rsid w:val="00DA3FC3"/>
    <w:rsid w:val="00DA4B3B"/>
    <w:rsid w:val="00DA4FB2"/>
    <w:rsid w:val="00DA51A1"/>
    <w:rsid w:val="00DA5D4E"/>
    <w:rsid w:val="00DA663B"/>
    <w:rsid w:val="00DA673F"/>
    <w:rsid w:val="00DA7C08"/>
    <w:rsid w:val="00DB06D0"/>
    <w:rsid w:val="00DB0843"/>
    <w:rsid w:val="00DB0923"/>
    <w:rsid w:val="00DB0F55"/>
    <w:rsid w:val="00DB1356"/>
    <w:rsid w:val="00DB1792"/>
    <w:rsid w:val="00DB2868"/>
    <w:rsid w:val="00DB29C1"/>
    <w:rsid w:val="00DB2B7A"/>
    <w:rsid w:val="00DB2CB5"/>
    <w:rsid w:val="00DB3DCA"/>
    <w:rsid w:val="00DB442C"/>
    <w:rsid w:val="00DB49AD"/>
    <w:rsid w:val="00DB5515"/>
    <w:rsid w:val="00DB5682"/>
    <w:rsid w:val="00DB5CA2"/>
    <w:rsid w:val="00DB5F6A"/>
    <w:rsid w:val="00DB5F97"/>
    <w:rsid w:val="00DB6612"/>
    <w:rsid w:val="00DB7230"/>
    <w:rsid w:val="00DB72FB"/>
    <w:rsid w:val="00DB7524"/>
    <w:rsid w:val="00DB7ACF"/>
    <w:rsid w:val="00DB7E89"/>
    <w:rsid w:val="00DB7EDA"/>
    <w:rsid w:val="00DC01F1"/>
    <w:rsid w:val="00DC076C"/>
    <w:rsid w:val="00DC1823"/>
    <w:rsid w:val="00DC18AA"/>
    <w:rsid w:val="00DC298F"/>
    <w:rsid w:val="00DC2BE2"/>
    <w:rsid w:val="00DC2BE8"/>
    <w:rsid w:val="00DC2DE5"/>
    <w:rsid w:val="00DC39E1"/>
    <w:rsid w:val="00DC3D4D"/>
    <w:rsid w:val="00DC3DDC"/>
    <w:rsid w:val="00DC40D9"/>
    <w:rsid w:val="00DC44D9"/>
    <w:rsid w:val="00DC49C3"/>
    <w:rsid w:val="00DC4FAE"/>
    <w:rsid w:val="00DC507A"/>
    <w:rsid w:val="00DC5090"/>
    <w:rsid w:val="00DC66DB"/>
    <w:rsid w:val="00DC6C62"/>
    <w:rsid w:val="00DC7852"/>
    <w:rsid w:val="00DC78B9"/>
    <w:rsid w:val="00DC7A2D"/>
    <w:rsid w:val="00DD09B8"/>
    <w:rsid w:val="00DD0D12"/>
    <w:rsid w:val="00DD1155"/>
    <w:rsid w:val="00DD134E"/>
    <w:rsid w:val="00DD1419"/>
    <w:rsid w:val="00DD1C50"/>
    <w:rsid w:val="00DD1E30"/>
    <w:rsid w:val="00DD216D"/>
    <w:rsid w:val="00DD2B7A"/>
    <w:rsid w:val="00DD2E32"/>
    <w:rsid w:val="00DD32EA"/>
    <w:rsid w:val="00DD36FB"/>
    <w:rsid w:val="00DD3B21"/>
    <w:rsid w:val="00DD3B80"/>
    <w:rsid w:val="00DD3F00"/>
    <w:rsid w:val="00DD4005"/>
    <w:rsid w:val="00DD436D"/>
    <w:rsid w:val="00DD5C53"/>
    <w:rsid w:val="00DD68FC"/>
    <w:rsid w:val="00DD6902"/>
    <w:rsid w:val="00DD6A43"/>
    <w:rsid w:val="00DD71F9"/>
    <w:rsid w:val="00DD74B3"/>
    <w:rsid w:val="00DD76FD"/>
    <w:rsid w:val="00DE0589"/>
    <w:rsid w:val="00DE16A6"/>
    <w:rsid w:val="00DE176C"/>
    <w:rsid w:val="00DE17DE"/>
    <w:rsid w:val="00DE1C51"/>
    <w:rsid w:val="00DE1F04"/>
    <w:rsid w:val="00DE2008"/>
    <w:rsid w:val="00DE229A"/>
    <w:rsid w:val="00DE23D0"/>
    <w:rsid w:val="00DE2AF8"/>
    <w:rsid w:val="00DE2B54"/>
    <w:rsid w:val="00DE2E0E"/>
    <w:rsid w:val="00DE30A7"/>
    <w:rsid w:val="00DE447A"/>
    <w:rsid w:val="00DE4487"/>
    <w:rsid w:val="00DE4EA3"/>
    <w:rsid w:val="00DE55D1"/>
    <w:rsid w:val="00DE56F4"/>
    <w:rsid w:val="00DE5DA3"/>
    <w:rsid w:val="00DE6BA9"/>
    <w:rsid w:val="00DE6D13"/>
    <w:rsid w:val="00DE6F76"/>
    <w:rsid w:val="00DE7021"/>
    <w:rsid w:val="00DE765B"/>
    <w:rsid w:val="00DE7FB0"/>
    <w:rsid w:val="00DF02D1"/>
    <w:rsid w:val="00DF0CFA"/>
    <w:rsid w:val="00DF167A"/>
    <w:rsid w:val="00DF17B9"/>
    <w:rsid w:val="00DF1AD1"/>
    <w:rsid w:val="00DF1E49"/>
    <w:rsid w:val="00DF1ED3"/>
    <w:rsid w:val="00DF2A0C"/>
    <w:rsid w:val="00DF2A6B"/>
    <w:rsid w:val="00DF2FB2"/>
    <w:rsid w:val="00DF31D9"/>
    <w:rsid w:val="00DF327D"/>
    <w:rsid w:val="00DF3DEC"/>
    <w:rsid w:val="00DF4030"/>
    <w:rsid w:val="00DF43DC"/>
    <w:rsid w:val="00DF441C"/>
    <w:rsid w:val="00DF4B7D"/>
    <w:rsid w:val="00DF5707"/>
    <w:rsid w:val="00DF687E"/>
    <w:rsid w:val="00DF6AA6"/>
    <w:rsid w:val="00DF6B0B"/>
    <w:rsid w:val="00DF71F1"/>
    <w:rsid w:val="00DF7A6C"/>
    <w:rsid w:val="00E00371"/>
    <w:rsid w:val="00E00B0D"/>
    <w:rsid w:val="00E0102A"/>
    <w:rsid w:val="00E020B5"/>
    <w:rsid w:val="00E02367"/>
    <w:rsid w:val="00E03354"/>
    <w:rsid w:val="00E03ADB"/>
    <w:rsid w:val="00E0444D"/>
    <w:rsid w:val="00E045CC"/>
    <w:rsid w:val="00E045EC"/>
    <w:rsid w:val="00E0474F"/>
    <w:rsid w:val="00E048E9"/>
    <w:rsid w:val="00E04902"/>
    <w:rsid w:val="00E04B68"/>
    <w:rsid w:val="00E053F8"/>
    <w:rsid w:val="00E05D07"/>
    <w:rsid w:val="00E065D2"/>
    <w:rsid w:val="00E06630"/>
    <w:rsid w:val="00E0680E"/>
    <w:rsid w:val="00E074DF"/>
    <w:rsid w:val="00E07715"/>
    <w:rsid w:val="00E07C23"/>
    <w:rsid w:val="00E07DE3"/>
    <w:rsid w:val="00E101C7"/>
    <w:rsid w:val="00E101F8"/>
    <w:rsid w:val="00E105B2"/>
    <w:rsid w:val="00E106C2"/>
    <w:rsid w:val="00E107BE"/>
    <w:rsid w:val="00E10CE8"/>
    <w:rsid w:val="00E1109C"/>
    <w:rsid w:val="00E116F9"/>
    <w:rsid w:val="00E11AF6"/>
    <w:rsid w:val="00E11B44"/>
    <w:rsid w:val="00E11E8E"/>
    <w:rsid w:val="00E11F61"/>
    <w:rsid w:val="00E121CD"/>
    <w:rsid w:val="00E1260E"/>
    <w:rsid w:val="00E12992"/>
    <w:rsid w:val="00E1319F"/>
    <w:rsid w:val="00E13224"/>
    <w:rsid w:val="00E13481"/>
    <w:rsid w:val="00E1361E"/>
    <w:rsid w:val="00E13D29"/>
    <w:rsid w:val="00E14522"/>
    <w:rsid w:val="00E14609"/>
    <w:rsid w:val="00E14680"/>
    <w:rsid w:val="00E15268"/>
    <w:rsid w:val="00E152FA"/>
    <w:rsid w:val="00E153F7"/>
    <w:rsid w:val="00E1560E"/>
    <w:rsid w:val="00E157FE"/>
    <w:rsid w:val="00E15D94"/>
    <w:rsid w:val="00E1673D"/>
    <w:rsid w:val="00E167DD"/>
    <w:rsid w:val="00E16C44"/>
    <w:rsid w:val="00E16DAA"/>
    <w:rsid w:val="00E16FD8"/>
    <w:rsid w:val="00E172B4"/>
    <w:rsid w:val="00E175BF"/>
    <w:rsid w:val="00E17F15"/>
    <w:rsid w:val="00E17F39"/>
    <w:rsid w:val="00E17FE2"/>
    <w:rsid w:val="00E2050B"/>
    <w:rsid w:val="00E20AB0"/>
    <w:rsid w:val="00E20BC8"/>
    <w:rsid w:val="00E20C23"/>
    <w:rsid w:val="00E22091"/>
    <w:rsid w:val="00E2243A"/>
    <w:rsid w:val="00E226DC"/>
    <w:rsid w:val="00E2277C"/>
    <w:rsid w:val="00E22FF0"/>
    <w:rsid w:val="00E238B5"/>
    <w:rsid w:val="00E246EA"/>
    <w:rsid w:val="00E24F06"/>
    <w:rsid w:val="00E25314"/>
    <w:rsid w:val="00E2630D"/>
    <w:rsid w:val="00E26316"/>
    <w:rsid w:val="00E26A7B"/>
    <w:rsid w:val="00E26C65"/>
    <w:rsid w:val="00E26F4A"/>
    <w:rsid w:val="00E27578"/>
    <w:rsid w:val="00E2793D"/>
    <w:rsid w:val="00E279B8"/>
    <w:rsid w:val="00E27DA8"/>
    <w:rsid w:val="00E27ED5"/>
    <w:rsid w:val="00E30D87"/>
    <w:rsid w:val="00E311CB"/>
    <w:rsid w:val="00E31451"/>
    <w:rsid w:val="00E317BD"/>
    <w:rsid w:val="00E31E61"/>
    <w:rsid w:val="00E32D0A"/>
    <w:rsid w:val="00E32E4A"/>
    <w:rsid w:val="00E33E66"/>
    <w:rsid w:val="00E347F2"/>
    <w:rsid w:val="00E35246"/>
    <w:rsid w:val="00E354B4"/>
    <w:rsid w:val="00E35964"/>
    <w:rsid w:val="00E35A8C"/>
    <w:rsid w:val="00E3638A"/>
    <w:rsid w:val="00E36546"/>
    <w:rsid w:val="00E36F52"/>
    <w:rsid w:val="00E36FDA"/>
    <w:rsid w:val="00E40809"/>
    <w:rsid w:val="00E4128B"/>
    <w:rsid w:val="00E41463"/>
    <w:rsid w:val="00E4158E"/>
    <w:rsid w:val="00E41B84"/>
    <w:rsid w:val="00E41C7B"/>
    <w:rsid w:val="00E41D64"/>
    <w:rsid w:val="00E41F32"/>
    <w:rsid w:val="00E42198"/>
    <w:rsid w:val="00E42C94"/>
    <w:rsid w:val="00E440E6"/>
    <w:rsid w:val="00E443A9"/>
    <w:rsid w:val="00E444E9"/>
    <w:rsid w:val="00E4490D"/>
    <w:rsid w:val="00E44AC3"/>
    <w:rsid w:val="00E44ED8"/>
    <w:rsid w:val="00E45084"/>
    <w:rsid w:val="00E4536D"/>
    <w:rsid w:val="00E4586A"/>
    <w:rsid w:val="00E4602F"/>
    <w:rsid w:val="00E472AC"/>
    <w:rsid w:val="00E476C4"/>
    <w:rsid w:val="00E47920"/>
    <w:rsid w:val="00E47A97"/>
    <w:rsid w:val="00E47F44"/>
    <w:rsid w:val="00E47F74"/>
    <w:rsid w:val="00E506CC"/>
    <w:rsid w:val="00E51B5C"/>
    <w:rsid w:val="00E51B7A"/>
    <w:rsid w:val="00E52201"/>
    <w:rsid w:val="00E52297"/>
    <w:rsid w:val="00E52EA2"/>
    <w:rsid w:val="00E52EF9"/>
    <w:rsid w:val="00E53AF3"/>
    <w:rsid w:val="00E53D35"/>
    <w:rsid w:val="00E53D6D"/>
    <w:rsid w:val="00E5423A"/>
    <w:rsid w:val="00E54A0F"/>
    <w:rsid w:val="00E55C69"/>
    <w:rsid w:val="00E565CF"/>
    <w:rsid w:val="00E569CE"/>
    <w:rsid w:val="00E56B0D"/>
    <w:rsid w:val="00E5789A"/>
    <w:rsid w:val="00E579AE"/>
    <w:rsid w:val="00E57BF9"/>
    <w:rsid w:val="00E6081C"/>
    <w:rsid w:val="00E61105"/>
    <w:rsid w:val="00E61589"/>
    <w:rsid w:val="00E6189E"/>
    <w:rsid w:val="00E62093"/>
    <w:rsid w:val="00E62A20"/>
    <w:rsid w:val="00E62D6D"/>
    <w:rsid w:val="00E634AE"/>
    <w:rsid w:val="00E635FB"/>
    <w:rsid w:val="00E6379F"/>
    <w:rsid w:val="00E63DCC"/>
    <w:rsid w:val="00E63ED5"/>
    <w:rsid w:val="00E63F52"/>
    <w:rsid w:val="00E63FFF"/>
    <w:rsid w:val="00E64B7D"/>
    <w:rsid w:val="00E651E1"/>
    <w:rsid w:val="00E657ED"/>
    <w:rsid w:val="00E65FF4"/>
    <w:rsid w:val="00E66C50"/>
    <w:rsid w:val="00E67A71"/>
    <w:rsid w:val="00E67AE7"/>
    <w:rsid w:val="00E67D18"/>
    <w:rsid w:val="00E72D14"/>
    <w:rsid w:val="00E72E0D"/>
    <w:rsid w:val="00E73010"/>
    <w:rsid w:val="00E737CE"/>
    <w:rsid w:val="00E74963"/>
    <w:rsid w:val="00E74B56"/>
    <w:rsid w:val="00E74BBC"/>
    <w:rsid w:val="00E74E3F"/>
    <w:rsid w:val="00E763AF"/>
    <w:rsid w:val="00E765EB"/>
    <w:rsid w:val="00E768D2"/>
    <w:rsid w:val="00E8048E"/>
    <w:rsid w:val="00E80592"/>
    <w:rsid w:val="00E817C3"/>
    <w:rsid w:val="00E81D71"/>
    <w:rsid w:val="00E824AE"/>
    <w:rsid w:val="00E82B1B"/>
    <w:rsid w:val="00E82B9B"/>
    <w:rsid w:val="00E83154"/>
    <w:rsid w:val="00E84894"/>
    <w:rsid w:val="00E85485"/>
    <w:rsid w:val="00E8579A"/>
    <w:rsid w:val="00E8590E"/>
    <w:rsid w:val="00E85A21"/>
    <w:rsid w:val="00E85C4D"/>
    <w:rsid w:val="00E85E0A"/>
    <w:rsid w:val="00E86157"/>
    <w:rsid w:val="00E86BC7"/>
    <w:rsid w:val="00E87FA2"/>
    <w:rsid w:val="00E90576"/>
    <w:rsid w:val="00E908EF"/>
    <w:rsid w:val="00E90A1E"/>
    <w:rsid w:val="00E90A45"/>
    <w:rsid w:val="00E90DB5"/>
    <w:rsid w:val="00E914E4"/>
    <w:rsid w:val="00E91B00"/>
    <w:rsid w:val="00E949F8"/>
    <w:rsid w:val="00E94EAE"/>
    <w:rsid w:val="00E96197"/>
    <w:rsid w:val="00E965FF"/>
    <w:rsid w:val="00E96F24"/>
    <w:rsid w:val="00EA085B"/>
    <w:rsid w:val="00EA0F4D"/>
    <w:rsid w:val="00EA1717"/>
    <w:rsid w:val="00EA1BC2"/>
    <w:rsid w:val="00EA1C92"/>
    <w:rsid w:val="00EA2395"/>
    <w:rsid w:val="00EA2CBC"/>
    <w:rsid w:val="00EA2DA7"/>
    <w:rsid w:val="00EA2E56"/>
    <w:rsid w:val="00EA312B"/>
    <w:rsid w:val="00EA33F3"/>
    <w:rsid w:val="00EA36AE"/>
    <w:rsid w:val="00EA3EE4"/>
    <w:rsid w:val="00EA3FA9"/>
    <w:rsid w:val="00EA40D9"/>
    <w:rsid w:val="00EA4C46"/>
    <w:rsid w:val="00EA50B7"/>
    <w:rsid w:val="00EA540F"/>
    <w:rsid w:val="00EA5E63"/>
    <w:rsid w:val="00EA64B1"/>
    <w:rsid w:val="00EA6EF0"/>
    <w:rsid w:val="00EA7312"/>
    <w:rsid w:val="00EA7815"/>
    <w:rsid w:val="00EA7F25"/>
    <w:rsid w:val="00EB044F"/>
    <w:rsid w:val="00EB0C55"/>
    <w:rsid w:val="00EB0F20"/>
    <w:rsid w:val="00EB1451"/>
    <w:rsid w:val="00EB2288"/>
    <w:rsid w:val="00EB2C14"/>
    <w:rsid w:val="00EB2DAD"/>
    <w:rsid w:val="00EB4A2A"/>
    <w:rsid w:val="00EB5193"/>
    <w:rsid w:val="00EB557B"/>
    <w:rsid w:val="00EB6CE9"/>
    <w:rsid w:val="00EB7477"/>
    <w:rsid w:val="00EB788A"/>
    <w:rsid w:val="00EC105E"/>
    <w:rsid w:val="00EC2317"/>
    <w:rsid w:val="00EC2834"/>
    <w:rsid w:val="00EC28E6"/>
    <w:rsid w:val="00EC3960"/>
    <w:rsid w:val="00EC45CF"/>
    <w:rsid w:val="00EC51CC"/>
    <w:rsid w:val="00EC5599"/>
    <w:rsid w:val="00EC55A1"/>
    <w:rsid w:val="00EC6005"/>
    <w:rsid w:val="00EC71D8"/>
    <w:rsid w:val="00EC77B8"/>
    <w:rsid w:val="00EC799E"/>
    <w:rsid w:val="00EC7FF6"/>
    <w:rsid w:val="00ED0189"/>
    <w:rsid w:val="00ED04A1"/>
    <w:rsid w:val="00ED0789"/>
    <w:rsid w:val="00ED0BD5"/>
    <w:rsid w:val="00ED1079"/>
    <w:rsid w:val="00ED1092"/>
    <w:rsid w:val="00ED1327"/>
    <w:rsid w:val="00ED192F"/>
    <w:rsid w:val="00ED1A14"/>
    <w:rsid w:val="00ED1F68"/>
    <w:rsid w:val="00ED2CBB"/>
    <w:rsid w:val="00ED3E8B"/>
    <w:rsid w:val="00ED3EA5"/>
    <w:rsid w:val="00ED512D"/>
    <w:rsid w:val="00ED58B2"/>
    <w:rsid w:val="00ED666E"/>
    <w:rsid w:val="00ED689C"/>
    <w:rsid w:val="00ED6F2D"/>
    <w:rsid w:val="00ED7526"/>
    <w:rsid w:val="00ED799E"/>
    <w:rsid w:val="00ED7AB2"/>
    <w:rsid w:val="00ED7B6B"/>
    <w:rsid w:val="00EE0165"/>
    <w:rsid w:val="00EE17CA"/>
    <w:rsid w:val="00EE1B37"/>
    <w:rsid w:val="00EE1F56"/>
    <w:rsid w:val="00EE2AA5"/>
    <w:rsid w:val="00EE2CA6"/>
    <w:rsid w:val="00EE2D14"/>
    <w:rsid w:val="00EE318B"/>
    <w:rsid w:val="00EE329D"/>
    <w:rsid w:val="00EE3E91"/>
    <w:rsid w:val="00EE5498"/>
    <w:rsid w:val="00EE57AE"/>
    <w:rsid w:val="00EE5D1A"/>
    <w:rsid w:val="00EE5D3A"/>
    <w:rsid w:val="00EE5F77"/>
    <w:rsid w:val="00EE65D8"/>
    <w:rsid w:val="00EE69A9"/>
    <w:rsid w:val="00EE6DFC"/>
    <w:rsid w:val="00EE6FD4"/>
    <w:rsid w:val="00EE761B"/>
    <w:rsid w:val="00EE7BCC"/>
    <w:rsid w:val="00EF00D9"/>
    <w:rsid w:val="00EF0300"/>
    <w:rsid w:val="00EF05FE"/>
    <w:rsid w:val="00EF0EFA"/>
    <w:rsid w:val="00EF131B"/>
    <w:rsid w:val="00EF14CE"/>
    <w:rsid w:val="00EF1B7A"/>
    <w:rsid w:val="00EF2E07"/>
    <w:rsid w:val="00EF39EE"/>
    <w:rsid w:val="00EF42F1"/>
    <w:rsid w:val="00EF4A00"/>
    <w:rsid w:val="00EF518E"/>
    <w:rsid w:val="00EF55C0"/>
    <w:rsid w:val="00EF705F"/>
    <w:rsid w:val="00EF7472"/>
    <w:rsid w:val="00EF770D"/>
    <w:rsid w:val="00EF7928"/>
    <w:rsid w:val="00EF7BAE"/>
    <w:rsid w:val="00F00422"/>
    <w:rsid w:val="00F0105C"/>
    <w:rsid w:val="00F01BEF"/>
    <w:rsid w:val="00F0279D"/>
    <w:rsid w:val="00F028C9"/>
    <w:rsid w:val="00F02BF2"/>
    <w:rsid w:val="00F03245"/>
    <w:rsid w:val="00F03CE1"/>
    <w:rsid w:val="00F0438A"/>
    <w:rsid w:val="00F04FA6"/>
    <w:rsid w:val="00F05084"/>
    <w:rsid w:val="00F05163"/>
    <w:rsid w:val="00F05B20"/>
    <w:rsid w:val="00F05B8B"/>
    <w:rsid w:val="00F060F8"/>
    <w:rsid w:val="00F06228"/>
    <w:rsid w:val="00F07612"/>
    <w:rsid w:val="00F108B8"/>
    <w:rsid w:val="00F11331"/>
    <w:rsid w:val="00F122F5"/>
    <w:rsid w:val="00F13561"/>
    <w:rsid w:val="00F1432B"/>
    <w:rsid w:val="00F1440F"/>
    <w:rsid w:val="00F154B8"/>
    <w:rsid w:val="00F1566C"/>
    <w:rsid w:val="00F156DB"/>
    <w:rsid w:val="00F15BF0"/>
    <w:rsid w:val="00F1604E"/>
    <w:rsid w:val="00F1608F"/>
    <w:rsid w:val="00F16FB9"/>
    <w:rsid w:val="00F1728D"/>
    <w:rsid w:val="00F202F7"/>
    <w:rsid w:val="00F2038A"/>
    <w:rsid w:val="00F205ED"/>
    <w:rsid w:val="00F2071F"/>
    <w:rsid w:val="00F2112D"/>
    <w:rsid w:val="00F212F9"/>
    <w:rsid w:val="00F21F95"/>
    <w:rsid w:val="00F22B9D"/>
    <w:rsid w:val="00F23169"/>
    <w:rsid w:val="00F249CC"/>
    <w:rsid w:val="00F253E0"/>
    <w:rsid w:val="00F2610F"/>
    <w:rsid w:val="00F26762"/>
    <w:rsid w:val="00F26820"/>
    <w:rsid w:val="00F27C4A"/>
    <w:rsid w:val="00F301E7"/>
    <w:rsid w:val="00F30559"/>
    <w:rsid w:val="00F30E86"/>
    <w:rsid w:val="00F30F7A"/>
    <w:rsid w:val="00F310F8"/>
    <w:rsid w:val="00F31719"/>
    <w:rsid w:val="00F32AF5"/>
    <w:rsid w:val="00F32FD8"/>
    <w:rsid w:val="00F33CAA"/>
    <w:rsid w:val="00F33E65"/>
    <w:rsid w:val="00F34184"/>
    <w:rsid w:val="00F345F4"/>
    <w:rsid w:val="00F34684"/>
    <w:rsid w:val="00F34FF3"/>
    <w:rsid w:val="00F3564C"/>
    <w:rsid w:val="00F35897"/>
    <w:rsid w:val="00F35A96"/>
    <w:rsid w:val="00F36C30"/>
    <w:rsid w:val="00F36FC7"/>
    <w:rsid w:val="00F37761"/>
    <w:rsid w:val="00F4027D"/>
    <w:rsid w:val="00F4033B"/>
    <w:rsid w:val="00F404A1"/>
    <w:rsid w:val="00F408AC"/>
    <w:rsid w:val="00F40C73"/>
    <w:rsid w:val="00F4126C"/>
    <w:rsid w:val="00F417D8"/>
    <w:rsid w:val="00F428A0"/>
    <w:rsid w:val="00F428F7"/>
    <w:rsid w:val="00F4317A"/>
    <w:rsid w:val="00F4319C"/>
    <w:rsid w:val="00F439C5"/>
    <w:rsid w:val="00F442F7"/>
    <w:rsid w:val="00F44326"/>
    <w:rsid w:val="00F444D9"/>
    <w:rsid w:val="00F44602"/>
    <w:rsid w:val="00F451CD"/>
    <w:rsid w:val="00F45939"/>
    <w:rsid w:val="00F460E0"/>
    <w:rsid w:val="00F46362"/>
    <w:rsid w:val="00F46C30"/>
    <w:rsid w:val="00F46EE1"/>
    <w:rsid w:val="00F46F51"/>
    <w:rsid w:val="00F473DB"/>
    <w:rsid w:val="00F4797A"/>
    <w:rsid w:val="00F50538"/>
    <w:rsid w:val="00F50FB6"/>
    <w:rsid w:val="00F5122A"/>
    <w:rsid w:val="00F516B7"/>
    <w:rsid w:val="00F517D2"/>
    <w:rsid w:val="00F51C16"/>
    <w:rsid w:val="00F522A4"/>
    <w:rsid w:val="00F529BC"/>
    <w:rsid w:val="00F531FE"/>
    <w:rsid w:val="00F54AD7"/>
    <w:rsid w:val="00F54BD6"/>
    <w:rsid w:val="00F54D0A"/>
    <w:rsid w:val="00F55409"/>
    <w:rsid w:val="00F5542F"/>
    <w:rsid w:val="00F566F4"/>
    <w:rsid w:val="00F5672F"/>
    <w:rsid w:val="00F575DB"/>
    <w:rsid w:val="00F578AF"/>
    <w:rsid w:val="00F57EB4"/>
    <w:rsid w:val="00F60117"/>
    <w:rsid w:val="00F60E97"/>
    <w:rsid w:val="00F614CD"/>
    <w:rsid w:val="00F61A7F"/>
    <w:rsid w:val="00F624D6"/>
    <w:rsid w:val="00F6279A"/>
    <w:rsid w:val="00F63A95"/>
    <w:rsid w:val="00F64533"/>
    <w:rsid w:val="00F64B51"/>
    <w:rsid w:val="00F64BAE"/>
    <w:rsid w:val="00F64F54"/>
    <w:rsid w:val="00F65469"/>
    <w:rsid w:val="00F6598F"/>
    <w:rsid w:val="00F65FFC"/>
    <w:rsid w:val="00F668A4"/>
    <w:rsid w:val="00F668B4"/>
    <w:rsid w:val="00F675D4"/>
    <w:rsid w:val="00F67868"/>
    <w:rsid w:val="00F67E8E"/>
    <w:rsid w:val="00F70635"/>
    <w:rsid w:val="00F7107D"/>
    <w:rsid w:val="00F71D3B"/>
    <w:rsid w:val="00F71F41"/>
    <w:rsid w:val="00F726DE"/>
    <w:rsid w:val="00F72940"/>
    <w:rsid w:val="00F7306C"/>
    <w:rsid w:val="00F73681"/>
    <w:rsid w:val="00F737D5"/>
    <w:rsid w:val="00F7382B"/>
    <w:rsid w:val="00F741A2"/>
    <w:rsid w:val="00F742F9"/>
    <w:rsid w:val="00F75CA7"/>
    <w:rsid w:val="00F7609E"/>
    <w:rsid w:val="00F7674B"/>
    <w:rsid w:val="00F773ED"/>
    <w:rsid w:val="00F779ED"/>
    <w:rsid w:val="00F80341"/>
    <w:rsid w:val="00F8090C"/>
    <w:rsid w:val="00F80C36"/>
    <w:rsid w:val="00F80DCD"/>
    <w:rsid w:val="00F817E8"/>
    <w:rsid w:val="00F81989"/>
    <w:rsid w:val="00F823D9"/>
    <w:rsid w:val="00F825F1"/>
    <w:rsid w:val="00F82E77"/>
    <w:rsid w:val="00F82EDD"/>
    <w:rsid w:val="00F8337A"/>
    <w:rsid w:val="00F83486"/>
    <w:rsid w:val="00F8388A"/>
    <w:rsid w:val="00F83B38"/>
    <w:rsid w:val="00F83CD1"/>
    <w:rsid w:val="00F84426"/>
    <w:rsid w:val="00F845F6"/>
    <w:rsid w:val="00F84A7F"/>
    <w:rsid w:val="00F85233"/>
    <w:rsid w:val="00F85A3D"/>
    <w:rsid w:val="00F85F05"/>
    <w:rsid w:val="00F85F30"/>
    <w:rsid w:val="00F86341"/>
    <w:rsid w:val="00F86C1B"/>
    <w:rsid w:val="00F86E96"/>
    <w:rsid w:val="00F87182"/>
    <w:rsid w:val="00F875D7"/>
    <w:rsid w:val="00F90068"/>
    <w:rsid w:val="00F9091F"/>
    <w:rsid w:val="00F90BC1"/>
    <w:rsid w:val="00F90E48"/>
    <w:rsid w:val="00F9186B"/>
    <w:rsid w:val="00F91C70"/>
    <w:rsid w:val="00F91F22"/>
    <w:rsid w:val="00F924E4"/>
    <w:rsid w:val="00F927BA"/>
    <w:rsid w:val="00F936AD"/>
    <w:rsid w:val="00F9375D"/>
    <w:rsid w:val="00F93BA4"/>
    <w:rsid w:val="00F93E41"/>
    <w:rsid w:val="00F940D9"/>
    <w:rsid w:val="00F94438"/>
    <w:rsid w:val="00F947F5"/>
    <w:rsid w:val="00F95B13"/>
    <w:rsid w:val="00F960C0"/>
    <w:rsid w:val="00F9686C"/>
    <w:rsid w:val="00F96BBE"/>
    <w:rsid w:val="00F96DD2"/>
    <w:rsid w:val="00F9724A"/>
    <w:rsid w:val="00F97818"/>
    <w:rsid w:val="00FA01BE"/>
    <w:rsid w:val="00FA035C"/>
    <w:rsid w:val="00FA0683"/>
    <w:rsid w:val="00FA1625"/>
    <w:rsid w:val="00FA1FE5"/>
    <w:rsid w:val="00FA23AD"/>
    <w:rsid w:val="00FA2439"/>
    <w:rsid w:val="00FA2658"/>
    <w:rsid w:val="00FA314E"/>
    <w:rsid w:val="00FA3151"/>
    <w:rsid w:val="00FA338F"/>
    <w:rsid w:val="00FA34A2"/>
    <w:rsid w:val="00FA35B7"/>
    <w:rsid w:val="00FA3A50"/>
    <w:rsid w:val="00FA3B89"/>
    <w:rsid w:val="00FA40CD"/>
    <w:rsid w:val="00FA40E5"/>
    <w:rsid w:val="00FA4A97"/>
    <w:rsid w:val="00FA4CBF"/>
    <w:rsid w:val="00FA4FE5"/>
    <w:rsid w:val="00FA52A8"/>
    <w:rsid w:val="00FA5370"/>
    <w:rsid w:val="00FA59B6"/>
    <w:rsid w:val="00FA59ED"/>
    <w:rsid w:val="00FA5B1B"/>
    <w:rsid w:val="00FA5CCB"/>
    <w:rsid w:val="00FA5E94"/>
    <w:rsid w:val="00FA6428"/>
    <w:rsid w:val="00FA6698"/>
    <w:rsid w:val="00FA6D3C"/>
    <w:rsid w:val="00FA6EAD"/>
    <w:rsid w:val="00FA750E"/>
    <w:rsid w:val="00FA76CA"/>
    <w:rsid w:val="00FA7A54"/>
    <w:rsid w:val="00FA7B74"/>
    <w:rsid w:val="00FA7C1D"/>
    <w:rsid w:val="00FB0274"/>
    <w:rsid w:val="00FB0666"/>
    <w:rsid w:val="00FB1272"/>
    <w:rsid w:val="00FB1C80"/>
    <w:rsid w:val="00FB2A00"/>
    <w:rsid w:val="00FB31B5"/>
    <w:rsid w:val="00FB3415"/>
    <w:rsid w:val="00FB350C"/>
    <w:rsid w:val="00FB3AD0"/>
    <w:rsid w:val="00FB3D61"/>
    <w:rsid w:val="00FB43B1"/>
    <w:rsid w:val="00FB451A"/>
    <w:rsid w:val="00FB45A1"/>
    <w:rsid w:val="00FB48A8"/>
    <w:rsid w:val="00FB49CF"/>
    <w:rsid w:val="00FB52FB"/>
    <w:rsid w:val="00FB544E"/>
    <w:rsid w:val="00FB5B1B"/>
    <w:rsid w:val="00FB64B8"/>
    <w:rsid w:val="00FB6579"/>
    <w:rsid w:val="00FB6754"/>
    <w:rsid w:val="00FB6B46"/>
    <w:rsid w:val="00FB6D8C"/>
    <w:rsid w:val="00FB767E"/>
    <w:rsid w:val="00FC0BF7"/>
    <w:rsid w:val="00FC1034"/>
    <w:rsid w:val="00FC12CE"/>
    <w:rsid w:val="00FC15AC"/>
    <w:rsid w:val="00FC196E"/>
    <w:rsid w:val="00FC1B94"/>
    <w:rsid w:val="00FC1CB1"/>
    <w:rsid w:val="00FC2CDF"/>
    <w:rsid w:val="00FC2FD9"/>
    <w:rsid w:val="00FC3377"/>
    <w:rsid w:val="00FC361E"/>
    <w:rsid w:val="00FC39F5"/>
    <w:rsid w:val="00FC480B"/>
    <w:rsid w:val="00FC4FAF"/>
    <w:rsid w:val="00FC5A08"/>
    <w:rsid w:val="00FC6138"/>
    <w:rsid w:val="00FC6B5E"/>
    <w:rsid w:val="00FC6E65"/>
    <w:rsid w:val="00FC705E"/>
    <w:rsid w:val="00FD08C4"/>
    <w:rsid w:val="00FD0BA7"/>
    <w:rsid w:val="00FD1318"/>
    <w:rsid w:val="00FD15D7"/>
    <w:rsid w:val="00FD15DB"/>
    <w:rsid w:val="00FD16E5"/>
    <w:rsid w:val="00FD1780"/>
    <w:rsid w:val="00FD185F"/>
    <w:rsid w:val="00FD19B1"/>
    <w:rsid w:val="00FD1DAA"/>
    <w:rsid w:val="00FD236B"/>
    <w:rsid w:val="00FD2504"/>
    <w:rsid w:val="00FD26DD"/>
    <w:rsid w:val="00FD2924"/>
    <w:rsid w:val="00FD34F5"/>
    <w:rsid w:val="00FD3BCB"/>
    <w:rsid w:val="00FD4960"/>
    <w:rsid w:val="00FD4B77"/>
    <w:rsid w:val="00FD4BB7"/>
    <w:rsid w:val="00FD4C42"/>
    <w:rsid w:val="00FD550E"/>
    <w:rsid w:val="00FD5729"/>
    <w:rsid w:val="00FD584C"/>
    <w:rsid w:val="00FD687D"/>
    <w:rsid w:val="00FD6C32"/>
    <w:rsid w:val="00FD7434"/>
    <w:rsid w:val="00FD7473"/>
    <w:rsid w:val="00FE07C5"/>
    <w:rsid w:val="00FE111A"/>
    <w:rsid w:val="00FE139C"/>
    <w:rsid w:val="00FE1CDE"/>
    <w:rsid w:val="00FE1D65"/>
    <w:rsid w:val="00FE1E6B"/>
    <w:rsid w:val="00FE20DC"/>
    <w:rsid w:val="00FE2607"/>
    <w:rsid w:val="00FE381A"/>
    <w:rsid w:val="00FE3B27"/>
    <w:rsid w:val="00FE3B37"/>
    <w:rsid w:val="00FE4331"/>
    <w:rsid w:val="00FE44EF"/>
    <w:rsid w:val="00FE47BD"/>
    <w:rsid w:val="00FE4BAB"/>
    <w:rsid w:val="00FE5140"/>
    <w:rsid w:val="00FE572C"/>
    <w:rsid w:val="00FE5A19"/>
    <w:rsid w:val="00FE5D0E"/>
    <w:rsid w:val="00FE5F2C"/>
    <w:rsid w:val="00FE6C2E"/>
    <w:rsid w:val="00FE7112"/>
    <w:rsid w:val="00FE7194"/>
    <w:rsid w:val="00FE7671"/>
    <w:rsid w:val="00FE7E81"/>
    <w:rsid w:val="00FF03F6"/>
    <w:rsid w:val="00FF04EA"/>
    <w:rsid w:val="00FF10A2"/>
    <w:rsid w:val="00FF15D2"/>
    <w:rsid w:val="00FF1767"/>
    <w:rsid w:val="00FF1A77"/>
    <w:rsid w:val="00FF1AF2"/>
    <w:rsid w:val="00FF27AD"/>
    <w:rsid w:val="00FF2A59"/>
    <w:rsid w:val="00FF3D5F"/>
    <w:rsid w:val="00FF3F70"/>
    <w:rsid w:val="00FF40A6"/>
    <w:rsid w:val="00FF4759"/>
    <w:rsid w:val="00FF4A3A"/>
    <w:rsid w:val="00FF5192"/>
    <w:rsid w:val="00FF53AE"/>
    <w:rsid w:val="00FF53BE"/>
    <w:rsid w:val="00FF53BF"/>
    <w:rsid w:val="00FF59B8"/>
    <w:rsid w:val="00FF5F61"/>
    <w:rsid w:val="00FF620E"/>
    <w:rsid w:val="00FF6E7E"/>
    <w:rsid w:val="00FF70EA"/>
    <w:rsid w:val="00FF7A8C"/>
    <w:rsid w:val="00FF7BCA"/>
    <w:rsid w:val="00FF7BE7"/>
    <w:rsid w:val="00FF7EF7"/>
    <w:rsid w:val="05DD2483"/>
    <w:rsid w:val="05E70AC5"/>
    <w:rsid w:val="05F4B2CA"/>
    <w:rsid w:val="08002F66"/>
    <w:rsid w:val="08C40E0C"/>
    <w:rsid w:val="09C12E52"/>
    <w:rsid w:val="0BD1C3F6"/>
    <w:rsid w:val="0BFC4372"/>
    <w:rsid w:val="0D1AA7AB"/>
    <w:rsid w:val="0EC33CA2"/>
    <w:rsid w:val="0F4C53E2"/>
    <w:rsid w:val="0FD94683"/>
    <w:rsid w:val="114A9707"/>
    <w:rsid w:val="1225FB16"/>
    <w:rsid w:val="12EB53F9"/>
    <w:rsid w:val="12F7ED4E"/>
    <w:rsid w:val="13B3E519"/>
    <w:rsid w:val="13B48B35"/>
    <w:rsid w:val="152BD15A"/>
    <w:rsid w:val="16D6378F"/>
    <w:rsid w:val="17401093"/>
    <w:rsid w:val="19B49E95"/>
    <w:rsid w:val="1B53CCD4"/>
    <w:rsid w:val="1B93F8F8"/>
    <w:rsid w:val="1CFB81F3"/>
    <w:rsid w:val="1F8A0C00"/>
    <w:rsid w:val="1FF577BF"/>
    <w:rsid w:val="21291BD8"/>
    <w:rsid w:val="29DD3090"/>
    <w:rsid w:val="2A0043D0"/>
    <w:rsid w:val="2BC7E862"/>
    <w:rsid w:val="2BCE8BA9"/>
    <w:rsid w:val="2D07AD38"/>
    <w:rsid w:val="2DB2C54A"/>
    <w:rsid w:val="2DED8674"/>
    <w:rsid w:val="31BD6512"/>
    <w:rsid w:val="32977113"/>
    <w:rsid w:val="33DED579"/>
    <w:rsid w:val="348C4323"/>
    <w:rsid w:val="35620428"/>
    <w:rsid w:val="37B70DC1"/>
    <w:rsid w:val="3E1B6CC4"/>
    <w:rsid w:val="3E4FBB45"/>
    <w:rsid w:val="3EE59EF3"/>
    <w:rsid w:val="4035DF21"/>
    <w:rsid w:val="40F96C63"/>
    <w:rsid w:val="42E9323B"/>
    <w:rsid w:val="430A9B09"/>
    <w:rsid w:val="431D7313"/>
    <w:rsid w:val="434DCD8D"/>
    <w:rsid w:val="437D90FA"/>
    <w:rsid w:val="457FDC0C"/>
    <w:rsid w:val="45FDC311"/>
    <w:rsid w:val="47DF9743"/>
    <w:rsid w:val="4A048124"/>
    <w:rsid w:val="4CB524B9"/>
    <w:rsid w:val="4DA9DDE6"/>
    <w:rsid w:val="4E5743C3"/>
    <w:rsid w:val="4F92F152"/>
    <w:rsid w:val="4FB04850"/>
    <w:rsid w:val="5159D686"/>
    <w:rsid w:val="515B0130"/>
    <w:rsid w:val="5443E7B4"/>
    <w:rsid w:val="549021FD"/>
    <w:rsid w:val="59711E80"/>
    <w:rsid w:val="5AF2B9ED"/>
    <w:rsid w:val="5B5FE8DE"/>
    <w:rsid w:val="5E5DBB33"/>
    <w:rsid w:val="6030FCE3"/>
    <w:rsid w:val="6200987F"/>
    <w:rsid w:val="624F3E07"/>
    <w:rsid w:val="64A1789E"/>
    <w:rsid w:val="64A8F9B5"/>
    <w:rsid w:val="657B87D8"/>
    <w:rsid w:val="665FDAC7"/>
    <w:rsid w:val="66D6CD65"/>
    <w:rsid w:val="678EB587"/>
    <w:rsid w:val="68EA690A"/>
    <w:rsid w:val="6A2E5E28"/>
    <w:rsid w:val="6C24C1FF"/>
    <w:rsid w:val="6E1CB94A"/>
    <w:rsid w:val="6E2A3039"/>
    <w:rsid w:val="6E3BB0FA"/>
    <w:rsid w:val="6E50FA3B"/>
    <w:rsid w:val="6ECD69EA"/>
    <w:rsid w:val="6F1981BE"/>
    <w:rsid w:val="6FD98198"/>
    <w:rsid w:val="6FE29E59"/>
    <w:rsid w:val="706A1CAD"/>
    <w:rsid w:val="71530BF2"/>
    <w:rsid w:val="72EFF94E"/>
    <w:rsid w:val="737ABB46"/>
    <w:rsid w:val="759AE8B3"/>
    <w:rsid w:val="76D243D4"/>
    <w:rsid w:val="78CE50AA"/>
    <w:rsid w:val="7A8F8928"/>
    <w:rsid w:val="7C75C4D6"/>
    <w:rsid w:val="7DE8DD35"/>
    <w:rsid w:val="7F821E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57E0D"/>
  <w15:chartTrackingRefBased/>
  <w15:docId w15:val="{D3FEB77C-13F3-4EC6-A06D-2C2791853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FAF"/>
    <w:pPr>
      <w:spacing w:after="0"/>
      <w:jc w:val="both"/>
    </w:pPr>
    <w:rPr>
      <w:color w:val="182F30" w:themeColor="text2"/>
    </w:rPr>
  </w:style>
  <w:style w:type="paragraph" w:styleId="Heading1">
    <w:name w:val="heading 1"/>
    <w:basedOn w:val="Normal"/>
    <w:next w:val="Normal"/>
    <w:link w:val="Heading1Char"/>
    <w:uiPriority w:val="9"/>
    <w:qFormat/>
    <w:rsid w:val="00DE6D13"/>
    <w:pPr>
      <w:keepNext/>
      <w:keepLines/>
      <w:numPr>
        <w:numId w:val="3"/>
      </w:numPr>
      <w:outlineLvl w:val="0"/>
    </w:pPr>
    <w:rPr>
      <w:rFonts w:ascii="Palatino Linotype" w:eastAsiaTheme="majorEastAsia" w:hAnsi="Palatino Linotype" w:cstheme="majorBidi"/>
      <w:b/>
      <w:color w:val="7BA9A9" w:themeColor="accent2"/>
      <w:sz w:val="32"/>
      <w:szCs w:val="32"/>
    </w:rPr>
  </w:style>
  <w:style w:type="paragraph" w:styleId="Heading2">
    <w:name w:val="heading 2"/>
    <w:basedOn w:val="Normal"/>
    <w:next w:val="Normal"/>
    <w:link w:val="Heading2Char"/>
    <w:uiPriority w:val="9"/>
    <w:unhideWhenUsed/>
    <w:qFormat/>
    <w:rsid w:val="00DE6D13"/>
    <w:pPr>
      <w:keepNext/>
      <w:keepLines/>
      <w:numPr>
        <w:ilvl w:val="1"/>
        <w:numId w:val="3"/>
      </w:numPr>
      <w:outlineLvl w:val="1"/>
    </w:pPr>
    <w:rPr>
      <w:rFonts w:ascii="Palatino Linotype" w:eastAsiaTheme="majorEastAsia" w:hAnsi="Palatino Linotype" w:cstheme="majorBidi"/>
      <w:b/>
      <w:color w:val="7BA9A9" w:themeColor="accent2"/>
      <w:sz w:val="26"/>
      <w:szCs w:val="26"/>
    </w:rPr>
  </w:style>
  <w:style w:type="paragraph" w:styleId="Heading3">
    <w:name w:val="heading 3"/>
    <w:basedOn w:val="Normal"/>
    <w:next w:val="Normal"/>
    <w:link w:val="Heading3Char"/>
    <w:uiPriority w:val="9"/>
    <w:unhideWhenUsed/>
    <w:qFormat/>
    <w:rsid w:val="00DE6D13"/>
    <w:pPr>
      <w:keepNext/>
      <w:keepLines/>
      <w:numPr>
        <w:ilvl w:val="2"/>
        <w:numId w:val="3"/>
      </w:numPr>
      <w:outlineLvl w:val="2"/>
    </w:pPr>
    <w:rPr>
      <w:rFonts w:ascii="Palatino Linotype" w:eastAsiaTheme="majorEastAsia" w:hAnsi="Palatino Linotype" w:cstheme="majorBidi"/>
      <w:color w:val="7BA9A9" w:themeColor="accent2"/>
      <w:sz w:val="24"/>
      <w:szCs w:val="24"/>
    </w:rPr>
  </w:style>
  <w:style w:type="paragraph" w:styleId="Heading4">
    <w:name w:val="heading 4"/>
    <w:basedOn w:val="Normal"/>
    <w:next w:val="Normal"/>
    <w:link w:val="Heading4Char"/>
    <w:uiPriority w:val="9"/>
    <w:unhideWhenUsed/>
    <w:qFormat/>
    <w:rsid w:val="00DE6D13"/>
    <w:pPr>
      <w:keepNext/>
      <w:keepLines/>
      <w:numPr>
        <w:ilvl w:val="3"/>
        <w:numId w:val="3"/>
      </w:numPr>
      <w:spacing w:before="40"/>
      <w:outlineLvl w:val="3"/>
    </w:pPr>
    <w:rPr>
      <w:rFonts w:asciiTheme="majorHAnsi" w:eastAsiaTheme="majorEastAsia" w:hAnsiTheme="majorHAnsi" w:cstheme="majorBidi"/>
      <w:i/>
      <w:iCs/>
      <w:color w:val="324151" w:themeColor="accent1" w:themeShade="BF"/>
    </w:rPr>
  </w:style>
  <w:style w:type="paragraph" w:styleId="Heading5">
    <w:name w:val="heading 5"/>
    <w:basedOn w:val="Normal"/>
    <w:next w:val="Normal"/>
    <w:link w:val="Heading5Char"/>
    <w:uiPriority w:val="9"/>
    <w:semiHidden/>
    <w:unhideWhenUsed/>
    <w:qFormat/>
    <w:rsid w:val="00584503"/>
    <w:pPr>
      <w:keepNext/>
      <w:keepLines/>
      <w:numPr>
        <w:ilvl w:val="4"/>
        <w:numId w:val="3"/>
      </w:numPr>
      <w:spacing w:before="40"/>
      <w:outlineLvl w:val="4"/>
    </w:pPr>
    <w:rPr>
      <w:rFonts w:asciiTheme="majorHAnsi" w:eastAsiaTheme="majorEastAsia" w:hAnsiTheme="majorHAnsi" w:cstheme="majorBidi"/>
      <w:color w:val="324151" w:themeColor="accent1" w:themeShade="BF"/>
    </w:rPr>
  </w:style>
  <w:style w:type="paragraph" w:styleId="Heading6">
    <w:name w:val="heading 6"/>
    <w:basedOn w:val="Normal"/>
    <w:next w:val="Normal"/>
    <w:link w:val="Heading6Char"/>
    <w:uiPriority w:val="9"/>
    <w:semiHidden/>
    <w:unhideWhenUsed/>
    <w:qFormat/>
    <w:rsid w:val="00584503"/>
    <w:pPr>
      <w:keepNext/>
      <w:keepLines/>
      <w:numPr>
        <w:ilvl w:val="5"/>
        <w:numId w:val="3"/>
      </w:numPr>
      <w:tabs>
        <w:tab w:val="num" w:pos="360"/>
      </w:tabs>
      <w:spacing w:before="40"/>
      <w:ind w:left="0" w:firstLine="0"/>
      <w:outlineLvl w:val="5"/>
    </w:pPr>
    <w:rPr>
      <w:rFonts w:asciiTheme="majorHAnsi" w:eastAsiaTheme="majorEastAsia" w:hAnsiTheme="majorHAnsi" w:cstheme="majorBidi"/>
      <w:color w:val="212B36" w:themeColor="accent1" w:themeShade="7F"/>
    </w:rPr>
  </w:style>
  <w:style w:type="paragraph" w:styleId="Heading7">
    <w:name w:val="heading 7"/>
    <w:basedOn w:val="Normal"/>
    <w:next w:val="Normal"/>
    <w:link w:val="Heading7Char"/>
    <w:uiPriority w:val="9"/>
    <w:unhideWhenUsed/>
    <w:qFormat/>
    <w:rsid w:val="00584503"/>
    <w:pPr>
      <w:keepNext/>
      <w:keepLines/>
      <w:numPr>
        <w:ilvl w:val="6"/>
        <w:numId w:val="3"/>
      </w:numPr>
      <w:spacing w:before="40"/>
      <w:outlineLvl w:val="6"/>
    </w:pPr>
    <w:rPr>
      <w:rFonts w:asciiTheme="majorHAnsi" w:eastAsiaTheme="majorEastAsia" w:hAnsiTheme="majorHAnsi" w:cstheme="majorBidi"/>
      <w:i/>
      <w:iCs/>
      <w:color w:val="212B36" w:themeColor="accent1" w:themeShade="7F"/>
    </w:rPr>
  </w:style>
  <w:style w:type="paragraph" w:styleId="Heading8">
    <w:name w:val="heading 8"/>
    <w:basedOn w:val="Normal"/>
    <w:next w:val="Normal"/>
    <w:link w:val="Heading8Char"/>
    <w:uiPriority w:val="9"/>
    <w:unhideWhenUsed/>
    <w:qFormat/>
    <w:rsid w:val="00584503"/>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4503"/>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6D13"/>
    <w:pPr>
      <w:tabs>
        <w:tab w:val="center" w:pos="4680"/>
        <w:tab w:val="right" w:pos="9360"/>
      </w:tabs>
      <w:spacing w:line="240" w:lineRule="auto"/>
    </w:pPr>
  </w:style>
  <w:style w:type="character" w:customStyle="1" w:styleId="HeaderChar">
    <w:name w:val="Header Char"/>
    <w:basedOn w:val="DefaultParagraphFont"/>
    <w:link w:val="Header"/>
    <w:uiPriority w:val="99"/>
    <w:rsid w:val="00DE6D13"/>
  </w:style>
  <w:style w:type="paragraph" w:styleId="Footer">
    <w:name w:val="footer"/>
    <w:basedOn w:val="Normal"/>
    <w:link w:val="FooterChar"/>
    <w:uiPriority w:val="99"/>
    <w:unhideWhenUsed/>
    <w:rsid w:val="00DE6D13"/>
    <w:pPr>
      <w:tabs>
        <w:tab w:val="center" w:pos="4680"/>
        <w:tab w:val="right" w:pos="9360"/>
      </w:tabs>
      <w:spacing w:line="240" w:lineRule="auto"/>
    </w:pPr>
  </w:style>
  <w:style w:type="character" w:customStyle="1" w:styleId="FooterChar">
    <w:name w:val="Footer Char"/>
    <w:basedOn w:val="DefaultParagraphFont"/>
    <w:link w:val="Footer"/>
    <w:uiPriority w:val="99"/>
    <w:rsid w:val="00DE6D13"/>
  </w:style>
  <w:style w:type="character" w:customStyle="1" w:styleId="Heading1Char">
    <w:name w:val="Heading 1 Char"/>
    <w:basedOn w:val="DefaultParagraphFont"/>
    <w:link w:val="Heading1"/>
    <w:uiPriority w:val="9"/>
    <w:rsid w:val="00DE6D13"/>
    <w:rPr>
      <w:rFonts w:ascii="Palatino Linotype" w:eastAsiaTheme="majorEastAsia" w:hAnsi="Palatino Linotype" w:cstheme="majorBidi"/>
      <w:b/>
      <w:color w:val="7BA9A9" w:themeColor="accent2"/>
      <w:sz w:val="32"/>
      <w:szCs w:val="32"/>
    </w:rPr>
  </w:style>
  <w:style w:type="character" w:customStyle="1" w:styleId="Heading2Char">
    <w:name w:val="Heading 2 Char"/>
    <w:basedOn w:val="DefaultParagraphFont"/>
    <w:link w:val="Heading2"/>
    <w:uiPriority w:val="9"/>
    <w:rsid w:val="00DE6D13"/>
    <w:rPr>
      <w:rFonts w:ascii="Palatino Linotype" w:eastAsiaTheme="majorEastAsia" w:hAnsi="Palatino Linotype" w:cstheme="majorBidi"/>
      <w:b/>
      <w:color w:val="7BA9A9" w:themeColor="accent2"/>
      <w:sz w:val="26"/>
      <w:szCs w:val="26"/>
    </w:rPr>
  </w:style>
  <w:style w:type="character" w:customStyle="1" w:styleId="Heading3Char">
    <w:name w:val="Heading 3 Char"/>
    <w:basedOn w:val="DefaultParagraphFont"/>
    <w:link w:val="Heading3"/>
    <w:uiPriority w:val="9"/>
    <w:rsid w:val="00DE6D13"/>
    <w:rPr>
      <w:rFonts w:ascii="Palatino Linotype" w:eastAsiaTheme="majorEastAsia" w:hAnsi="Palatino Linotype" w:cstheme="majorBidi"/>
      <w:color w:val="7BA9A9" w:themeColor="accent2"/>
      <w:sz w:val="24"/>
      <w:szCs w:val="24"/>
    </w:rPr>
  </w:style>
  <w:style w:type="character" w:customStyle="1" w:styleId="Heading4Char">
    <w:name w:val="Heading 4 Char"/>
    <w:basedOn w:val="DefaultParagraphFont"/>
    <w:link w:val="Heading4"/>
    <w:uiPriority w:val="9"/>
    <w:rsid w:val="00DE6D13"/>
    <w:rPr>
      <w:rFonts w:asciiTheme="majorHAnsi" w:eastAsiaTheme="majorEastAsia" w:hAnsiTheme="majorHAnsi" w:cstheme="majorBidi"/>
      <w:i/>
      <w:iCs/>
      <w:color w:val="324151" w:themeColor="accent1" w:themeShade="BF"/>
    </w:rPr>
  </w:style>
  <w:style w:type="paragraph" w:styleId="Title">
    <w:name w:val="Title"/>
    <w:basedOn w:val="Normal"/>
    <w:next w:val="Normal"/>
    <w:link w:val="TitleChar"/>
    <w:uiPriority w:val="10"/>
    <w:qFormat/>
    <w:rsid w:val="00DE6D13"/>
    <w:pPr>
      <w:spacing w:line="240" w:lineRule="auto"/>
      <w:contextualSpacing/>
    </w:pPr>
    <w:rPr>
      <w:rFonts w:ascii="Palatino Linotype" w:eastAsiaTheme="majorEastAsia" w:hAnsi="Palatino Linotype" w:cstheme="majorBidi"/>
      <w:b/>
      <w:spacing w:val="-10"/>
      <w:kern w:val="28"/>
      <w:sz w:val="56"/>
      <w:szCs w:val="56"/>
    </w:rPr>
  </w:style>
  <w:style w:type="character" w:customStyle="1" w:styleId="TitleChar">
    <w:name w:val="Title Char"/>
    <w:basedOn w:val="DefaultParagraphFont"/>
    <w:link w:val="Title"/>
    <w:uiPriority w:val="10"/>
    <w:rsid w:val="00DE6D13"/>
    <w:rPr>
      <w:rFonts w:ascii="Palatino Linotype" w:eastAsiaTheme="majorEastAsia" w:hAnsi="Palatino Linotype" w:cstheme="majorBidi"/>
      <w:b/>
      <w:color w:val="182F30" w:themeColor="text2"/>
      <w:spacing w:val="-10"/>
      <w:kern w:val="28"/>
      <w:sz w:val="56"/>
      <w:szCs w:val="56"/>
    </w:rPr>
  </w:style>
  <w:style w:type="paragraph" w:styleId="Subtitle">
    <w:name w:val="Subtitle"/>
    <w:basedOn w:val="Normal"/>
    <w:next w:val="Normal"/>
    <w:link w:val="SubtitleChar"/>
    <w:uiPriority w:val="11"/>
    <w:qFormat/>
    <w:rsid w:val="00E51B7A"/>
    <w:pPr>
      <w:numPr>
        <w:ilvl w:val="1"/>
      </w:numPr>
      <w:spacing w:after="160"/>
    </w:pPr>
    <w:rPr>
      <w:rFonts w:ascii="Palatino Linotype" w:eastAsiaTheme="minorEastAsia" w:hAnsi="Palatino Linotype"/>
      <w:i/>
      <w:color w:val="AEAAAA" w:themeColor="background2" w:themeShade="BF"/>
      <w:spacing w:val="15"/>
    </w:rPr>
  </w:style>
  <w:style w:type="character" w:customStyle="1" w:styleId="SubtitleChar">
    <w:name w:val="Subtitle Char"/>
    <w:basedOn w:val="DefaultParagraphFont"/>
    <w:link w:val="Subtitle"/>
    <w:uiPriority w:val="11"/>
    <w:rsid w:val="00E51B7A"/>
    <w:rPr>
      <w:rFonts w:ascii="Palatino Linotype" w:eastAsiaTheme="minorEastAsia" w:hAnsi="Palatino Linotype"/>
      <w:i/>
      <w:color w:val="AEAAAA" w:themeColor="background2" w:themeShade="BF"/>
      <w:spacing w:val="15"/>
    </w:rPr>
  </w:style>
  <w:style w:type="paragraph" w:customStyle="1" w:styleId="Bullets">
    <w:name w:val="Bullets"/>
    <w:basedOn w:val="Normal"/>
    <w:link w:val="BulletsChar"/>
    <w:qFormat/>
    <w:rsid w:val="00E51B7A"/>
    <w:pPr>
      <w:numPr>
        <w:numId w:val="1"/>
      </w:numPr>
      <w:spacing w:before="60"/>
    </w:pPr>
  </w:style>
  <w:style w:type="character" w:customStyle="1" w:styleId="BulletsChar">
    <w:name w:val="Bullets Char"/>
    <w:basedOn w:val="DefaultParagraphFont"/>
    <w:link w:val="Bullets"/>
    <w:rsid w:val="00E51B7A"/>
    <w:rPr>
      <w:color w:val="182F30" w:themeColor="text2"/>
    </w:rPr>
  </w:style>
  <w:style w:type="paragraph" w:styleId="IntenseQuote">
    <w:name w:val="Intense Quote"/>
    <w:basedOn w:val="Normal"/>
    <w:next w:val="Normal"/>
    <w:link w:val="IntenseQuoteChar"/>
    <w:uiPriority w:val="30"/>
    <w:qFormat/>
    <w:rsid w:val="00E51B7A"/>
    <w:pPr>
      <w:pBdr>
        <w:top w:val="single" w:sz="4" w:space="10" w:color="43586D" w:themeColor="accent1"/>
        <w:bottom w:val="single" w:sz="4" w:space="10" w:color="43586D" w:themeColor="accent1"/>
      </w:pBdr>
      <w:spacing w:before="360" w:after="360"/>
      <w:ind w:left="864" w:right="864"/>
      <w:jc w:val="center"/>
    </w:pPr>
    <w:rPr>
      <w:i/>
      <w:iCs/>
      <w:color w:val="43586D" w:themeColor="accent1"/>
    </w:rPr>
  </w:style>
  <w:style w:type="character" w:customStyle="1" w:styleId="IntenseQuoteChar">
    <w:name w:val="Intense Quote Char"/>
    <w:basedOn w:val="DefaultParagraphFont"/>
    <w:link w:val="IntenseQuote"/>
    <w:uiPriority w:val="30"/>
    <w:rsid w:val="00E51B7A"/>
    <w:rPr>
      <w:i/>
      <w:iCs/>
      <w:color w:val="43586D" w:themeColor="accent1"/>
    </w:rPr>
  </w:style>
  <w:style w:type="paragraph" w:customStyle="1" w:styleId="Numbers">
    <w:name w:val="Numbers"/>
    <w:basedOn w:val="Bullets"/>
    <w:link w:val="NumbersChar"/>
    <w:qFormat/>
    <w:rsid w:val="00E51B7A"/>
    <w:pPr>
      <w:numPr>
        <w:numId w:val="2"/>
      </w:numPr>
    </w:pPr>
  </w:style>
  <w:style w:type="character" w:customStyle="1" w:styleId="NumbersChar">
    <w:name w:val="Numbers Char"/>
    <w:basedOn w:val="BulletsChar"/>
    <w:link w:val="Numbers"/>
    <w:rsid w:val="00E51B7A"/>
    <w:rPr>
      <w:color w:val="182F30" w:themeColor="text2"/>
    </w:rPr>
  </w:style>
  <w:style w:type="paragraph" w:styleId="ListParagraph">
    <w:name w:val="List Paragraph"/>
    <w:basedOn w:val="Normal"/>
    <w:uiPriority w:val="34"/>
    <w:qFormat/>
    <w:rsid w:val="00E51B7A"/>
    <w:pPr>
      <w:ind w:left="720"/>
      <w:contextualSpacing/>
    </w:pPr>
  </w:style>
  <w:style w:type="table" w:styleId="TableGrid">
    <w:name w:val="Table Grid"/>
    <w:basedOn w:val="TableNormal"/>
    <w:uiPriority w:val="39"/>
    <w:rsid w:val="00641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3D47"/>
    <w:rPr>
      <w:color w:val="0563C1" w:themeColor="hyperlink"/>
      <w:u w:val="single"/>
    </w:rPr>
  </w:style>
  <w:style w:type="character" w:styleId="UnresolvedMention">
    <w:name w:val="Unresolved Mention"/>
    <w:basedOn w:val="DefaultParagraphFont"/>
    <w:uiPriority w:val="99"/>
    <w:semiHidden/>
    <w:unhideWhenUsed/>
    <w:rsid w:val="00793D47"/>
    <w:rPr>
      <w:color w:val="605E5C"/>
      <w:shd w:val="clear" w:color="auto" w:fill="E1DFDD"/>
    </w:rPr>
  </w:style>
  <w:style w:type="character" w:styleId="CommentReference">
    <w:name w:val="annotation reference"/>
    <w:basedOn w:val="DefaultParagraphFont"/>
    <w:semiHidden/>
    <w:unhideWhenUsed/>
    <w:rsid w:val="00AA7AD3"/>
    <w:rPr>
      <w:sz w:val="16"/>
      <w:szCs w:val="16"/>
    </w:rPr>
  </w:style>
  <w:style w:type="paragraph" w:styleId="CommentText">
    <w:name w:val="annotation text"/>
    <w:basedOn w:val="Normal"/>
    <w:link w:val="CommentTextChar"/>
    <w:unhideWhenUsed/>
    <w:rsid w:val="00AA7AD3"/>
    <w:pPr>
      <w:spacing w:line="240" w:lineRule="auto"/>
    </w:pPr>
    <w:rPr>
      <w:sz w:val="20"/>
      <w:szCs w:val="20"/>
    </w:rPr>
  </w:style>
  <w:style w:type="character" w:customStyle="1" w:styleId="CommentTextChar">
    <w:name w:val="Comment Text Char"/>
    <w:basedOn w:val="DefaultParagraphFont"/>
    <w:link w:val="CommentText"/>
    <w:rsid w:val="00AA7AD3"/>
    <w:rPr>
      <w:color w:val="182F30" w:themeColor="text2"/>
      <w:sz w:val="20"/>
      <w:szCs w:val="20"/>
    </w:rPr>
  </w:style>
  <w:style w:type="paragraph" w:styleId="CommentSubject">
    <w:name w:val="annotation subject"/>
    <w:basedOn w:val="CommentText"/>
    <w:next w:val="CommentText"/>
    <w:link w:val="CommentSubjectChar"/>
    <w:uiPriority w:val="99"/>
    <w:semiHidden/>
    <w:unhideWhenUsed/>
    <w:rsid w:val="00AA7AD3"/>
    <w:rPr>
      <w:b/>
      <w:bCs/>
    </w:rPr>
  </w:style>
  <w:style w:type="character" w:customStyle="1" w:styleId="CommentSubjectChar">
    <w:name w:val="Comment Subject Char"/>
    <w:basedOn w:val="CommentTextChar"/>
    <w:link w:val="CommentSubject"/>
    <w:uiPriority w:val="99"/>
    <w:semiHidden/>
    <w:rsid w:val="00AA7AD3"/>
    <w:rPr>
      <w:b/>
      <w:bCs/>
      <w:color w:val="182F30" w:themeColor="text2"/>
      <w:sz w:val="20"/>
      <w:szCs w:val="20"/>
    </w:rPr>
  </w:style>
  <w:style w:type="paragraph" w:styleId="Revision">
    <w:name w:val="Revision"/>
    <w:hidden/>
    <w:uiPriority w:val="99"/>
    <w:semiHidden/>
    <w:rsid w:val="007F4A17"/>
    <w:pPr>
      <w:spacing w:after="0" w:line="240" w:lineRule="auto"/>
    </w:pPr>
    <w:rPr>
      <w:color w:val="182F30" w:themeColor="text2"/>
    </w:rPr>
  </w:style>
  <w:style w:type="paragraph" w:styleId="FootnoteText">
    <w:name w:val="footnote text"/>
    <w:aliases w:val="Footnote"/>
    <w:basedOn w:val="Normal"/>
    <w:link w:val="FootnoteTextChar"/>
    <w:uiPriority w:val="99"/>
    <w:unhideWhenUsed/>
    <w:qFormat/>
    <w:rsid w:val="008109FF"/>
    <w:pPr>
      <w:spacing w:line="240" w:lineRule="auto"/>
    </w:pPr>
    <w:rPr>
      <w:sz w:val="20"/>
      <w:szCs w:val="20"/>
    </w:rPr>
  </w:style>
  <w:style w:type="character" w:customStyle="1" w:styleId="FootnoteTextChar">
    <w:name w:val="Footnote Text Char"/>
    <w:aliases w:val="Footnote Char"/>
    <w:basedOn w:val="DefaultParagraphFont"/>
    <w:link w:val="FootnoteText"/>
    <w:uiPriority w:val="99"/>
    <w:rsid w:val="008109FF"/>
    <w:rPr>
      <w:color w:val="182F30" w:themeColor="text2"/>
      <w:sz w:val="20"/>
      <w:szCs w:val="20"/>
    </w:rPr>
  </w:style>
  <w:style w:type="character" w:styleId="FootnoteReference">
    <w:name w:val="footnote reference"/>
    <w:aliases w:val="o,fr,Style 16,o1,fr1,o2,fr2,o3,fr3,Style 13,Style 12,Style 15,Style 17,Style 9,Style 18,(NECG) Footnote Reference,Style 20,Style 7,Styl,Style 8,Style 6,Style 19,Style 32,o + Times New Roman"/>
    <w:basedOn w:val="DefaultParagraphFont"/>
    <w:uiPriority w:val="99"/>
    <w:unhideWhenUsed/>
    <w:rsid w:val="008109FF"/>
    <w:rPr>
      <w:vertAlign w:val="superscript"/>
    </w:rPr>
  </w:style>
  <w:style w:type="character" w:styleId="FollowedHyperlink">
    <w:name w:val="FollowedHyperlink"/>
    <w:basedOn w:val="DefaultParagraphFont"/>
    <w:uiPriority w:val="99"/>
    <w:semiHidden/>
    <w:unhideWhenUsed/>
    <w:rsid w:val="00FB0274"/>
    <w:rPr>
      <w:color w:val="954F72" w:themeColor="followedHyperlink"/>
      <w:u w:val="single"/>
    </w:rPr>
  </w:style>
  <w:style w:type="paragraph" w:styleId="TOCHeading">
    <w:name w:val="TOC Heading"/>
    <w:basedOn w:val="Heading1"/>
    <w:next w:val="Normal"/>
    <w:uiPriority w:val="39"/>
    <w:unhideWhenUsed/>
    <w:qFormat/>
    <w:rsid w:val="00F50FB6"/>
    <w:pPr>
      <w:spacing w:before="240"/>
      <w:jc w:val="left"/>
      <w:outlineLvl w:val="9"/>
    </w:pPr>
    <w:rPr>
      <w:rFonts w:asciiTheme="majorHAnsi" w:hAnsiTheme="majorHAnsi"/>
      <w:b w:val="0"/>
      <w:color w:val="324151" w:themeColor="accent1" w:themeShade="BF"/>
      <w:kern w:val="0"/>
      <w14:ligatures w14:val="none"/>
    </w:rPr>
  </w:style>
  <w:style w:type="paragraph" w:styleId="TOC1">
    <w:name w:val="toc 1"/>
    <w:basedOn w:val="Normal"/>
    <w:next w:val="Normal"/>
    <w:autoRedefine/>
    <w:uiPriority w:val="39"/>
    <w:unhideWhenUsed/>
    <w:rsid w:val="00F50FB6"/>
    <w:pPr>
      <w:spacing w:after="100"/>
    </w:pPr>
  </w:style>
  <w:style w:type="paragraph" w:styleId="TOC2">
    <w:name w:val="toc 2"/>
    <w:basedOn w:val="Normal"/>
    <w:next w:val="Normal"/>
    <w:autoRedefine/>
    <w:uiPriority w:val="39"/>
    <w:unhideWhenUsed/>
    <w:rsid w:val="00F50FB6"/>
    <w:pPr>
      <w:spacing w:after="100"/>
      <w:ind w:left="220"/>
    </w:pPr>
  </w:style>
  <w:style w:type="paragraph" w:styleId="TOC3">
    <w:name w:val="toc 3"/>
    <w:basedOn w:val="Normal"/>
    <w:next w:val="Normal"/>
    <w:autoRedefine/>
    <w:uiPriority w:val="39"/>
    <w:unhideWhenUsed/>
    <w:rsid w:val="001C053D"/>
    <w:pPr>
      <w:tabs>
        <w:tab w:val="left" w:pos="1440"/>
        <w:tab w:val="right" w:leader="dot" w:pos="9350"/>
      </w:tabs>
      <w:spacing w:after="100"/>
      <w:ind w:left="440"/>
    </w:pPr>
    <w:rPr>
      <w:rFonts w:asciiTheme="majorBidi" w:hAnsiTheme="majorBidi" w:cstheme="majorBidi"/>
      <w:noProof/>
    </w:rPr>
  </w:style>
  <w:style w:type="paragraph" w:styleId="TOC4">
    <w:name w:val="toc 4"/>
    <w:basedOn w:val="Normal"/>
    <w:next w:val="Normal"/>
    <w:autoRedefine/>
    <w:uiPriority w:val="39"/>
    <w:unhideWhenUsed/>
    <w:rsid w:val="00F50FB6"/>
    <w:pPr>
      <w:spacing w:after="100" w:line="278" w:lineRule="auto"/>
      <w:ind w:left="720"/>
      <w:jc w:val="left"/>
    </w:pPr>
    <w:rPr>
      <w:rFonts w:eastAsiaTheme="minorEastAsia"/>
      <w:color w:val="auto"/>
      <w:sz w:val="24"/>
      <w:szCs w:val="24"/>
    </w:rPr>
  </w:style>
  <w:style w:type="paragraph" w:styleId="TOC5">
    <w:name w:val="toc 5"/>
    <w:basedOn w:val="Normal"/>
    <w:next w:val="Normal"/>
    <w:autoRedefine/>
    <w:uiPriority w:val="39"/>
    <w:unhideWhenUsed/>
    <w:rsid w:val="00F50FB6"/>
    <w:pPr>
      <w:spacing w:after="100" w:line="278" w:lineRule="auto"/>
      <w:ind w:left="960"/>
      <w:jc w:val="left"/>
    </w:pPr>
    <w:rPr>
      <w:rFonts w:eastAsiaTheme="minorEastAsia"/>
      <w:color w:val="auto"/>
      <w:sz w:val="24"/>
      <w:szCs w:val="24"/>
    </w:rPr>
  </w:style>
  <w:style w:type="paragraph" w:styleId="TOC6">
    <w:name w:val="toc 6"/>
    <w:basedOn w:val="Normal"/>
    <w:next w:val="Normal"/>
    <w:autoRedefine/>
    <w:uiPriority w:val="39"/>
    <w:unhideWhenUsed/>
    <w:rsid w:val="00F50FB6"/>
    <w:pPr>
      <w:spacing w:after="100" w:line="278" w:lineRule="auto"/>
      <w:ind w:left="1200"/>
      <w:jc w:val="left"/>
    </w:pPr>
    <w:rPr>
      <w:rFonts w:eastAsiaTheme="minorEastAsia"/>
      <w:color w:val="auto"/>
      <w:sz w:val="24"/>
      <w:szCs w:val="24"/>
    </w:rPr>
  </w:style>
  <w:style w:type="paragraph" w:styleId="TOC7">
    <w:name w:val="toc 7"/>
    <w:basedOn w:val="Normal"/>
    <w:next w:val="Normal"/>
    <w:autoRedefine/>
    <w:uiPriority w:val="39"/>
    <w:unhideWhenUsed/>
    <w:rsid w:val="00F50FB6"/>
    <w:pPr>
      <w:spacing w:after="100" w:line="278" w:lineRule="auto"/>
      <w:ind w:left="1440"/>
      <w:jc w:val="left"/>
    </w:pPr>
    <w:rPr>
      <w:rFonts w:eastAsiaTheme="minorEastAsia"/>
      <w:color w:val="auto"/>
      <w:sz w:val="24"/>
      <w:szCs w:val="24"/>
    </w:rPr>
  </w:style>
  <w:style w:type="paragraph" w:styleId="TOC8">
    <w:name w:val="toc 8"/>
    <w:basedOn w:val="Normal"/>
    <w:next w:val="Normal"/>
    <w:autoRedefine/>
    <w:uiPriority w:val="39"/>
    <w:unhideWhenUsed/>
    <w:rsid w:val="00F50FB6"/>
    <w:pPr>
      <w:spacing w:after="100" w:line="278" w:lineRule="auto"/>
      <w:ind w:left="1680"/>
      <w:jc w:val="left"/>
    </w:pPr>
    <w:rPr>
      <w:rFonts w:eastAsiaTheme="minorEastAsia"/>
      <w:color w:val="auto"/>
      <w:sz w:val="24"/>
      <w:szCs w:val="24"/>
    </w:rPr>
  </w:style>
  <w:style w:type="paragraph" w:styleId="TOC9">
    <w:name w:val="toc 9"/>
    <w:basedOn w:val="Normal"/>
    <w:next w:val="Normal"/>
    <w:autoRedefine/>
    <w:uiPriority w:val="39"/>
    <w:unhideWhenUsed/>
    <w:rsid w:val="00F50FB6"/>
    <w:pPr>
      <w:spacing w:after="100" w:line="278" w:lineRule="auto"/>
      <w:ind w:left="1920"/>
      <w:jc w:val="left"/>
    </w:pPr>
    <w:rPr>
      <w:rFonts w:eastAsiaTheme="minorEastAsia"/>
      <w:color w:val="auto"/>
      <w:sz w:val="24"/>
      <w:szCs w:val="24"/>
    </w:rPr>
  </w:style>
  <w:style w:type="character" w:styleId="Strong">
    <w:name w:val="Strong"/>
    <w:basedOn w:val="DefaultParagraphFont"/>
    <w:uiPriority w:val="22"/>
    <w:qFormat/>
    <w:rsid w:val="00407408"/>
    <w:rPr>
      <w:b/>
      <w:bCs/>
    </w:rPr>
  </w:style>
  <w:style w:type="character" w:customStyle="1" w:styleId="Heading5Char">
    <w:name w:val="Heading 5 Char"/>
    <w:basedOn w:val="DefaultParagraphFont"/>
    <w:link w:val="Heading5"/>
    <w:uiPriority w:val="9"/>
    <w:semiHidden/>
    <w:rsid w:val="00584503"/>
    <w:rPr>
      <w:rFonts w:asciiTheme="majorHAnsi" w:eastAsiaTheme="majorEastAsia" w:hAnsiTheme="majorHAnsi" w:cstheme="majorBidi"/>
      <w:color w:val="324151" w:themeColor="accent1" w:themeShade="BF"/>
    </w:rPr>
  </w:style>
  <w:style w:type="character" w:customStyle="1" w:styleId="Heading6Char">
    <w:name w:val="Heading 6 Char"/>
    <w:basedOn w:val="DefaultParagraphFont"/>
    <w:link w:val="Heading6"/>
    <w:uiPriority w:val="9"/>
    <w:semiHidden/>
    <w:rsid w:val="00584503"/>
    <w:rPr>
      <w:rFonts w:asciiTheme="majorHAnsi" w:eastAsiaTheme="majorEastAsia" w:hAnsiTheme="majorHAnsi" w:cstheme="majorBidi"/>
      <w:color w:val="212B36" w:themeColor="accent1" w:themeShade="7F"/>
    </w:rPr>
  </w:style>
  <w:style w:type="character" w:customStyle="1" w:styleId="Heading7Char">
    <w:name w:val="Heading 7 Char"/>
    <w:basedOn w:val="DefaultParagraphFont"/>
    <w:link w:val="Heading7"/>
    <w:uiPriority w:val="9"/>
    <w:rsid w:val="00584503"/>
    <w:rPr>
      <w:rFonts w:asciiTheme="majorHAnsi" w:eastAsiaTheme="majorEastAsia" w:hAnsiTheme="majorHAnsi" w:cstheme="majorBidi"/>
      <w:i/>
      <w:iCs/>
      <w:color w:val="212B36" w:themeColor="accent1" w:themeShade="7F"/>
    </w:rPr>
  </w:style>
  <w:style w:type="character" w:customStyle="1" w:styleId="Heading8Char">
    <w:name w:val="Heading 8 Char"/>
    <w:basedOn w:val="DefaultParagraphFont"/>
    <w:link w:val="Heading8"/>
    <w:uiPriority w:val="9"/>
    <w:rsid w:val="005845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4503"/>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31766B"/>
    <w:pPr>
      <w:spacing w:after="200" w:line="240" w:lineRule="auto"/>
    </w:pPr>
    <w:rPr>
      <w:i/>
      <w:iCs/>
      <w:sz w:val="18"/>
      <w:szCs w:val="18"/>
    </w:rPr>
  </w:style>
  <w:style w:type="paragraph" w:styleId="Bibliography">
    <w:name w:val="Bibliography"/>
    <w:basedOn w:val="Normal"/>
    <w:next w:val="Normal"/>
    <w:uiPriority w:val="37"/>
    <w:unhideWhenUsed/>
    <w:rsid w:val="00032F06"/>
  </w:style>
  <w:style w:type="paragraph" w:styleId="BalloonText">
    <w:name w:val="Balloon Text"/>
    <w:basedOn w:val="Normal"/>
    <w:link w:val="BalloonTextChar"/>
    <w:uiPriority w:val="99"/>
    <w:semiHidden/>
    <w:unhideWhenUsed/>
    <w:rsid w:val="00B82023"/>
    <w:pPr>
      <w:spacing w:before="120" w:line="240" w:lineRule="auto"/>
      <w:jc w:val="left"/>
    </w:pPr>
    <w:rPr>
      <w:rFonts w:ascii="Lucida Grande" w:eastAsiaTheme="minorEastAsia" w:hAnsi="Lucida Grande" w:cs="Lucida Grande"/>
      <w:color w:val="auto"/>
      <w:kern w:val="0"/>
      <w:sz w:val="18"/>
      <w:szCs w:val="18"/>
      <w14:ligatures w14:val="none"/>
    </w:rPr>
  </w:style>
  <w:style w:type="character" w:customStyle="1" w:styleId="BalloonTextChar">
    <w:name w:val="Balloon Text Char"/>
    <w:basedOn w:val="DefaultParagraphFont"/>
    <w:link w:val="BalloonText"/>
    <w:uiPriority w:val="99"/>
    <w:semiHidden/>
    <w:rsid w:val="00B82023"/>
    <w:rPr>
      <w:rFonts w:ascii="Lucida Grande" w:eastAsiaTheme="minorEastAsia" w:hAnsi="Lucida Grande" w:cs="Lucida Grande"/>
      <w:kern w:val="0"/>
      <w:sz w:val="18"/>
      <w:szCs w:val="18"/>
      <w14:ligatures w14:val="none"/>
    </w:rPr>
  </w:style>
  <w:style w:type="character" w:styleId="PlaceholderText">
    <w:name w:val="Placeholder Text"/>
    <w:basedOn w:val="DefaultParagraphFont"/>
    <w:uiPriority w:val="99"/>
    <w:semiHidden/>
    <w:rsid w:val="00B82023"/>
    <w:rPr>
      <w:color w:val="808080"/>
    </w:rPr>
  </w:style>
  <w:style w:type="paragraph" w:customStyle="1" w:styleId="text">
    <w:name w:val="text"/>
    <w:basedOn w:val="Normal"/>
    <w:qFormat/>
    <w:rsid w:val="00B82023"/>
    <w:pPr>
      <w:spacing w:before="120" w:line="240" w:lineRule="auto"/>
      <w:jc w:val="left"/>
    </w:pPr>
    <w:rPr>
      <w:rFonts w:ascii="Times New Roman" w:eastAsiaTheme="minorEastAsia" w:hAnsi="Times New Roman"/>
      <w:color w:val="auto"/>
      <w:kern w:val="0"/>
      <w:sz w:val="24"/>
      <w:szCs w:val="24"/>
      <w14:ligatures w14:val="none"/>
    </w:rPr>
  </w:style>
  <w:style w:type="paragraph" w:customStyle="1" w:styleId="bullet-text">
    <w:name w:val="bullet - text"/>
    <w:basedOn w:val="text"/>
    <w:qFormat/>
    <w:rsid w:val="00B82023"/>
    <w:pPr>
      <w:numPr>
        <w:numId w:val="4"/>
      </w:numPr>
      <w:ind w:left="576" w:hanging="288"/>
    </w:pPr>
  </w:style>
  <w:style w:type="paragraph" w:customStyle="1" w:styleId="text-bold">
    <w:name w:val="text - bold"/>
    <w:basedOn w:val="text"/>
    <w:next w:val="text"/>
    <w:qFormat/>
    <w:rsid w:val="00B82023"/>
    <w:rPr>
      <w:b/>
    </w:rPr>
  </w:style>
  <w:style w:type="character" w:styleId="BookTitle">
    <w:name w:val="Book Title"/>
    <w:basedOn w:val="DefaultParagraphFont"/>
    <w:uiPriority w:val="33"/>
    <w:qFormat/>
    <w:rsid w:val="00B82023"/>
    <w:rPr>
      <w:b/>
      <w:bCs/>
      <w:i/>
      <w:iCs/>
      <w:spacing w:val="5"/>
    </w:rPr>
  </w:style>
  <w:style w:type="paragraph" w:customStyle="1" w:styleId="text-red">
    <w:name w:val="text - red"/>
    <w:basedOn w:val="text"/>
    <w:next w:val="text"/>
    <w:qFormat/>
    <w:rsid w:val="00B82023"/>
    <w:rPr>
      <w:color w:val="FF0000"/>
    </w:rPr>
  </w:style>
  <w:style w:type="paragraph" w:customStyle="1" w:styleId="text-italic">
    <w:name w:val="text - italic"/>
    <w:basedOn w:val="text"/>
    <w:qFormat/>
    <w:rsid w:val="00B82023"/>
    <w:rPr>
      <w:i/>
    </w:rPr>
  </w:style>
  <w:style w:type="paragraph" w:customStyle="1" w:styleId="footnote">
    <w:name w:val="footnote"/>
    <w:basedOn w:val="FootnoteText"/>
    <w:qFormat/>
    <w:rsid w:val="00B82023"/>
    <w:pPr>
      <w:ind w:left="144" w:hanging="144"/>
      <w:jc w:val="left"/>
    </w:pPr>
    <w:rPr>
      <w:rFonts w:ascii="Times New Roman" w:eastAsiaTheme="minorEastAsia" w:hAnsi="Times New Roman"/>
      <w:color w:val="auto"/>
      <w:kern w:val="0"/>
      <w:sz w:val="18"/>
      <w:szCs w:val="18"/>
      <w14:ligatures w14:val="none"/>
    </w:rPr>
  </w:style>
  <w:style w:type="paragraph" w:customStyle="1" w:styleId="numberedlist">
    <w:name w:val="numbered_list"/>
    <w:basedOn w:val="bullet-text"/>
    <w:qFormat/>
    <w:rsid w:val="00B82023"/>
    <w:pPr>
      <w:numPr>
        <w:numId w:val="0"/>
      </w:numPr>
    </w:pPr>
  </w:style>
  <w:style w:type="paragraph" w:customStyle="1" w:styleId="numberedlistsub">
    <w:name w:val="numbered_list_sub"/>
    <w:basedOn w:val="numberedlist"/>
    <w:qFormat/>
    <w:rsid w:val="00B82023"/>
    <w:pPr>
      <w:numPr>
        <w:ilvl w:val="1"/>
      </w:numPr>
      <w:spacing w:before="80" w:after="40"/>
    </w:pPr>
  </w:style>
  <w:style w:type="paragraph" w:customStyle="1" w:styleId="Captionfigure">
    <w:name w:val="Caption figure"/>
    <w:basedOn w:val="Caption"/>
    <w:next w:val="text"/>
    <w:qFormat/>
    <w:rsid w:val="00B82023"/>
    <w:pPr>
      <w:spacing w:before="120"/>
      <w:jc w:val="center"/>
    </w:pPr>
    <w:rPr>
      <w:rFonts w:ascii="Times New Roman" w:eastAsiaTheme="minorEastAsia" w:hAnsi="Times New Roman"/>
      <w:i w:val="0"/>
      <w:color w:val="auto"/>
      <w:kern w:val="0"/>
      <w:sz w:val="20"/>
      <w14:ligatures w14:val="none"/>
    </w:rPr>
  </w:style>
  <w:style w:type="paragraph" w:customStyle="1" w:styleId="Figure">
    <w:name w:val="Figure"/>
    <w:basedOn w:val="Normal"/>
    <w:qFormat/>
    <w:rsid w:val="00B82023"/>
    <w:pPr>
      <w:keepNext/>
      <w:spacing w:before="120" w:line="240" w:lineRule="auto"/>
      <w:jc w:val="center"/>
    </w:pPr>
    <w:rPr>
      <w:rFonts w:eastAsiaTheme="minorEastAsia"/>
      <w:color w:val="auto"/>
      <w:kern w:val="0"/>
      <w:sz w:val="24"/>
      <w:szCs w:val="24"/>
      <w14:ligatures w14:val="none"/>
    </w:rPr>
  </w:style>
  <w:style w:type="paragraph" w:customStyle="1" w:styleId="Default">
    <w:name w:val="Default"/>
    <w:rsid w:val="00B82023"/>
    <w:pPr>
      <w:autoSpaceDE w:val="0"/>
      <w:autoSpaceDN w:val="0"/>
      <w:adjustRightInd w:val="0"/>
      <w:spacing w:after="0" w:line="240" w:lineRule="auto"/>
    </w:pPr>
    <w:rPr>
      <w:rFonts w:ascii="Calibri" w:eastAsiaTheme="minorEastAsia" w:hAnsi="Calibri" w:cs="Calibri"/>
      <w:color w:val="000000"/>
      <w:kern w:val="0"/>
      <w:sz w:val="24"/>
      <w:szCs w:val="24"/>
      <w14:ligatures w14:val="none"/>
    </w:rPr>
  </w:style>
  <w:style w:type="character" w:styleId="Emphasis">
    <w:name w:val="Emphasis"/>
    <w:basedOn w:val="DefaultParagraphFont"/>
    <w:uiPriority w:val="20"/>
    <w:qFormat/>
    <w:rsid w:val="00B82023"/>
    <w:rPr>
      <w:i/>
      <w:iCs/>
    </w:rPr>
  </w:style>
  <w:style w:type="paragraph" w:customStyle="1" w:styleId="CaptionTable">
    <w:name w:val="Caption Table"/>
    <w:basedOn w:val="Captionfigure"/>
    <w:rsid w:val="00B82023"/>
    <w:pPr>
      <w:keepNext/>
      <w:spacing w:after="40"/>
      <w:jc w:val="left"/>
    </w:pPr>
  </w:style>
  <w:style w:type="paragraph" w:customStyle="1" w:styleId="TableHead">
    <w:name w:val="Table Head"/>
    <w:basedOn w:val="text-bold"/>
    <w:next w:val="text"/>
    <w:rsid w:val="00B82023"/>
    <w:pPr>
      <w:spacing w:before="40" w:after="40"/>
    </w:pPr>
    <w:rPr>
      <w:sz w:val="20"/>
    </w:rPr>
  </w:style>
  <w:style w:type="paragraph" w:customStyle="1" w:styleId="Table">
    <w:name w:val="Table"/>
    <w:basedOn w:val="text"/>
    <w:next w:val="text"/>
    <w:rsid w:val="00B82023"/>
    <w:rPr>
      <w:sz w:val="20"/>
    </w:rPr>
  </w:style>
  <w:style w:type="paragraph" w:customStyle="1" w:styleId="Tabletext">
    <w:name w:val="Table text"/>
    <w:basedOn w:val="text"/>
    <w:rsid w:val="00B82023"/>
    <w:pPr>
      <w:spacing w:before="40" w:after="40"/>
    </w:pPr>
    <w:rPr>
      <w:sz w:val="20"/>
    </w:rPr>
  </w:style>
  <w:style w:type="paragraph" w:customStyle="1" w:styleId="Hdng3BodyText">
    <w:name w:val="Hdng 3 Body Text"/>
    <w:basedOn w:val="BodyText"/>
    <w:rsid w:val="00B82023"/>
    <w:pPr>
      <w:ind w:left="648"/>
    </w:pPr>
    <w:rPr>
      <w:rFonts w:ascii="Arial" w:eastAsia="MS Mincho" w:hAnsi="Arial" w:cs="Times New Roman"/>
      <w:szCs w:val="20"/>
    </w:rPr>
  </w:style>
  <w:style w:type="paragraph" w:styleId="BodyText">
    <w:name w:val="Body Text"/>
    <w:basedOn w:val="Normal"/>
    <w:link w:val="BodyTextChar"/>
    <w:uiPriority w:val="99"/>
    <w:semiHidden/>
    <w:unhideWhenUsed/>
    <w:rsid w:val="00B82023"/>
    <w:pPr>
      <w:spacing w:before="120" w:after="120" w:line="240" w:lineRule="auto"/>
      <w:jc w:val="left"/>
    </w:pPr>
    <w:rPr>
      <w:rFonts w:eastAsiaTheme="minorEastAsia"/>
      <w:color w:val="auto"/>
      <w:kern w:val="0"/>
      <w:sz w:val="24"/>
      <w:szCs w:val="24"/>
      <w14:ligatures w14:val="none"/>
    </w:rPr>
  </w:style>
  <w:style w:type="character" w:customStyle="1" w:styleId="BodyTextChar">
    <w:name w:val="Body Text Char"/>
    <w:basedOn w:val="DefaultParagraphFont"/>
    <w:link w:val="BodyText"/>
    <w:uiPriority w:val="99"/>
    <w:semiHidden/>
    <w:rsid w:val="00B82023"/>
    <w:rPr>
      <w:rFonts w:eastAsiaTheme="minorEastAsia"/>
      <w:kern w:val="0"/>
      <w:sz w:val="24"/>
      <w:szCs w:val="24"/>
      <w14:ligatures w14:val="none"/>
    </w:rPr>
  </w:style>
  <w:style w:type="paragraph" w:customStyle="1" w:styleId="references">
    <w:name w:val="references"/>
    <w:basedOn w:val="numberedlist"/>
    <w:rsid w:val="00B82023"/>
  </w:style>
  <w:style w:type="paragraph" w:customStyle="1" w:styleId="TableCaption">
    <w:name w:val="Table Caption"/>
    <w:basedOn w:val="Tabletext"/>
    <w:rsid w:val="00B82023"/>
    <w:pPr>
      <w:spacing w:before="120"/>
    </w:pPr>
  </w:style>
  <w:style w:type="paragraph" w:customStyle="1" w:styleId="figure0">
    <w:name w:val="figure"/>
    <w:next w:val="Captionfigure"/>
    <w:rsid w:val="00B82023"/>
    <w:pPr>
      <w:keepNext/>
      <w:spacing w:before="120" w:after="0" w:line="240" w:lineRule="auto"/>
    </w:pPr>
    <w:rPr>
      <w:rFonts w:eastAsiaTheme="minorEastAsia"/>
      <w:kern w:val="0"/>
      <w:sz w:val="24"/>
      <w:szCs w:val="24"/>
      <w14:ligatures w14:val="none"/>
    </w:rPr>
  </w:style>
  <w:style w:type="paragraph" w:customStyle="1" w:styleId="DocumentTitle">
    <w:name w:val="Document Title"/>
    <w:basedOn w:val="Heading1"/>
    <w:rsid w:val="00B82023"/>
    <w:pPr>
      <w:spacing w:before="240" w:line="240" w:lineRule="auto"/>
      <w:jc w:val="left"/>
    </w:pPr>
    <w:rPr>
      <w:rFonts w:ascii="Times New Roman" w:hAnsi="Times New Roman"/>
      <w:color w:val="auto"/>
      <w:kern w:val="0"/>
      <w14:ligatures w14:val="none"/>
    </w:rPr>
  </w:style>
  <w:style w:type="paragraph" w:customStyle="1" w:styleId="text-centered">
    <w:name w:val="text - centered"/>
    <w:basedOn w:val="text"/>
    <w:rsid w:val="00B82023"/>
    <w:pPr>
      <w:jc w:val="center"/>
    </w:pPr>
  </w:style>
  <w:style w:type="paragraph" w:customStyle="1" w:styleId="numberedlistsubsub">
    <w:name w:val="numbered_list_sub_sub"/>
    <w:basedOn w:val="numberedlistsub"/>
    <w:rsid w:val="00B82023"/>
    <w:pPr>
      <w:numPr>
        <w:ilvl w:val="2"/>
      </w:numPr>
    </w:pPr>
  </w:style>
  <w:style w:type="paragraph" w:customStyle="1" w:styleId="textbolditalic">
    <w:name w:val="text bold italic"/>
    <w:basedOn w:val="text-italic"/>
    <w:next w:val="text"/>
    <w:rsid w:val="00B82023"/>
    <w:rPr>
      <w:b/>
    </w:rPr>
  </w:style>
  <w:style w:type="paragraph" w:customStyle="1" w:styleId="Appendix">
    <w:name w:val="Appendix"/>
    <w:basedOn w:val="Heading1"/>
    <w:next w:val="Normal"/>
    <w:link w:val="AppendixChar"/>
    <w:qFormat/>
    <w:rsid w:val="00B82023"/>
    <w:pPr>
      <w:numPr>
        <w:numId w:val="6"/>
      </w:numPr>
      <w:spacing w:before="240" w:line="240" w:lineRule="auto"/>
      <w:jc w:val="left"/>
    </w:pPr>
    <w:rPr>
      <w:rFonts w:ascii="Times New Roman" w:hAnsi="Times New Roman"/>
      <w:kern w:val="0"/>
      <w14:ligatures w14:val="none"/>
    </w:rPr>
  </w:style>
  <w:style w:type="character" w:customStyle="1" w:styleId="AppendixChar">
    <w:name w:val="Appendix Char"/>
    <w:basedOn w:val="Heading1Char"/>
    <w:link w:val="Appendix"/>
    <w:rsid w:val="00B82023"/>
    <w:rPr>
      <w:rFonts w:ascii="Times New Roman" w:eastAsiaTheme="majorEastAsia" w:hAnsi="Times New Roman" w:cstheme="majorBidi"/>
      <w:b/>
      <w:color w:val="7BA9A9" w:themeColor="accent2"/>
      <w:kern w:val="0"/>
      <w:sz w:val="32"/>
      <w:szCs w:val="32"/>
      <w14:ligatures w14:val="none"/>
    </w:rPr>
  </w:style>
  <w:style w:type="table" w:customStyle="1" w:styleId="TableGrid1">
    <w:name w:val="Table Grid1"/>
    <w:basedOn w:val="TableNormal"/>
    <w:next w:val="TableGrid"/>
    <w:uiPriority w:val="39"/>
    <w:rsid w:val="00B8202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semiHidden/>
    <w:unhideWhenUsed/>
    <w:rsid w:val="00B82023"/>
    <w:pPr>
      <w:pBdr>
        <w:top w:val="single" w:sz="2" w:space="10" w:color="43586D" w:themeColor="accent1"/>
        <w:left w:val="single" w:sz="2" w:space="10" w:color="43586D" w:themeColor="accent1"/>
        <w:bottom w:val="single" w:sz="2" w:space="10" w:color="43586D" w:themeColor="accent1"/>
        <w:right w:val="single" w:sz="2" w:space="10" w:color="43586D" w:themeColor="accent1"/>
      </w:pBdr>
      <w:spacing w:before="120" w:line="240" w:lineRule="auto"/>
      <w:ind w:left="1152" w:right="1152"/>
      <w:jc w:val="left"/>
    </w:pPr>
    <w:rPr>
      <w:rFonts w:eastAsiaTheme="minorEastAsia"/>
      <w:i/>
      <w:iCs/>
      <w:color w:val="43586D" w:themeColor="accent1"/>
      <w:kern w:val="0"/>
      <w:sz w:val="24"/>
      <w:szCs w:val="24"/>
      <w14:ligatures w14:val="none"/>
    </w:rPr>
  </w:style>
  <w:style w:type="paragraph" w:styleId="BodyText2">
    <w:name w:val="Body Text 2"/>
    <w:basedOn w:val="Normal"/>
    <w:link w:val="BodyText2Char"/>
    <w:uiPriority w:val="99"/>
    <w:semiHidden/>
    <w:unhideWhenUsed/>
    <w:rsid w:val="00B82023"/>
    <w:pPr>
      <w:spacing w:before="120" w:after="120" w:line="480" w:lineRule="auto"/>
      <w:jc w:val="left"/>
    </w:pPr>
    <w:rPr>
      <w:rFonts w:eastAsiaTheme="minorEastAsia"/>
      <w:color w:val="auto"/>
      <w:kern w:val="0"/>
      <w:sz w:val="24"/>
      <w:szCs w:val="24"/>
      <w14:ligatures w14:val="none"/>
    </w:rPr>
  </w:style>
  <w:style w:type="character" w:customStyle="1" w:styleId="BodyText2Char">
    <w:name w:val="Body Text 2 Char"/>
    <w:basedOn w:val="DefaultParagraphFont"/>
    <w:link w:val="BodyText2"/>
    <w:uiPriority w:val="99"/>
    <w:semiHidden/>
    <w:rsid w:val="00B82023"/>
    <w:rPr>
      <w:rFonts w:eastAsiaTheme="minorEastAsia"/>
      <w:kern w:val="0"/>
      <w:sz w:val="24"/>
      <w:szCs w:val="24"/>
      <w14:ligatures w14:val="none"/>
    </w:rPr>
  </w:style>
  <w:style w:type="paragraph" w:styleId="BodyText3">
    <w:name w:val="Body Text 3"/>
    <w:basedOn w:val="Normal"/>
    <w:link w:val="BodyText3Char"/>
    <w:uiPriority w:val="99"/>
    <w:semiHidden/>
    <w:unhideWhenUsed/>
    <w:rsid w:val="00B82023"/>
    <w:pPr>
      <w:spacing w:before="120" w:after="120" w:line="240" w:lineRule="auto"/>
      <w:jc w:val="left"/>
    </w:pPr>
    <w:rPr>
      <w:rFonts w:eastAsiaTheme="minorEastAsia"/>
      <w:color w:val="auto"/>
      <w:kern w:val="0"/>
      <w:sz w:val="16"/>
      <w:szCs w:val="16"/>
      <w14:ligatures w14:val="none"/>
    </w:rPr>
  </w:style>
  <w:style w:type="character" w:customStyle="1" w:styleId="BodyText3Char">
    <w:name w:val="Body Text 3 Char"/>
    <w:basedOn w:val="DefaultParagraphFont"/>
    <w:link w:val="BodyText3"/>
    <w:uiPriority w:val="99"/>
    <w:semiHidden/>
    <w:rsid w:val="00B82023"/>
    <w:rPr>
      <w:rFonts w:eastAsiaTheme="minorEastAsia"/>
      <w:kern w:val="0"/>
      <w:sz w:val="16"/>
      <w:szCs w:val="16"/>
      <w14:ligatures w14:val="none"/>
    </w:rPr>
  </w:style>
  <w:style w:type="paragraph" w:styleId="BodyTextFirstIndent">
    <w:name w:val="Body Text First Indent"/>
    <w:basedOn w:val="BodyText"/>
    <w:link w:val="BodyTextFirstIndentChar"/>
    <w:uiPriority w:val="99"/>
    <w:semiHidden/>
    <w:unhideWhenUsed/>
    <w:rsid w:val="00B82023"/>
    <w:pPr>
      <w:spacing w:after="0"/>
      <w:ind w:firstLine="360"/>
    </w:pPr>
  </w:style>
  <w:style w:type="character" w:customStyle="1" w:styleId="BodyTextFirstIndentChar">
    <w:name w:val="Body Text First Indent Char"/>
    <w:basedOn w:val="BodyTextChar"/>
    <w:link w:val="BodyTextFirstIndent"/>
    <w:uiPriority w:val="99"/>
    <w:semiHidden/>
    <w:rsid w:val="00B82023"/>
    <w:rPr>
      <w:rFonts w:eastAsiaTheme="minorEastAsia"/>
      <w:kern w:val="0"/>
      <w:sz w:val="24"/>
      <w:szCs w:val="24"/>
      <w14:ligatures w14:val="none"/>
    </w:rPr>
  </w:style>
  <w:style w:type="paragraph" w:styleId="BodyTextIndent">
    <w:name w:val="Body Text Indent"/>
    <w:basedOn w:val="Normal"/>
    <w:link w:val="BodyTextIndentChar"/>
    <w:uiPriority w:val="99"/>
    <w:semiHidden/>
    <w:unhideWhenUsed/>
    <w:rsid w:val="00B82023"/>
    <w:pPr>
      <w:spacing w:before="120" w:after="120" w:line="240" w:lineRule="auto"/>
      <w:ind w:left="360"/>
      <w:jc w:val="left"/>
    </w:pPr>
    <w:rPr>
      <w:rFonts w:eastAsiaTheme="minorEastAsia"/>
      <w:color w:val="auto"/>
      <w:kern w:val="0"/>
      <w:sz w:val="24"/>
      <w:szCs w:val="24"/>
      <w14:ligatures w14:val="none"/>
    </w:rPr>
  </w:style>
  <w:style w:type="character" w:customStyle="1" w:styleId="BodyTextIndentChar">
    <w:name w:val="Body Text Indent Char"/>
    <w:basedOn w:val="DefaultParagraphFont"/>
    <w:link w:val="BodyTextIndent"/>
    <w:uiPriority w:val="99"/>
    <w:semiHidden/>
    <w:rsid w:val="00B82023"/>
    <w:rPr>
      <w:rFonts w:eastAsiaTheme="minorEastAsia"/>
      <w:kern w:val="0"/>
      <w:sz w:val="24"/>
      <w:szCs w:val="24"/>
      <w14:ligatures w14:val="none"/>
    </w:rPr>
  </w:style>
  <w:style w:type="paragraph" w:styleId="BodyTextFirstIndent2">
    <w:name w:val="Body Text First Indent 2"/>
    <w:basedOn w:val="BodyTextIndent"/>
    <w:link w:val="BodyTextFirstIndent2Char"/>
    <w:uiPriority w:val="99"/>
    <w:semiHidden/>
    <w:unhideWhenUsed/>
    <w:rsid w:val="00B82023"/>
    <w:pPr>
      <w:spacing w:after="0"/>
      <w:ind w:firstLine="360"/>
    </w:pPr>
  </w:style>
  <w:style w:type="character" w:customStyle="1" w:styleId="BodyTextFirstIndent2Char">
    <w:name w:val="Body Text First Indent 2 Char"/>
    <w:basedOn w:val="BodyTextIndentChar"/>
    <w:link w:val="BodyTextFirstIndent2"/>
    <w:uiPriority w:val="99"/>
    <w:semiHidden/>
    <w:rsid w:val="00B82023"/>
    <w:rPr>
      <w:rFonts w:eastAsiaTheme="minorEastAsia"/>
      <w:kern w:val="0"/>
      <w:sz w:val="24"/>
      <w:szCs w:val="24"/>
      <w14:ligatures w14:val="none"/>
    </w:rPr>
  </w:style>
  <w:style w:type="paragraph" w:styleId="BodyTextIndent2">
    <w:name w:val="Body Text Indent 2"/>
    <w:basedOn w:val="Normal"/>
    <w:link w:val="BodyTextIndent2Char"/>
    <w:uiPriority w:val="99"/>
    <w:semiHidden/>
    <w:unhideWhenUsed/>
    <w:rsid w:val="00B82023"/>
    <w:pPr>
      <w:spacing w:before="120" w:after="120" w:line="480" w:lineRule="auto"/>
      <w:ind w:left="360"/>
      <w:jc w:val="left"/>
    </w:pPr>
    <w:rPr>
      <w:rFonts w:eastAsiaTheme="minorEastAsia"/>
      <w:color w:val="auto"/>
      <w:kern w:val="0"/>
      <w:sz w:val="24"/>
      <w:szCs w:val="24"/>
      <w14:ligatures w14:val="none"/>
    </w:rPr>
  </w:style>
  <w:style w:type="character" w:customStyle="1" w:styleId="BodyTextIndent2Char">
    <w:name w:val="Body Text Indent 2 Char"/>
    <w:basedOn w:val="DefaultParagraphFont"/>
    <w:link w:val="BodyTextIndent2"/>
    <w:uiPriority w:val="99"/>
    <w:semiHidden/>
    <w:rsid w:val="00B82023"/>
    <w:rPr>
      <w:rFonts w:eastAsiaTheme="minorEastAsia"/>
      <w:kern w:val="0"/>
      <w:sz w:val="24"/>
      <w:szCs w:val="24"/>
      <w14:ligatures w14:val="none"/>
    </w:rPr>
  </w:style>
  <w:style w:type="paragraph" w:styleId="BodyTextIndent3">
    <w:name w:val="Body Text Indent 3"/>
    <w:basedOn w:val="Normal"/>
    <w:link w:val="BodyTextIndent3Char"/>
    <w:uiPriority w:val="99"/>
    <w:semiHidden/>
    <w:unhideWhenUsed/>
    <w:rsid w:val="00B82023"/>
    <w:pPr>
      <w:spacing w:before="120" w:after="120" w:line="240" w:lineRule="auto"/>
      <w:ind w:left="360"/>
      <w:jc w:val="left"/>
    </w:pPr>
    <w:rPr>
      <w:rFonts w:eastAsiaTheme="minorEastAsia"/>
      <w:color w:val="auto"/>
      <w:kern w:val="0"/>
      <w:sz w:val="16"/>
      <w:szCs w:val="16"/>
      <w14:ligatures w14:val="none"/>
    </w:rPr>
  </w:style>
  <w:style w:type="character" w:customStyle="1" w:styleId="BodyTextIndent3Char">
    <w:name w:val="Body Text Indent 3 Char"/>
    <w:basedOn w:val="DefaultParagraphFont"/>
    <w:link w:val="BodyTextIndent3"/>
    <w:uiPriority w:val="99"/>
    <w:semiHidden/>
    <w:rsid w:val="00B82023"/>
    <w:rPr>
      <w:rFonts w:eastAsiaTheme="minorEastAsia"/>
      <w:kern w:val="0"/>
      <w:sz w:val="16"/>
      <w:szCs w:val="16"/>
      <w14:ligatures w14:val="none"/>
    </w:rPr>
  </w:style>
  <w:style w:type="paragraph" w:styleId="Closing">
    <w:name w:val="Closing"/>
    <w:basedOn w:val="Normal"/>
    <w:link w:val="ClosingChar"/>
    <w:uiPriority w:val="99"/>
    <w:semiHidden/>
    <w:unhideWhenUsed/>
    <w:rsid w:val="00B82023"/>
    <w:pPr>
      <w:spacing w:line="240" w:lineRule="auto"/>
      <w:ind w:left="4320"/>
      <w:jc w:val="left"/>
    </w:pPr>
    <w:rPr>
      <w:rFonts w:eastAsiaTheme="minorEastAsia"/>
      <w:color w:val="auto"/>
      <w:kern w:val="0"/>
      <w:sz w:val="24"/>
      <w:szCs w:val="24"/>
      <w14:ligatures w14:val="none"/>
    </w:rPr>
  </w:style>
  <w:style w:type="character" w:customStyle="1" w:styleId="ClosingChar">
    <w:name w:val="Closing Char"/>
    <w:basedOn w:val="DefaultParagraphFont"/>
    <w:link w:val="Closing"/>
    <w:uiPriority w:val="99"/>
    <w:semiHidden/>
    <w:rsid w:val="00B82023"/>
    <w:rPr>
      <w:rFonts w:eastAsiaTheme="minorEastAsia"/>
      <w:kern w:val="0"/>
      <w:sz w:val="24"/>
      <w:szCs w:val="24"/>
      <w14:ligatures w14:val="none"/>
    </w:rPr>
  </w:style>
  <w:style w:type="paragraph" w:styleId="Date">
    <w:name w:val="Date"/>
    <w:basedOn w:val="Normal"/>
    <w:next w:val="Normal"/>
    <w:link w:val="DateChar"/>
    <w:uiPriority w:val="99"/>
    <w:semiHidden/>
    <w:unhideWhenUsed/>
    <w:rsid w:val="00B82023"/>
    <w:pPr>
      <w:spacing w:before="120" w:line="240" w:lineRule="auto"/>
      <w:jc w:val="left"/>
    </w:pPr>
    <w:rPr>
      <w:rFonts w:eastAsiaTheme="minorEastAsia"/>
      <w:color w:val="auto"/>
      <w:kern w:val="0"/>
      <w:sz w:val="24"/>
      <w:szCs w:val="24"/>
      <w14:ligatures w14:val="none"/>
    </w:rPr>
  </w:style>
  <w:style w:type="character" w:customStyle="1" w:styleId="DateChar">
    <w:name w:val="Date Char"/>
    <w:basedOn w:val="DefaultParagraphFont"/>
    <w:link w:val="Date"/>
    <w:uiPriority w:val="99"/>
    <w:semiHidden/>
    <w:rsid w:val="00B82023"/>
    <w:rPr>
      <w:rFonts w:eastAsiaTheme="minorEastAsia"/>
      <w:kern w:val="0"/>
      <w:sz w:val="24"/>
      <w:szCs w:val="24"/>
      <w14:ligatures w14:val="none"/>
    </w:rPr>
  </w:style>
  <w:style w:type="paragraph" w:styleId="DocumentMap">
    <w:name w:val="Document Map"/>
    <w:basedOn w:val="Normal"/>
    <w:link w:val="DocumentMapChar"/>
    <w:uiPriority w:val="99"/>
    <w:semiHidden/>
    <w:unhideWhenUsed/>
    <w:rsid w:val="00B82023"/>
    <w:pPr>
      <w:spacing w:line="240" w:lineRule="auto"/>
      <w:jc w:val="left"/>
    </w:pPr>
    <w:rPr>
      <w:rFonts w:ascii="Segoe UI" w:eastAsiaTheme="minorEastAsia" w:hAnsi="Segoe UI" w:cs="Segoe UI"/>
      <w:color w:val="auto"/>
      <w:kern w:val="0"/>
      <w:sz w:val="16"/>
      <w:szCs w:val="16"/>
      <w14:ligatures w14:val="none"/>
    </w:rPr>
  </w:style>
  <w:style w:type="character" w:customStyle="1" w:styleId="DocumentMapChar">
    <w:name w:val="Document Map Char"/>
    <w:basedOn w:val="DefaultParagraphFont"/>
    <w:link w:val="DocumentMap"/>
    <w:uiPriority w:val="99"/>
    <w:semiHidden/>
    <w:rsid w:val="00B82023"/>
    <w:rPr>
      <w:rFonts w:ascii="Segoe UI" w:eastAsiaTheme="minorEastAsia" w:hAnsi="Segoe UI" w:cs="Segoe UI"/>
      <w:kern w:val="0"/>
      <w:sz w:val="16"/>
      <w:szCs w:val="16"/>
      <w14:ligatures w14:val="none"/>
    </w:rPr>
  </w:style>
  <w:style w:type="paragraph" w:styleId="E-mailSignature">
    <w:name w:val="E-mail Signature"/>
    <w:basedOn w:val="Normal"/>
    <w:link w:val="E-mailSignatureChar"/>
    <w:uiPriority w:val="99"/>
    <w:semiHidden/>
    <w:unhideWhenUsed/>
    <w:rsid w:val="00B82023"/>
    <w:pPr>
      <w:spacing w:line="240" w:lineRule="auto"/>
      <w:jc w:val="left"/>
    </w:pPr>
    <w:rPr>
      <w:rFonts w:eastAsiaTheme="minorEastAsia"/>
      <w:color w:val="auto"/>
      <w:kern w:val="0"/>
      <w:sz w:val="24"/>
      <w:szCs w:val="24"/>
      <w14:ligatures w14:val="none"/>
    </w:rPr>
  </w:style>
  <w:style w:type="character" w:customStyle="1" w:styleId="E-mailSignatureChar">
    <w:name w:val="E-mail Signature Char"/>
    <w:basedOn w:val="DefaultParagraphFont"/>
    <w:link w:val="E-mailSignature"/>
    <w:uiPriority w:val="99"/>
    <w:semiHidden/>
    <w:rsid w:val="00B82023"/>
    <w:rPr>
      <w:rFonts w:eastAsiaTheme="minorEastAsia"/>
      <w:kern w:val="0"/>
      <w:sz w:val="24"/>
      <w:szCs w:val="24"/>
      <w14:ligatures w14:val="none"/>
    </w:rPr>
  </w:style>
  <w:style w:type="paragraph" w:styleId="EndnoteText">
    <w:name w:val="endnote text"/>
    <w:basedOn w:val="Normal"/>
    <w:link w:val="EndnoteTextChar"/>
    <w:uiPriority w:val="99"/>
    <w:semiHidden/>
    <w:unhideWhenUsed/>
    <w:rsid w:val="00B82023"/>
    <w:pPr>
      <w:spacing w:line="240" w:lineRule="auto"/>
      <w:jc w:val="left"/>
    </w:pPr>
    <w:rPr>
      <w:rFonts w:eastAsiaTheme="minorEastAsia"/>
      <w:color w:val="auto"/>
      <w:kern w:val="0"/>
      <w:sz w:val="20"/>
      <w:szCs w:val="20"/>
      <w14:ligatures w14:val="none"/>
    </w:rPr>
  </w:style>
  <w:style w:type="character" w:customStyle="1" w:styleId="EndnoteTextChar">
    <w:name w:val="Endnote Text Char"/>
    <w:basedOn w:val="DefaultParagraphFont"/>
    <w:link w:val="EndnoteText"/>
    <w:uiPriority w:val="99"/>
    <w:semiHidden/>
    <w:rsid w:val="00B82023"/>
    <w:rPr>
      <w:rFonts w:eastAsiaTheme="minorEastAsia"/>
      <w:kern w:val="0"/>
      <w:sz w:val="20"/>
      <w:szCs w:val="20"/>
      <w14:ligatures w14:val="none"/>
    </w:rPr>
  </w:style>
  <w:style w:type="paragraph" w:styleId="EnvelopeAddress">
    <w:name w:val="envelope address"/>
    <w:basedOn w:val="Normal"/>
    <w:uiPriority w:val="99"/>
    <w:semiHidden/>
    <w:unhideWhenUsed/>
    <w:rsid w:val="00B82023"/>
    <w:pPr>
      <w:framePr w:w="7920" w:h="1980" w:hRule="exact" w:hSpace="180" w:wrap="auto" w:hAnchor="page" w:xAlign="center" w:yAlign="bottom"/>
      <w:spacing w:line="240" w:lineRule="auto"/>
      <w:ind w:left="2880"/>
      <w:jc w:val="left"/>
    </w:pPr>
    <w:rPr>
      <w:rFonts w:asciiTheme="majorHAnsi" w:eastAsiaTheme="majorEastAsia" w:hAnsiTheme="majorHAnsi" w:cstheme="majorBidi"/>
      <w:color w:val="auto"/>
      <w:kern w:val="0"/>
      <w:sz w:val="24"/>
      <w:szCs w:val="24"/>
      <w14:ligatures w14:val="none"/>
    </w:rPr>
  </w:style>
  <w:style w:type="paragraph" w:styleId="EnvelopeReturn">
    <w:name w:val="envelope return"/>
    <w:basedOn w:val="Normal"/>
    <w:uiPriority w:val="99"/>
    <w:semiHidden/>
    <w:unhideWhenUsed/>
    <w:rsid w:val="00B82023"/>
    <w:pPr>
      <w:spacing w:line="240" w:lineRule="auto"/>
      <w:jc w:val="left"/>
    </w:pPr>
    <w:rPr>
      <w:rFonts w:asciiTheme="majorHAnsi" w:eastAsiaTheme="majorEastAsia" w:hAnsiTheme="majorHAnsi" w:cstheme="majorBidi"/>
      <w:color w:val="auto"/>
      <w:kern w:val="0"/>
      <w:sz w:val="20"/>
      <w:szCs w:val="20"/>
      <w14:ligatures w14:val="none"/>
    </w:rPr>
  </w:style>
  <w:style w:type="paragraph" w:styleId="HTMLAddress">
    <w:name w:val="HTML Address"/>
    <w:basedOn w:val="Normal"/>
    <w:link w:val="HTMLAddressChar"/>
    <w:uiPriority w:val="99"/>
    <w:semiHidden/>
    <w:unhideWhenUsed/>
    <w:rsid w:val="00B82023"/>
    <w:pPr>
      <w:spacing w:line="240" w:lineRule="auto"/>
      <w:jc w:val="left"/>
    </w:pPr>
    <w:rPr>
      <w:rFonts w:eastAsiaTheme="minorEastAsia"/>
      <w:i/>
      <w:iCs/>
      <w:color w:val="auto"/>
      <w:kern w:val="0"/>
      <w:sz w:val="24"/>
      <w:szCs w:val="24"/>
      <w14:ligatures w14:val="none"/>
    </w:rPr>
  </w:style>
  <w:style w:type="character" w:customStyle="1" w:styleId="HTMLAddressChar">
    <w:name w:val="HTML Address Char"/>
    <w:basedOn w:val="DefaultParagraphFont"/>
    <w:link w:val="HTMLAddress"/>
    <w:uiPriority w:val="99"/>
    <w:semiHidden/>
    <w:rsid w:val="00B82023"/>
    <w:rPr>
      <w:rFonts w:eastAsiaTheme="minorEastAsia"/>
      <w:i/>
      <w:iCs/>
      <w:kern w:val="0"/>
      <w:sz w:val="24"/>
      <w:szCs w:val="24"/>
      <w14:ligatures w14:val="none"/>
    </w:rPr>
  </w:style>
  <w:style w:type="paragraph" w:styleId="HTMLPreformatted">
    <w:name w:val="HTML Preformatted"/>
    <w:basedOn w:val="Normal"/>
    <w:link w:val="HTMLPreformattedChar"/>
    <w:uiPriority w:val="99"/>
    <w:semiHidden/>
    <w:unhideWhenUsed/>
    <w:rsid w:val="00B82023"/>
    <w:pPr>
      <w:spacing w:line="240" w:lineRule="auto"/>
      <w:jc w:val="left"/>
    </w:pPr>
    <w:rPr>
      <w:rFonts w:ascii="Consolas" w:eastAsiaTheme="minorEastAsia" w:hAnsi="Consolas"/>
      <w:color w:val="auto"/>
      <w:kern w:val="0"/>
      <w:sz w:val="20"/>
      <w:szCs w:val="20"/>
      <w14:ligatures w14:val="none"/>
    </w:rPr>
  </w:style>
  <w:style w:type="character" w:customStyle="1" w:styleId="HTMLPreformattedChar">
    <w:name w:val="HTML Preformatted Char"/>
    <w:basedOn w:val="DefaultParagraphFont"/>
    <w:link w:val="HTMLPreformatted"/>
    <w:uiPriority w:val="99"/>
    <w:semiHidden/>
    <w:rsid w:val="00B82023"/>
    <w:rPr>
      <w:rFonts w:ascii="Consolas" w:eastAsiaTheme="minorEastAsia" w:hAnsi="Consolas"/>
      <w:kern w:val="0"/>
      <w:sz w:val="20"/>
      <w:szCs w:val="20"/>
      <w14:ligatures w14:val="none"/>
    </w:rPr>
  </w:style>
  <w:style w:type="paragraph" w:styleId="Index1">
    <w:name w:val="index 1"/>
    <w:basedOn w:val="Normal"/>
    <w:next w:val="Normal"/>
    <w:autoRedefine/>
    <w:uiPriority w:val="99"/>
    <w:semiHidden/>
    <w:unhideWhenUsed/>
    <w:rsid w:val="00B82023"/>
    <w:pPr>
      <w:spacing w:line="240" w:lineRule="auto"/>
      <w:ind w:left="240" w:hanging="240"/>
      <w:jc w:val="left"/>
    </w:pPr>
    <w:rPr>
      <w:rFonts w:eastAsiaTheme="minorEastAsia"/>
      <w:color w:val="auto"/>
      <w:kern w:val="0"/>
      <w:sz w:val="24"/>
      <w:szCs w:val="24"/>
      <w14:ligatures w14:val="none"/>
    </w:rPr>
  </w:style>
  <w:style w:type="paragraph" w:styleId="Index2">
    <w:name w:val="index 2"/>
    <w:basedOn w:val="Normal"/>
    <w:next w:val="Normal"/>
    <w:autoRedefine/>
    <w:uiPriority w:val="99"/>
    <w:semiHidden/>
    <w:unhideWhenUsed/>
    <w:rsid w:val="00B82023"/>
    <w:pPr>
      <w:spacing w:line="240" w:lineRule="auto"/>
      <w:ind w:left="480" w:hanging="240"/>
      <w:jc w:val="left"/>
    </w:pPr>
    <w:rPr>
      <w:rFonts w:eastAsiaTheme="minorEastAsia"/>
      <w:color w:val="auto"/>
      <w:kern w:val="0"/>
      <w:sz w:val="24"/>
      <w:szCs w:val="24"/>
      <w14:ligatures w14:val="none"/>
    </w:rPr>
  </w:style>
  <w:style w:type="paragraph" w:styleId="Index3">
    <w:name w:val="index 3"/>
    <w:basedOn w:val="Normal"/>
    <w:next w:val="Normal"/>
    <w:autoRedefine/>
    <w:uiPriority w:val="99"/>
    <w:semiHidden/>
    <w:unhideWhenUsed/>
    <w:rsid w:val="00B82023"/>
    <w:pPr>
      <w:spacing w:line="240" w:lineRule="auto"/>
      <w:ind w:left="720" w:hanging="240"/>
      <w:jc w:val="left"/>
    </w:pPr>
    <w:rPr>
      <w:rFonts w:eastAsiaTheme="minorEastAsia"/>
      <w:color w:val="auto"/>
      <w:kern w:val="0"/>
      <w:sz w:val="24"/>
      <w:szCs w:val="24"/>
      <w14:ligatures w14:val="none"/>
    </w:rPr>
  </w:style>
  <w:style w:type="paragraph" w:styleId="Index4">
    <w:name w:val="index 4"/>
    <w:basedOn w:val="Normal"/>
    <w:next w:val="Normal"/>
    <w:autoRedefine/>
    <w:uiPriority w:val="99"/>
    <w:semiHidden/>
    <w:unhideWhenUsed/>
    <w:rsid w:val="00B82023"/>
    <w:pPr>
      <w:spacing w:line="240" w:lineRule="auto"/>
      <w:ind w:left="960" w:hanging="240"/>
      <w:jc w:val="left"/>
    </w:pPr>
    <w:rPr>
      <w:rFonts w:eastAsiaTheme="minorEastAsia"/>
      <w:color w:val="auto"/>
      <w:kern w:val="0"/>
      <w:sz w:val="24"/>
      <w:szCs w:val="24"/>
      <w14:ligatures w14:val="none"/>
    </w:rPr>
  </w:style>
  <w:style w:type="paragraph" w:styleId="Index5">
    <w:name w:val="index 5"/>
    <w:basedOn w:val="Normal"/>
    <w:next w:val="Normal"/>
    <w:autoRedefine/>
    <w:uiPriority w:val="99"/>
    <w:semiHidden/>
    <w:unhideWhenUsed/>
    <w:rsid w:val="00B82023"/>
    <w:pPr>
      <w:spacing w:line="240" w:lineRule="auto"/>
      <w:ind w:left="1200" w:hanging="240"/>
      <w:jc w:val="left"/>
    </w:pPr>
    <w:rPr>
      <w:rFonts w:eastAsiaTheme="minorEastAsia"/>
      <w:color w:val="auto"/>
      <w:kern w:val="0"/>
      <w:sz w:val="24"/>
      <w:szCs w:val="24"/>
      <w14:ligatures w14:val="none"/>
    </w:rPr>
  </w:style>
  <w:style w:type="paragraph" w:styleId="Index6">
    <w:name w:val="index 6"/>
    <w:basedOn w:val="Normal"/>
    <w:next w:val="Normal"/>
    <w:autoRedefine/>
    <w:uiPriority w:val="99"/>
    <w:semiHidden/>
    <w:unhideWhenUsed/>
    <w:rsid w:val="00B82023"/>
    <w:pPr>
      <w:spacing w:line="240" w:lineRule="auto"/>
      <w:ind w:left="1440" w:hanging="240"/>
      <w:jc w:val="left"/>
    </w:pPr>
    <w:rPr>
      <w:rFonts w:eastAsiaTheme="minorEastAsia"/>
      <w:color w:val="auto"/>
      <w:kern w:val="0"/>
      <w:sz w:val="24"/>
      <w:szCs w:val="24"/>
      <w14:ligatures w14:val="none"/>
    </w:rPr>
  </w:style>
  <w:style w:type="paragraph" w:styleId="Index7">
    <w:name w:val="index 7"/>
    <w:basedOn w:val="Normal"/>
    <w:next w:val="Normal"/>
    <w:autoRedefine/>
    <w:uiPriority w:val="99"/>
    <w:semiHidden/>
    <w:unhideWhenUsed/>
    <w:rsid w:val="00B82023"/>
    <w:pPr>
      <w:spacing w:line="240" w:lineRule="auto"/>
      <w:ind w:left="1680" w:hanging="240"/>
      <w:jc w:val="left"/>
    </w:pPr>
    <w:rPr>
      <w:rFonts w:eastAsiaTheme="minorEastAsia"/>
      <w:color w:val="auto"/>
      <w:kern w:val="0"/>
      <w:sz w:val="24"/>
      <w:szCs w:val="24"/>
      <w14:ligatures w14:val="none"/>
    </w:rPr>
  </w:style>
  <w:style w:type="paragraph" w:styleId="Index8">
    <w:name w:val="index 8"/>
    <w:basedOn w:val="Normal"/>
    <w:next w:val="Normal"/>
    <w:autoRedefine/>
    <w:uiPriority w:val="99"/>
    <w:semiHidden/>
    <w:unhideWhenUsed/>
    <w:rsid w:val="00B82023"/>
    <w:pPr>
      <w:spacing w:line="240" w:lineRule="auto"/>
      <w:ind w:left="1920" w:hanging="240"/>
      <w:jc w:val="left"/>
    </w:pPr>
    <w:rPr>
      <w:rFonts w:eastAsiaTheme="minorEastAsia"/>
      <w:color w:val="auto"/>
      <w:kern w:val="0"/>
      <w:sz w:val="24"/>
      <w:szCs w:val="24"/>
      <w14:ligatures w14:val="none"/>
    </w:rPr>
  </w:style>
  <w:style w:type="paragraph" w:styleId="Index9">
    <w:name w:val="index 9"/>
    <w:basedOn w:val="Normal"/>
    <w:next w:val="Normal"/>
    <w:autoRedefine/>
    <w:uiPriority w:val="99"/>
    <w:semiHidden/>
    <w:unhideWhenUsed/>
    <w:rsid w:val="00B82023"/>
    <w:pPr>
      <w:spacing w:line="240" w:lineRule="auto"/>
      <w:ind w:left="2160" w:hanging="240"/>
      <w:jc w:val="left"/>
    </w:pPr>
    <w:rPr>
      <w:rFonts w:eastAsiaTheme="minorEastAsia"/>
      <w:color w:val="auto"/>
      <w:kern w:val="0"/>
      <w:sz w:val="24"/>
      <w:szCs w:val="24"/>
      <w14:ligatures w14:val="none"/>
    </w:rPr>
  </w:style>
  <w:style w:type="paragraph" w:styleId="IndexHeading">
    <w:name w:val="index heading"/>
    <w:basedOn w:val="Normal"/>
    <w:next w:val="Index1"/>
    <w:uiPriority w:val="99"/>
    <w:semiHidden/>
    <w:unhideWhenUsed/>
    <w:rsid w:val="00B82023"/>
    <w:pPr>
      <w:spacing w:before="120" w:line="240" w:lineRule="auto"/>
      <w:jc w:val="left"/>
    </w:pPr>
    <w:rPr>
      <w:rFonts w:asciiTheme="majorHAnsi" w:eastAsiaTheme="majorEastAsia" w:hAnsiTheme="majorHAnsi" w:cstheme="majorBidi"/>
      <w:b/>
      <w:bCs/>
      <w:color w:val="auto"/>
      <w:kern w:val="0"/>
      <w:sz w:val="24"/>
      <w:szCs w:val="24"/>
      <w14:ligatures w14:val="none"/>
    </w:rPr>
  </w:style>
  <w:style w:type="paragraph" w:styleId="List">
    <w:name w:val="List"/>
    <w:basedOn w:val="Normal"/>
    <w:uiPriority w:val="99"/>
    <w:semiHidden/>
    <w:unhideWhenUsed/>
    <w:rsid w:val="00B82023"/>
    <w:pPr>
      <w:spacing w:before="120" w:line="240" w:lineRule="auto"/>
      <w:ind w:left="360" w:hanging="360"/>
      <w:contextualSpacing/>
      <w:jc w:val="left"/>
    </w:pPr>
    <w:rPr>
      <w:rFonts w:eastAsiaTheme="minorEastAsia"/>
      <w:color w:val="auto"/>
      <w:kern w:val="0"/>
      <w:sz w:val="24"/>
      <w:szCs w:val="24"/>
      <w14:ligatures w14:val="none"/>
    </w:rPr>
  </w:style>
  <w:style w:type="paragraph" w:styleId="List2">
    <w:name w:val="List 2"/>
    <w:basedOn w:val="Normal"/>
    <w:uiPriority w:val="99"/>
    <w:semiHidden/>
    <w:unhideWhenUsed/>
    <w:rsid w:val="00B82023"/>
    <w:pPr>
      <w:spacing w:before="120" w:line="240" w:lineRule="auto"/>
      <w:ind w:left="720" w:hanging="360"/>
      <w:contextualSpacing/>
      <w:jc w:val="left"/>
    </w:pPr>
    <w:rPr>
      <w:rFonts w:eastAsiaTheme="minorEastAsia"/>
      <w:color w:val="auto"/>
      <w:kern w:val="0"/>
      <w:sz w:val="24"/>
      <w:szCs w:val="24"/>
      <w14:ligatures w14:val="none"/>
    </w:rPr>
  </w:style>
  <w:style w:type="paragraph" w:styleId="List3">
    <w:name w:val="List 3"/>
    <w:basedOn w:val="Normal"/>
    <w:uiPriority w:val="99"/>
    <w:semiHidden/>
    <w:unhideWhenUsed/>
    <w:rsid w:val="00B82023"/>
    <w:pPr>
      <w:spacing w:before="120" w:line="240" w:lineRule="auto"/>
      <w:ind w:left="1080" w:hanging="360"/>
      <w:contextualSpacing/>
      <w:jc w:val="left"/>
    </w:pPr>
    <w:rPr>
      <w:rFonts w:eastAsiaTheme="minorEastAsia"/>
      <w:color w:val="auto"/>
      <w:kern w:val="0"/>
      <w:sz w:val="24"/>
      <w:szCs w:val="24"/>
      <w14:ligatures w14:val="none"/>
    </w:rPr>
  </w:style>
  <w:style w:type="paragraph" w:styleId="List4">
    <w:name w:val="List 4"/>
    <w:basedOn w:val="Normal"/>
    <w:uiPriority w:val="99"/>
    <w:semiHidden/>
    <w:unhideWhenUsed/>
    <w:rsid w:val="00B82023"/>
    <w:pPr>
      <w:spacing w:before="120" w:line="240" w:lineRule="auto"/>
      <w:ind w:left="1440" w:hanging="360"/>
      <w:contextualSpacing/>
      <w:jc w:val="left"/>
    </w:pPr>
    <w:rPr>
      <w:rFonts w:eastAsiaTheme="minorEastAsia"/>
      <w:color w:val="auto"/>
      <w:kern w:val="0"/>
      <w:sz w:val="24"/>
      <w:szCs w:val="24"/>
      <w14:ligatures w14:val="none"/>
    </w:rPr>
  </w:style>
  <w:style w:type="paragraph" w:styleId="List5">
    <w:name w:val="List 5"/>
    <w:basedOn w:val="Normal"/>
    <w:uiPriority w:val="99"/>
    <w:semiHidden/>
    <w:unhideWhenUsed/>
    <w:rsid w:val="00B82023"/>
    <w:pPr>
      <w:spacing w:before="120" w:line="240" w:lineRule="auto"/>
      <w:ind w:left="1800" w:hanging="360"/>
      <w:contextualSpacing/>
      <w:jc w:val="left"/>
    </w:pPr>
    <w:rPr>
      <w:rFonts w:eastAsiaTheme="minorEastAsia"/>
      <w:color w:val="auto"/>
      <w:kern w:val="0"/>
      <w:sz w:val="24"/>
      <w:szCs w:val="24"/>
      <w14:ligatures w14:val="none"/>
    </w:rPr>
  </w:style>
  <w:style w:type="paragraph" w:styleId="ListBullet">
    <w:name w:val="List Bullet"/>
    <w:basedOn w:val="Normal"/>
    <w:uiPriority w:val="99"/>
    <w:semiHidden/>
    <w:unhideWhenUsed/>
    <w:rsid w:val="00B82023"/>
    <w:pPr>
      <w:numPr>
        <w:numId w:val="21"/>
      </w:numPr>
      <w:spacing w:before="120" w:line="240" w:lineRule="auto"/>
      <w:contextualSpacing/>
      <w:jc w:val="left"/>
    </w:pPr>
    <w:rPr>
      <w:rFonts w:eastAsiaTheme="minorEastAsia"/>
      <w:color w:val="auto"/>
      <w:kern w:val="0"/>
      <w:sz w:val="24"/>
      <w:szCs w:val="24"/>
      <w14:ligatures w14:val="none"/>
    </w:rPr>
  </w:style>
  <w:style w:type="paragraph" w:styleId="ListBullet2">
    <w:name w:val="List Bullet 2"/>
    <w:basedOn w:val="Normal"/>
    <w:uiPriority w:val="99"/>
    <w:semiHidden/>
    <w:unhideWhenUsed/>
    <w:rsid w:val="00B82023"/>
    <w:pPr>
      <w:numPr>
        <w:numId w:val="22"/>
      </w:numPr>
      <w:spacing w:before="120" w:line="240" w:lineRule="auto"/>
      <w:contextualSpacing/>
      <w:jc w:val="left"/>
    </w:pPr>
    <w:rPr>
      <w:rFonts w:eastAsiaTheme="minorEastAsia"/>
      <w:color w:val="auto"/>
      <w:kern w:val="0"/>
      <w:sz w:val="24"/>
      <w:szCs w:val="24"/>
      <w14:ligatures w14:val="none"/>
    </w:rPr>
  </w:style>
  <w:style w:type="paragraph" w:styleId="ListBullet3">
    <w:name w:val="List Bullet 3"/>
    <w:basedOn w:val="Normal"/>
    <w:uiPriority w:val="99"/>
    <w:semiHidden/>
    <w:unhideWhenUsed/>
    <w:rsid w:val="00B82023"/>
    <w:pPr>
      <w:numPr>
        <w:numId w:val="23"/>
      </w:numPr>
      <w:spacing w:before="120" w:line="240" w:lineRule="auto"/>
      <w:contextualSpacing/>
      <w:jc w:val="left"/>
    </w:pPr>
    <w:rPr>
      <w:rFonts w:eastAsiaTheme="minorEastAsia"/>
      <w:color w:val="auto"/>
      <w:kern w:val="0"/>
      <w:sz w:val="24"/>
      <w:szCs w:val="24"/>
      <w14:ligatures w14:val="none"/>
    </w:rPr>
  </w:style>
  <w:style w:type="paragraph" w:styleId="ListBullet4">
    <w:name w:val="List Bullet 4"/>
    <w:basedOn w:val="Normal"/>
    <w:uiPriority w:val="99"/>
    <w:semiHidden/>
    <w:unhideWhenUsed/>
    <w:rsid w:val="00B82023"/>
    <w:pPr>
      <w:numPr>
        <w:numId w:val="24"/>
      </w:numPr>
      <w:spacing w:before="120" w:line="240" w:lineRule="auto"/>
      <w:contextualSpacing/>
      <w:jc w:val="left"/>
    </w:pPr>
    <w:rPr>
      <w:rFonts w:eastAsiaTheme="minorEastAsia"/>
      <w:color w:val="auto"/>
      <w:kern w:val="0"/>
      <w:sz w:val="24"/>
      <w:szCs w:val="24"/>
      <w14:ligatures w14:val="none"/>
    </w:rPr>
  </w:style>
  <w:style w:type="paragraph" w:styleId="ListBullet5">
    <w:name w:val="List Bullet 5"/>
    <w:basedOn w:val="Normal"/>
    <w:uiPriority w:val="99"/>
    <w:semiHidden/>
    <w:unhideWhenUsed/>
    <w:rsid w:val="00B82023"/>
    <w:pPr>
      <w:numPr>
        <w:numId w:val="25"/>
      </w:numPr>
      <w:spacing w:before="120" w:line="240" w:lineRule="auto"/>
      <w:contextualSpacing/>
      <w:jc w:val="left"/>
    </w:pPr>
    <w:rPr>
      <w:rFonts w:eastAsiaTheme="minorEastAsia"/>
      <w:color w:val="auto"/>
      <w:kern w:val="0"/>
      <w:sz w:val="24"/>
      <w:szCs w:val="24"/>
      <w14:ligatures w14:val="none"/>
    </w:rPr>
  </w:style>
  <w:style w:type="paragraph" w:styleId="ListContinue">
    <w:name w:val="List Continue"/>
    <w:basedOn w:val="Normal"/>
    <w:uiPriority w:val="99"/>
    <w:semiHidden/>
    <w:unhideWhenUsed/>
    <w:rsid w:val="00B82023"/>
    <w:pPr>
      <w:spacing w:before="120" w:after="120" w:line="240" w:lineRule="auto"/>
      <w:ind w:left="360"/>
      <w:contextualSpacing/>
      <w:jc w:val="left"/>
    </w:pPr>
    <w:rPr>
      <w:rFonts w:eastAsiaTheme="minorEastAsia"/>
      <w:color w:val="auto"/>
      <w:kern w:val="0"/>
      <w:sz w:val="24"/>
      <w:szCs w:val="24"/>
      <w14:ligatures w14:val="none"/>
    </w:rPr>
  </w:style>
  <w:style w:type="paragraph" w:styleId="ListContinue2">
    <w:name w:val="List Continue 2"/>
    <w:basedOn w:val="Normal"/>
    <w:uiPriority w:val="99"/>
    <w:semiHidden/>
    <w:unhideWhenUsed/>
    <w:rsid w:val="00B82023"/>
    <w:pPr>
      <w:spacing w:before="120" w:after="120" w:line="240" w:lineRule="auto"/>
      <w:ind w:left="720"/>
      <w:contextualSpacing/>
      <w:jc w:val="left"/>
    </w:pPr>
    <w:rPr>
      <w:rFonts w:eastAsiaTheme="minorEastAsia"/>
      <w:color w:val="auto"/>
      <w:kern w:val="0"/>
      <w:sz w:val="24"/>
      <w:szCs w:val="24"/>
      <w14:ligatures w14:val="none"/>
    </w:rPr>
  </w:style>
  <w:style w:type="paragraph" w:styleId="ListContinue3">
    <w:name w:val="List Continue 3"/>
    <w:basedOn w:val="Normal"/>
    <w:uiPriority w:val="99"/>
    <w:semiHidden/>
    <w:unhideWhenUsed/>
    <w:rsid w:val="00B82023"/>
    <w:pPr>
      <w:spacing w:before="120" w:after="120" w:line="240" w:lineRule="auto"/>
      <w:ind w:left="1080"/>
      <w:contextualSpacing/>
      <w:jc w:val="left"/>
    </w:pPr>
    <w:rPr>
      <w:rFonts w:eastAsiaTheme="minorEastAsia"/>
      <w:color w:val="auto"/>
      <w:kern w:val="0"/>
      <w:sz w:val="24"/>
      <w:szCs w:val="24"/>
      <w14:ligatures w14:val="none"/>
    </w:rPr>
  </w:style>
  <w:style w:type="paragraph" w:styleId="ListContinue4">
    <w:name w:val="List Continue 4"/>
    <w:basedOn w:val="Normal"/>
    <w:uiPriority w:val="99"/>
    <w:semiHidden/>
    <w:unhideWhenUsed/>
    <w:rsid w:val="00B82023"/>
    <w:pPr>
      <w:spacing w:before="120" w:after="120" w:line="240" w:lineRule="auto"/>
      <w:ind w:left="1440"/>
      <w:contextualSpacing/>
      <w:jc w:val="left"/>
    </w:pPr>
    <w:rPr>
      <w:rFonts w:eastAsiaTheme="minorEastAsia"/>
      <w:color w:val="auto"/>
      <w:kern w:val="0"/>
      <w:sz w:val="24"/>
      <w:szCs w:val="24"/>
      <w14:ligatures w14:val="none"/>
    </w:rPr>
  </w:style>
  <w:style w:type="paragraph" w:styleId="ListContinue5">
    <w:name w:val="List Continue 5"/>
    <w:basedOn w:val="Normal"/>
    <w:uiPriority w:val="99"/>
    <w:semiHidden/>
    <w:unhideWhenUsed/>
    <w:rsid w:val="00B82023"/>
    <w:pPr>
      <w:spacing w:before="120" w:after="120" w:line="240" w:lineRule="auto"/>
      <w:ind w:left="1800"/>
      <w:contextualSpacing/>
      <w:jc w:val="left"/>
    </w:pPr>
    <w:rPr>
      <w:rFonts w:eastAsiaTheme="minorEastAsia"/>
      <w:color w:val="auto"/>
      <w:kern w:val="0"/>
      <w:sz w:val="24"/>
      <w:szCs w:val="24"/>
      <w14:ligatures w14:val="none"/>
    </w:rPr>
  </w:style>
  <w:style w:type="paragraph" w:styleId="ListNumber">
    <w:name w:val="List Number"/>
    <w:basedOn w:val="Normal"/>
    <w:uiPriority w:val="99"/>
    <w:semiHidden/>
    <w:unhideWhenUsed/>
    <w:rsid w:val="00B82023"/>
    <w:pPr>
      <w:numPr>
        <w:numId w:val="26"/>
      </w:numPr>
      <w:spacing w:before="120" w:line="240" w:lineRule="auto"/>
      <w:contextualSpacing/>
      <w:jc w:val="left"/>
    </w:pPr>
    <w:rPr>
      <w:rFonts w:eastAsiaTheme="minorEastAsia"/>
      <w:color w:val="auto"/>
      <w:kern w:val="0"/>
      <w:sz w:val="24"/>
      <w:szCs w:val="24"/>
      <w14:ligatures w14:val="none"/>
    </w:rPr>
  </w:style>
  <w:style w:type="paragraph" w:styleId="ListNumber2">
    <w:name w:val="List Number 2"/>
    <w:basedOn w:val="Normal"/>
    <w:uiPriority w:val="99"/>
    <w:semiHidden/>
    <w:unhideWhenUsed/>
    <w:rsid w:val="00B82023"/>
    <w:pPr>
      <w:numPr>
        <w:numId w:val="27"/>
      </w:numPr>
      <w:spacing w:before="120" w:line="240" w:lineRule="auto"/>
      <w:contextualSpacing/>
      <w:jc w:val="left"/>
    </w:pPr>
    <w:rPr>
      <w:rFonts w:eastAsiaTheme="minorEastAsia"/>
      <w:color w:val="auto"/>
      <w:kern w:val="0"/>
      <w:sz w:val="24"/>
      <w:szCs w:val="24"/>
      <w14:ligatures w14:val="none"/>
    </w:rPr>
  </w:style>
  <w:style w:type="paragraph" w:styleId="ListNumber3">
    <w:name w:val="List Number 3"/>
    <w:basedOn w:val="Normal"/>
    <w:uiPriority w:val="99"/>
    <w:semiHidden/>
    <w:unhideWhenUsed/>
    <w:rsid w:val="00B82023"/>
    <w:pPr>
      <w:numPr>
        <w:numId w:val="28"/>
      </w:numPr>
      <w:spacing w:before="120" w:line="240" w:lineRule="auto"/>
      <w:contextualSpacing/>
      <w:jc w:val="left"/>
    </w:pPr>
    <w:rPr>
      <w:rFonts w:eastAsiaTheme="minorEastAsia"/>
      <w:color w:val="auto"/>
      <w:kern w:val="0"/>
      <w:sz w:val="24"/>
      <w:szCs w:val="24"/>
      <w14:ligatures w14:val="none"/>
    </w:rPr>
  </w:style>
  <w:style w:type="paragraph" w:styleId="ListNumber4">
    <w:name w:val="List Number 4"/>
    <w:basedOn w:val="Normal"/>
    <w:uiPriority w:val="99"/>
    <w:semiHidden/>
    <w:unhideWhenUsed/>
    <w:rsid w:val="00B82023"/>
    <w:pPr>
      <w:numPr>
        <w:numId w:val="29"/>
      </w:numPr>
      <w:spacing w:before="120" w:line="240" w:lineRule="auto"/>
      <w:contextualSpacing/>
      <w:jc w:val="left"/>
    </w:pPr>
    <w:rPr>
      <w:rFonts w:eastAsiaTheme="minorEastAsia"/>
      <w:color w:val="auto"/>
      <w:kern w:val="0"/>
      <w:sz w:val="24"/>
      <w:szCs w:val="24"/>
      <w14:ligatures w14:val="none"/>
    </w:rPr>
  </w:style>
  <w:style w:type="paragraph" w:styleId="ListNumber5">
    <w:name w:val="List Number 5"/>
    <w:basedOn w:val="Normal"/>
    <w:uiPriority w:val="99"/>
    <w:semiHidden/>
    <w:unhideWhenUsed/>
    <w:rsid w:val="00B82023"/>
    <w:pPr>
      <w:numPr>
        <w:numId w:val="30"/>
      </w:numPr>
      <w:spacing w:before="120" w:line="240" w:lineRule="auto"/>
      <w:contextualSpacing/>
      <w:jc w:val="left"/>
    </w:pPr>
    <w:rPr>
      <w:rFonts w:eastAsiaTheme="minorEastAsia"/>
      <w:color w:val="auto"/>
      <w:kern w:val="0"/>
      <w:sz w:val="24"/>
      <w:szCs w:val="24"/>
      <w14:ligatures w14:val="none"/>
    </w:rPr>
  </w:style>
  <w:style w:type="paragraph" w:styleId="MacroText">
    <w:name w:val="macro"/>
    <w:link w:val="MacroTextChar"/>
    <w:uiPriority w:val="99"/>
    <w:semiHidden/>
    <w:unhideWhenUsed/>
    <w:rsid w:val="00B82023"/>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eastAsiaTheme="minorEastAsia" w:hAnsi="Consolas"/>
      <w:kern w:val="0"/>
      <w:sz w:val="20"/>
      <w:szCs w:val="20"/>
      <w14:ligatures w14:val="none"/>
    </w:rPr>
  </w:style>
  <w:style w:type="character" w:customStyle="1" w:styleId="MacroTextChar">
    <w:name w:val="Macro Text Char"/>
    <w:basedOn w:val="DefaultParagraphFont"/>
    <w:link w:val="MacroText"/>
    <w:uiPriority w:val="99"/>
    <w:semiHidden/>
    <w:rsid w:val="00B82023"/>
    <w:rPr>
      <w:rFonts w:ascii="Consolas" w:eastAsiaTheme="minorEastAsia" w:hAnsi="Consolas"/>
      <w:kern w:val="0"/>
      <w:sz w:val="20"/>
      <w:szCs w:val="20"/>
      <w14:ligatures w14:val="none"/>
    </w:rPr>
  </w:style>
  <w:style w:type="paragraph" w:styleId="MessageHeader">
    <w:name w:val="Message Header"/>
    <w:basedOn w:val="Normal"/>
    <w:link w:val="MessageHeaderChar"/>
    <w:uiPriority w:val="99"/>
    <w:semiHidden/>
    <w:unhideWhenUsed/>
    <w:rsid w:val="00B82023"/>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jc w:val="left"/>
    </w:pPr>
    <w:rPr>
      <w:rFonts w:asciiTheme="majorHAnsi" w:eastAsiaTheme="majorEastAsia" w:hAnsiTheme="majorHAnsi" w:cstheme="majorBidi"/>
      <w:color w:val="auto"/>
      <w:kern w:val="0"/>
      <w:sz w:val="24"/>
      <w:szCs w:val="24"/>
      <w14:ligatures w14:val="none"/>
    </w:rPr>
  </w:style>
  <w:style w:type="character" w:customStyle="1" w:styleId="MessageHeaderChar">
    <w:name w:val="Message Header Char"/>
    <w:basedOn w:val="DefaultParagraphFont"/>
    <w:link w:val="MessageHeader"/>
    <w:uiPriority w:val="99"/>
    <w:semiHidden/>
    <w:rsid w:val="00B82023"/>
    <w:rPr>
      <w:rFonts w:asciiTheme="majorHAnsi" w:eastAsiaTheme="majorEastAsia" w:hAnsiTheme="majorHAnsi" w:cstheme="majorBidi"/>
      <w:kern w:val="0"/>
      <w:sz w:val="24"/>
      <w:szCs w:val="24"/>
      <w:shd w:val="pct20" w:color="auto" w:fill="auto"/>
      <w14:ligatures w14:val="none"/>
    </w:rPr>
  </w:style>
  <w:style w:type="paragraph" w:styleId="NoSpacing">
    <w:name w:val="No Spacing"/>
    <w:link w:val="NoSpacingChar"/>
    <w:uiPriority w:val="1"/>
    <w:qFormat/>
    <w:rsid w:val="00B82023"/>
    <w:pPr>
      <w:spacing w:after="0" w:line="240" w:lineRule="auto"/>
    </w:pPr>
    <w:rPr>
      <w:rFonts w:eastAsiaTheme="minorEastAsia"/>
      <w:kern w:val="0"/>
      <w:sz w:val="24"/>
      <w:szCs w:val="24"/>
      <w14:ligatures w14:val="none"/>
    </w:rPr>
  </w:style>
  <w:style w:type="paragraph" w:styleId="NormalWeb">
    <w:name w:val="Normal (Web)"/>
    <w:basedOn w:val="Normal"/>
    <w:uiPriority w:val="99"/>
    <w:semiHidden/>
    <w:unhideWhenUsed/>
    <w:rsid w:val="00B82023"/>
    <w:pPr>
      <w:spacing w:before="120" w:line="240" w:lineRule="auto"/>
      <w:jc w:val="left"/>
    </w:pPr>
    <w:rPr>
      <w:rFonts w:ascii="Times New Roman" w:eastAsiaTheme="minorEastAsia" w:hAnsi="Times New Roman" w:cs="Times New Roman"/>
      <w:color w:val="auto"/>
      <w:kern w:val="0"/>
      <w:sz w:val="24"/>
      <w:szCs w:val="24"/>
      <w14:ligatures w14:val="none"/>
    </w:rPr>
  </w:style>
  <w:style w:type="paragraph" w:styleId="NormalIndent">
    <w:name w:val="Normal Indent"/>
    <w:basedOn w:val="Normal"/>
    <w:uiPriority w:val="99"/>
    <w:semiHidden/>
    <w:unhideWhenUsed/>
    <w:rsid w:val="00B82023"/>
    <w:pPr>
      <w:spacing w:before="120" w:line="240" w:lineRule="auto"/>
      <w:ind w:left="720"/>
      <w:jc w:val="left"/>
    </w:pPr>
    <w:rPr>
      <w:rFonts w:eastAsiaTheme="minorEastAsia"/>
      <w:color w:val="auto"/>
      <w:kern w:val="0"/>
      <w:sz w:val="24"/>
      <w:szCs w:val="24"/>
      <w14:ligatures w14:val="none"/>
    </w:rPr>
  </w:style>
  <w:style w:type="paragraph" w:styleId="NoteHeading">
    <w:name w:val="Note Heading"/>
    <w:basedOn w:val="Normal"/>
    <w:next w:val="Normal"/>
    <w:link w:val="NoteHeadingChar"/>
    <w:uiPriority w:val="99"/>
    <w:semiHidden/>
    <w:unhideWhenUsed/>
    <w:rsid w:val="00B82023"/>
    <w:pPr>
      <w:spacing w:line="240" w:lineRule="auto"/>
      <w:jc w:val="left"/>
    </w:pPr>
    <w:rPr>
      <w:rFonts w:eastAsiaTheme="minorEastAsia"/>
      <w:color w:val="auto"/>
      <w:kern w:val="0"/>
      <w:sz w:val="24"/>
      <w:szCs w:val="24"/>
      <w14:ligatures w14:val="none"/>
    </w:rPr>
  </w:style>
  <w:style w:type="character" w:customStyle="1" w:styleId="NoteHeadingChar">
    <w:name w:val="Note Heading Char"/>
    <w:basedOn w:val="DefaultParagraphFont"/>
    <w:link w:val="NoteHeading"/>
    <w:uiPriority w:val="99"/>
    <w:semiHidden/>
    <w:rsid w:val="00B82023"/>
    <w:rPr>
      <w:rFonts w:eastAsiaTheme="minorEastAsia"/>
      <w:kern w:val="0"/>
      <w:sz w:val="24"/>
      <w:szCs w:val="24"/>
      <w14:ligatures w14:val="none"/>
    </w:rPr>
  </w:style>
  <w:style w:type="paragraph" w:styleId="PlainText">
    <w:name w:val="Plain Text"/>
    <w:basedOn w:val="Normal"/>
    <w:link w:val="PlainTextChar"/>
    <w:uiPriority w:val="99"/>
    <w:semiHidden/>
    <w:unhideWhenUsed/>
    <w:rsid w:val="00B82023"/>
    <w:pPr>
      <w:spacing w:line="240" w:lineRule="auto"/>
      <w:jc w:val="left"/>
    </w:pPr>
    <w:rPr>
      <w:rFonts w:ascii="Consolas" w:eastAsiaTheme="minorEastAsia" w:hAnsi="Consolas"/>
      <w:color w:val="auto"/>
      <w:kern w:val="0"/>
      <w:sz w:val="21"/>
      <w:szCs w:val="21"/>
      <w14:ligatures w14:val="none"/>
    </w:rPr>
  </w:style>
  <w:style w:type="character" w:customStyle="1" w:styleId="PlainTextChar">
    <w:name w:val="Plain Text Char"/>
    <w:basedOn w:val="DefaultParagraphFont"/>
    <w:link w:val="PlainText"/>
    <w:uiPriority w:val="99"/>
    <w:semiHidden/>
    <w:rsid w:val="00B82023"/>
    <w:rPr>
      <w:rFonts w:ascii="Consolas" w:eastAsiaTheme="minorEastAsia" w:hAnsi="Consolas"/>
      <w:kern w:val="0"/>
      <w:sz w:val="21"/>
      <w:szCs w:val="21"/>
      <w14:ligatures w14:val="none"/>
    </w:rPr>
  </w:style>
  <w:style w:type="paragraph" w:styleId="Quote">
    <w:name w:val="Quote"/>
    <w:basedOn w:val="Normal"/>
    <w:next w:val="Normal"/>
    <w:link w:val="QuoteChar"/>
    <w:uiPriority w:val="29"/>
    <w:qFormat/>
    <w:rsid w:val="00B82023"/>
    <w:pPr>
      <w:spacing w:before="200" w:after="160" w:line="240" w:lineRule="auto"/>
      <w:ind w:left="864" w:right="864"/>
      <w:jc w:val="center"/>
    </w:pPr>
    <w:rPr>
      <w:rFonts w:eastAsiaTheme="minorEastAsia"/>
      <w:i/>
      <w:iCs/>
      <w:color w:val="404040" w:themeColor="text1" w:themeTint="BF"/>
      <w:kern w:val="0"/>
      <w:sz w:val="24"/>
      <w:szCs w:val="24"/>
      <w14:ligatures w14:val="none"/>
    </w:rPr>
  </w:style>
  <w:style w:type="character" w:customStyle="1" w:styleId="QuoteChar">
    <w:name w:val="Quote Char"/>
    <w:basedOn w:val="DefaultParagraphFont"/>
    <w:link w:val="Quote"/>
    <w:uiPriority w:val="29"/>
    <w:rsid w:val="00B82023"/>
    <w:rPr>
      <w:rFonts w:eastAsiaTheme="minorEastAsia"/>
      <w:i/>
      <w:iCs/>
      <w:color w:val="404040" w:themeColor="text1" w:themeTint="BF"/>
      <w:kern w:val="0"/>
      <w:sz w:val="24"/>
      <w:szCs w:val="24"/>
      <w14:ligatures w14:val="none"/>
    </w:rPr>
  </w:style>
  <w:style w:type="paragraph" w:styleId="Salutation">
    <w:name w:val="Salutation"/>
    <w:basedOn w:val="Normal"/>
    <w:next w:val="Normal"/>
    <w:link w:val="SalutationChar"/>
    <w:uiPriority w:val="99"/>
    <w:semiHidden/>
    <w:unhideWhenUsed/>
    <w:rsid w:val="00B82023"/>
    <w:pPr>
      <w:spacing w:before="120" w:line="240" w:lineRule="auto"/>
      <w:jc w:val="left"/>
    </w:pPr>
    <w:rPr>
      <w:rFonts w:eastAsiaTheme="minorEastAsia"/>
      <w:color w:val="auto"/>
      <w:kern w:val="0"/>
      <w:sz w:val="24"/>
      <w:szCs w:val="24"/>
      <w14:ligatures w14:val="none"/>
    </w:rPr>
  </w:style>
  <w:style w:type="character" w:customStyle="1" w:styleId="SalutationChar">
    <w:name w:val="Salutation Char"/>
    <w:basedOn w:val="DefaultParagraphFont"/>
    <w:link w:val="Salutation"/>
    <w:uiPriority w:val="99"/>
    <w:semiHidden/>
    <w:rsid w:val="00B82023"/>
    <w:rPr>
      <w:rFonts w:eastAsiaTheme="minorEastAsia"/>
      <w:kern w:val="0"/>
      <w:sz w:val="24"/>
      <w:szCs w:val="24"/>
      <w14:ligatures w14:val="none"/>
    </w:rPr>
  </w:style>
  <w:style w:type="paragraph" w:styleId="Signature">
    <w:name w:val="Signature"/>
    <w:basedOn w:val="Normal"/>
    <w:link w:val="SignatureChar"/>
    <w:uiPriority w:val="99"/>
    <w:semiHidden/>
    <w:unhideWhenUsed/>
    <w:rsid w:val="00B82023"/>
    <w:pPr>
      <w:spacing w:line="240" w:lineRule="auto"/>
      <w:ind w:left="4320"/>
      <w:jc w:val="left"/>
    </w:pPr>
    <w:rPr>
      <w:rFonts w:eastAsiaTheme="minorEastAsia"/>
      <w:color w:val="auto"/>
      <w:kern w:val="0"/>
      <w:sz w:val="24"/>
      <w:szCs w:val="24"/>
      <w14:ligatures w14:val="none"/>
    </w:rPr>
  </w:style>
  <w:style w:type="character" w:customStyle="1" w:styleId="SignatureChar">
    <w:name w:val="Signature Char"/>
    <w:basedOn w:val="DefaultParagraphFont"/>
    <w:link w:val="Signature"/>
    <w:uiPriority w:val="99"/>
    <w:semiHidden/>
    <w:rsid w:val="00B82023"/>
    <w:rPr>
      <w:rFonts w:eastAsiaTheme="minorEastAsia"/>
      <w:kern w:val="0"/>
      <w:sz w:val="24"/>
      <w:szCs w:val="24"/>
      <w14:ligatures w14:val="none"/>
    </w:rPr>
  </w:style>
  <w:style w:type="paragraph" w:styleId="TableofAuthorities">
    <w:name w:val="table of authorities"/>
    <w:basedOn w:val="Normal"/>
    <w:next w:val="Normal"/>
    <w:uiPriority w:val="99"/>
    <w:semiHidden/>
    <w:unhideWhenUsed/>
    <w:rsid w:val="00B82023"/>
    <w:pPr>
      <w:spacing w:before="120" w:line="240" w:lineRule="auto"/>
      <w:ind w:left="240" w:hanging="240"/>
      <w:jc w:val="left"/>
    </w:pPr>
    <w:rPr>
      <w:rFonts w:eastAsiaTheme="minorEastAsia"/>
      <w:color w:val="auto"/>
      <w:kern w:val="0"/>
      <w:sz w:val="24"/>
      <w:szCs w:val="24"/>
      <w14:ligatures w14:val="none"/>
    </w:rPr>
  </w:style>
  <w:style w:type="paragraph" w:styleId="TableofFigures">
    <w:name w:val="table of figures"/>
    <w:basedOn w:val="Normal"/>
    <w:next w:val="Normal"/>
    <w:uiPriority w:val="99"/>
    <w:semiHidden/>
    <w:unhideWhenUsed/>
    <w:rsid w:val="00B82023"/>
    <w:pPr>
      <w:spacing w:before="120" w:line="240" w:lineRule="auto"/>
      <w:jc w:val="left"/>
    </w:pPr>
    <w:rPr>
      <w:rFonts w:eastAsiaTheme="minorEastAsia"/>
      <w:color w:val="auto"/>
      <w:kern w:val="0"/>
      <w:sz w:val="24"/>
      <w:szCs w:val="24"/>
      <w14:ligatures w14:val="none"/>
    </w:rPr>
  </w:style>
  <w:style w:type="paragraph" w:styleId="TOAHeading">
    <w:name w:val="toa heading"/>
    <w:basedOn w:val="Normal"/>
    <w:next w:val="Normal"/>
    <w:uiPriority w:val="99"/>
    <w:semiHidden/>
    <w:unhideWhenUsed/>
    <w:rsid w:val="00B82023"/>
    <w:pPr>
      <w:spacing w:before="120" w:line="240" w:lineRule="auto"/>
      <w:jc w:val="left"/>
    </w:pPr>
    <w:rPr>
      <w:rFonts w:asciiTheme="majorHAnsi" w:eastAsiaTheme="majorEastAsia" w:hAnsiTheme="majorHAnsi" w:cstheme="majorBidi"/>
      <w:b/>
      <w:bCs/>
      <w:color w:val="auto"/>
      <w:kern w:val="0"/>
      <w:sz w:val="24"/>
      <w:szCs w:val="24"/>
      <w14:ligatures w14:val="none"/>
    </w:rPr>
  </w:style>
  <w:style w:type="paragraph" w:customStyle="1" w:styleId="AppendixSubs">
    <w:name w:val="Appendix Subs"/>
    <w:basedOn w:val="Heading2"/>
    <w:next w:val="Normal"/>
    <w:link w:val="AppendixSubsChar"/>
    <w:qFormat/>
    <w:rsid w:val="00B82023"/>
    <w:pPr>
      <w:numPr>
        <w:ilvl w:val="0"/>
        <w:numId w:val="32"/>
      </w:numPr>
      <w:spacing w:before="240" w:line="240" w:lineRule="auto"/>
      <w:ind w:hanging="720"/>
      <w:jc w:val="left"/>
    </w:pPr>
    <w:rPr>
      <w:rFonts w:ascii="Times New Roman" w:hAnsi="Times New Roman" w:cs="Times New Roman"/>
      <w:kern w:val="0"/>
      <w14:ligatures w14:val="none"/>
    </w:rPr>
  </w:style>
  <w:style w:type="character" w:customStyle="1" w:styleId="AppendixSubsChar">
    <w:name w:val="Appendix Subs Char"/>
    <w:basedOn w:val="Heading2Char"/>
    <w:link w:val="AppendixSubs"/>
    <w:rsid w:val="00B82023"/>
    <w:rPr>
      <w:rFonts w:ascii="Times New Roman" w:eastAsiaTheme="majorEastAsia" w:hAnsi="Times New Roman" w:cs="Times New Roman"/>
      <w:b/>
      <w:color w:val="7BA9A9" w:themeColor="accent2"/>
      <w:kern w:val="0"/>
      <w:sz w:val="26"/>
      <w:szCs w:val="26"/>
      <w14:ligatures w14:val="none"/>
    </w:rPr>
  </w:style>
  <w:style w:type="paragraph" w:customStyle="1" w:styleId="AppendixSubSub">
    <w:name w:val="Appendix SubSub"/>
    <w:basedOn w:val="Normal"/>
    <w:next w:val="Normal"/>
    <w:link w:val="AppendixSubSubChar"/>
    <w:qFormat/>
    <w:rsid w:val="00B82023"/>
    <w:pPr>
      <w:numPr>
        <w:numId w:val="33"/>
      </w:numPr>
      <w:spacing w:before="120" w:line="240" w:lineRule="auto"/>
      <w:ind w:hanging="720"/>
      <w:jc w:val="left"/>
      <w:outlineLvl w:val="2"/>
    </w:pPr>
    <w:rPr>
      <w:rFonts w:ascii="Times New Roman" w:eastAsiaTheme="minorEastAsia" w:hAnsi="Times New Roman"/>
      <w:b/>
      <w:bCs/>
      <w:color w:val="auto"/>
      <w:kern w:val="0"/>
      <w:sz w:val="24"/>
      <w:szCs w:val="24"/>
      <w14:ligatures w14:val="none"/>
    </w:rPr>
  </w:style>
  <w:style w:type="character" w:customStyle="1" w:styleId="AppendixSubSubChar">
    <w:name w:val="Appendix SubSub Char"/>
    <w:basedOn w:val="DefaultParagraphFont"/>
    <w:link w:val="AppendixSubSub"/>
    <w:rsid w:val="00B82023"/>
    <w:rPr>
      <w:rFonts w:ascii="Times New Roman" w:eastAsiaTheme="minorEastAsia" w:hAnsi="Times New Roman"/>
      <w:b/>
      <w:bCs/>
      <w:kern w:val="0"/>
      <w:sz w:val="24"/>
      <w:szCs w:val="24"/>
      <w14:ligatures w14:val="none"/>
    </w:rPr>
  </w:style>
  <w:style w:type="paragraph" w:customStyle="1" w:styleId="AppendixSubSub2">
    <w:name w:val="Appendix SubSub2"/>
    <w:basedOn w:val="AppendixSubSub"/>
    <w:link w:val="AppendixSubSub2Char"/>
    <w:qFormat/>
    <w:rsid w:val="00B82023"/>
    <w:pPr>
      <w:numPr>
        <w:numId w:val="36"/>
      </w:numPr>
      <w:ind w:left="720" w:hanging="720"/>
    </w:pPr>
  </w:style>
  <w:style w:type="character" w:customStyle="1" w:styleId="AppendixSubSub2Char">
    <w:name w:val="Appendix SubSub2 Char"/>
    <w:basedOn w:val="AppendixSubSubChar"/>
    <w:link w:val="AppendixSubSub2"/>
    <w:rsid w:val="00B82023"/>
    <w:rPr>
      <w:rFonts w:ascii="Times New Roman" w:eastAsiaTheme="minorEastAsia" w:hAnsi="Times New Roman"/>
      <w:b/>
      <w:bCs/>
      <w:kern w:val="0"/>
      <w:sz w:val="24"/>
      <w:szCs w:val="24"/>
      <w14:ligatures w14:val="none"/>
    </w:rPr>
  </w:style>
  <w:style w:type="character" w:customStyle="1" w:styleId="NoSpacingChar">
    <w:name w:val="No Spacing Char"/>
    <w:basedOn w:val="DefaultParagraphFont"/>
    <w:link w:val="NoSpacing"/>
    <w:uiPriority w:val="1"/>
    <w:rsid w:val="00FA5E94"/>
    <w:rPr>
      <w:rFonts w:eastAsiaTheme="minorEastAsia"/>
      <w:kern w:val="0"/>
      <w:sz w:val="24"/>
      <w:szCs w:val="24"/>
      <w14:ligatures w14:val="none"/>
    </w:rPr>
  </w:style>
  <w:style w:type="character" w:styleId="EndnoteReference">
    <w:name w:val="endnote reference"/>
    <w:basedOn w:val="DefaultParagraphFont"/>
    <w:uiPriority w:val="99"/>
    <w:semiHidden/>
    <w:unhideWhenUsed/>
    <w:rsid w:val="006D0763"/>
    <w:rPr>
      <w:vertAlign w:val="superscript"/>
    </w:rPr>
  </w:style>
  <w:style w:type="character" w:styleId="Mention">
    <w:name w:val="Mention"/>
    <w:basedOn w:val="DefaultParagraphFont"/>
    <w:uiPriority w:val="99"/>
    <w:unhideWhenUsed/>
    <w:rsid w:val="00C4589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2834">
      <w:bodyDiv w:val="1"/>
      <w:marLeft w:val="0"/>
      <w:marRight w:val="0"/>
      <w:marTop w:val="0"/>
      <w:marBottom w:val="0"/>
      <w:divBdr>
        <w:top w:val="none" w:sz="0" w:space="0" w:color="auto"/>
        <w:left w:val="none" w:sz="0" w:space="0" w:color="auto"/>
        <w:bottom w:val="none" w:sz="0" w:space="0" w:color="auto"/>
        <w:right w:val="none" w:sz="0" w:space="0" w:color="auto"/>
      </w:divBdr>
      <w:divsChild>
        <w:div w:id="1974167646">
          <w:marLeft w:val="1080"/>
          <w:marRight w:val="0"/>
          <w:marTop w:val="100"/>
          <w:marBottom w:val="0"/>
          <w:divBdr>
            <w:top w:val="none" w:sz="0" w:space="0" w:color="auto"/>
            <w:left w:val="none" w:sz="0" w:space="0" w:color="auto"/>
            <w:bottom w:val="none" w:sz="0" w:space="0" w:color="auto"/>
            <w:right w:val="none" w:sz="0" w:space="0" w:color="auto"/>
          </w:divBdr>
        </w:div>
      </w:divsChild>
    </w:div>
    <w:div w:id="31079714">
      <w:bodyDiv w:val="1"/>
      <w:marLeft w:val="0"/>
      <w:marRight w:val="0"/>
      <w:marTop w:val="0"/>
      <w:marBottom w:val="0"/>
      <w:divBdr>
        <w:top w:val="none" w:sz="0" w:space="0" w:color="auto"/>
        <w:left w:val="none" w:sz="0" w:space="0" w:color="auto"/>
        <w:bottom w:val="none" w:sz="0" w:space="0" w:color="auto"/>
        <w:right w:val="none" w:sz="0" w:space="0" w:color="auto"/>
      </w:divBdr>
      <w:divsChild>
        <w:div w:id="734163686">
          <w:marLeft w:val="1080"/>
          <w:marRight w:val="0"/>
          <w:marTop w:val="100"/>
          <w:marBottom w:val="0"/>
          <w:divBdr>
            <w:top w:val="none" w:sz="0" w:space="0" w:color="auto"/>
            <w:left w:val="none" w:sz="0" w:space="0" w:color="auto"/>
            <w:bottom w:val="none" w:sz="0" w:space="0" w:color="auto"/>
            <w:right w:val="none" w:sz="0" w:space="0" w:color="auto"/>
          </w:divBdr>
        </w:div>
      </w:divsChild>
    </w:div>
    <w:div w:id="63188456">
      <w:bodyDiv w:val="1"/>
      <w:marLeft w:val="0"/>
      <w:marRight w:val="0"/>
      <w:marTop w:val="0"/>
      <w:marBottom w:val="0"/>
      <w:divBdr>
        <w:top w:val="none" w:sz="0" w:space="0" w:color="auto"/>
        <w:left w:val="none" w:sz="0" w:space="0" w:color="auto"/>
        <w:bottom w:val="none" w:sz="0" w:space="0" w:color="auto"/>
        <w:right w:val="none" w:sz="0" w:space="0" w:color="auto"/>
      </w:divBdr>
    </w:div>
    <w:div w:id="73430293">
      <w:bodyDiv w:val="1"/>
      <w:marLeft w:val="0"/>
      <w:marRight w:val="0"/>
      <w:marTop w:val="0"/>
      <w:marBottom w:val="0"/>
      <w:divBdr>
        <w:top w:val="none" w:sz="0" w:space="0" w:color="auto"/>
        <w:left w:val="none" w:sz="0" w:space="0" w:color="auto"/>
        <w:bottom w:val="none" w:sz="0" w:space="0" w:color="auto"/>
        <w:right w:val="none" w:sz="0" w:space="0" w:color="auto"/>
      </w:divBdr>
    </w:div>
    <w:div w:id="93283175">
      <w:bodyDiv w:val="1"/>
      <w:marLeft w:val="0"/>
      <w:marRight w:val="0"/>
      <w:marTop w:val="0"/>
      <w:marBottom w:val="0"/>
      <w:divBdr>
        <w:top w:val="none" w:sz="0" w:space="0" w:color="auto"/>
        <w:left w:val="none" w:sz="0" w:space="0" w:color="auto"/>
        <w:bottom w:val="none" w:sz="0" w:space="0" w:color="auto"/>
        <w:right w:val="none" w:sz="0" w:space="0" w:color="auto"/>
      </w:divBdr>
    </w:div>
    <w:div w:id="134183393">
      <w:bodyDiv w:val="1"/>
      <w:marLeft w:val="0"/>
      <w:marRight w:val="0"/>
      <w:marTop w:val="0"/>
      <w:marBottom w:val="0"/>
      <w:divBdr>
        <w:top w:val="none" w:sz="0" w:space="0" w:color="auto"/>
        <w:left w:val="none" w:sz="0" w:space="0" w:color="auto"/>
        <w:bottom w:val="none" w:sz="0" w:space="0" w:color="auto"/>
        <w:right w:val="none" w:sz="0" w:space="0" w:color="auto"/>
      </w:divBdr>
      <w:divsChild>
        <w:div w:id="382826238">
          <w:marLeft w:val="360"/>
          <w:marRight w:val="0"/>
          <w:marTop w:val="200"/>
          <w:marBottom w:val="0"/>
          <w:divBdr>
            <w:top w:val="none" w:sz="0" w:space="0" w:color="auto"/>
            <w:left w:val="none" w:sz="0" w:space="0" w:color="auto"/>
            <w:bottom w:val="none" w:sz="0" w:space="0" w:color="auto"/>
            <w:right w:val="none" w:sz="0" w:space="0" w:color="auto"/>
          </w:divBdr>
        </w:div>
      </w:divsChild>
    </w:div>
    <w:div w:id="193736659">
      <w:bodyDiv w:val="1"/>
      <w:marLeft w:val="0"/>
      <w:marRight w:val="0"/>
      <w:marTop w:val="0"/>
      <w:marBottom w:val="0"/>
      <w:divBdr>
        <w:top w:val="none" w:sz="0" w:space="0" w:color="auto"/>
        <w:left w:val="none" w:sz="0" w:space="0" w:color="auto"/>
        <w:bottom w:val="none" w:sz="0" w:space="0" w:color="auto"/>
        <w:right w:val="none" w:sz="0" w:space="0" w:color="auto"/>
      </w:divBdr>
      <w:divsChild>
        <w:div w:id="130177791">
          <w:marLeft w:val="360"/>
          <w:marRight w:val="0"/>
          <w:marTop w:val="200"/>
          <w:marBottom w:val="0"/>
          <w:divBdr>
            <w:top w:val="none" w:sz="0" w:space="0" w:color="auto"/>
            <w:left w:val="none" w:sz="0" w:space="0" w:color="auto"/>
            <w:bottom w:val="none" w:sz="0" w:space="0" w:color="auto"/>
            <w:right w:val="none" w:sz="0" w:space="0" w:color="auto"/>
          </w:divBdr>
        </w:div>
        <w:div w:id="1117287253">
          <w:marLeft w:val="360"/>
          <w:marRight w:val="0"/>
          <w:marTop w:val="200"/>
          <w:marBottom w:val="0"/>
          <w:divBdr>
            <w:top w:val="none" w:sz="0" w:space="0" w:color="auto"/>
            <w:left w:val="none" w:sz="0" w:space="0" w:color="auto"/>
            <w:bottom w:val="none" w:sz="0" w:space="0" w:color="auto"/>
            <w:right w:val="none" w:sz="0" w:space="0" w:color="auto"/>
          </w:divBdr>
        </w:div>
        <w:div w:id="1518539701">
          <w:marLeft w:val="360"/>
          <w:marRight w:val="0"/>
          <w:marTop w:val="200"/>
          <w:marBottom w:val="0"/>
          <w:divBdr>
            <w:top w:val="none" w:sz="0" w:space="0" w:color="auto"/>
            <w:left w:val="none" w:sz="0" w:space="0" w:color="auto"/>
            <w:bottom w:val="none" w:sz="0" w:space="0" w:color="auto"/>
            <w:right w:val="none" w:sz="0" w:space="0" w:color="auto"/>
          </w:divBdr>
        </w:div>
        <w:div w:id="1990206969">
          <w:marLeft w:val="360"/>
          <w:marRight w:val="0"/>
          <w:marTop w:val="200"/>
          <w:marBottom w:val="0"/>
          <w:divBdr>
            <w:top w:val="none" w:sz="0" w:space="0" w:color="auto"/>
            <w:left w:val="none" w:sz="0" w:space="0" w:color="auto"/>
            <w:bottom w:val="none" w:sz="0" w:space="0" w:color="auto"/>
            <w:right w:val="none" w:sz="0" w:space="0" w:color="auto"/>
          </w:divBdr>
        </w:div>
      </w:divsChild>
    </w:div>
    <w:div w:id="317534076">
      <w:bodyDiv w:val="1"/>
      <w:marLeft w:val="0"/>
      <w:marRight w:val="0"/>
      <w:marTop w:val="0"/>
      <w:marBottom w:val="0"/>
      <w:divBdr>
        <w:top w:val="none" w:sz="0" w:space="0" w:color="auto"/>
        <w:left w:val="none" w:sz="0" w:space="0" w:color="auto"/>
        <w:bottom w:val="none" w:sz="0" w:space="0" w:color="auto"/>
        <w:right w:val="none" w:sz="0" w:space="0" w:color="auto"/>
      </w:divBdr>
    </w:div>
    <w:div w:id="349062861">
      <w:bodyDiv w:val="1"/>
      <w:marLeft w:val="0"/>
      <w:marRight w:val="0"/>
      <w:marTop w:val="0"/>
      <w:marBottom w:val="0"/>
      <w:divBdr>
        <w:top w:val="none" w:sz="0" w:space="0" w:color="auto"/>
        <w:left w:val="none" w:sz="0" w:space="0" w:color="auto"/>
        <w:bottom w:val="none" w:sz="0" w:space="0" w:color="auto"/>
        <w:right w:val="none" w:sz="0" w:space="0" w:color="auto"/>
      </w:divBdr>
      <w:divsChild>
        <w:div w:id="1730953827">
          <w:marLeft w:val="360"/>
          <w:marRight w:val="0"/>
          <w:marTop w:val="200"/>
          <w:marBottom w:val="0"/>
          <w:divBdr>
            <w:top w:val="none" w:sz="0" w:space="0" w:color="auto"/>
            <w:left w:val="none" w:sz="0" w:space="0" w:color="auto"/>
            <w:bottom w:val="none" w:sz="0" w:space="0" w:color="auto"/>
            <w:right w:val="none" w:sz="0" w:space="0" w:color="auto"/>
          </w:divBdr>
        </w:div>
        <w:div w:id="2106727026">
          <w:marLeft w:val="360"/>
          <w:marRight w:val="0"/>
          <w:marTop w:val="200"/>
          <w:marBottom w:val="0"/>
          <w:divBdr>
            <w:top w:val="none" w:sz="0" w:space="0" w:color="auto"/>
            <w:left w:val="none" w:sz="0" w:space="0" w:color="auto"/>
            <w:bottom w:val="none" w:sz="0" w:space="0" w:color="auto"/>
            <w:right w:val="none" w:sz="0" w:space="0" w:color="auto"/>
          </w:divBdr>
        </w:div>
      </w:divsChild>
    </w:div>
    <w:div w:id="353701147">
      <w:bodyDiv w:val="1"/>
      <w:marLeft w:val="0"/>
      <w:marRight w:val="0"/>
      <w:marTop w:val="0"/>
      <w:marBottom w:val="0"/>
      <w:divBdr>
        <w:top w:val="none" w:sz="0" w:space="0" w:color="auto"/>
        <w:left w:val="none" w:sz="0" w:space="0" w:color="auto"/>
        <w:bottom w:val="none" w:sz="0" w:space="0" w:color="auto"/>
        <w:right w:val="none" w:sz="0" w:space="0" w:color="auto"/>
      </w:divBdr>
    </w:div>
    <w:div w:id="359010787">
      <w:bodyDiv w:val="1"/>
      <w:marLeft w:val="0"/>
      <w:marRight w:val="0"/>
      <w:marTop w:val="0"/>
      <w:marBottom w:val="0"/>
      <w:divBdr>
        <w:top w:val="none" w:sz="0" w:space="0" w:color="auto"/>
        <w:left w:val="none" w:sz="0" w:space="0" w:color="auto"/>
        <w:bottom w:val="none" w:sz="0" w:space="0" w:color="auto"/>
        <w:right w:val="none" w:sz="0" w:space="0" w:color="auto"/>
      </w:divBdr>
      <w:divsChild>
        <w:div w:id="1985893095">
          <w:marLeft w:val="1080"/>
          <w:marRight w:val="0"/>
          <w:marTop w:val="100"/>
          <w:marBottom w:val="0"/>
          <w:divBdr>
            <w:top w:val="none" w:sz="0" w:space="0" w:color="auto"/>
            <w:left w:val="none" w:sz="0" w:space="0" w:color="auto"/>
            <w:bottom w:val="none" w:sz="0" w:space="0" w:color="auto"/>
            <w:right w:val="none" w:sz="0" w:space="0" w:color="auto"/>
          </w:divBdr>
        </w:div>
      </w:divsChild>
    </w:div>
    <w:div w:id="432092545">
      <w:bodyDiv w:val="1"/>
      <w:marLeft w:val="0"/>
      <w:marRight w:val="0"/>
      <w:marTop w:val="0"/>
      <w:marBottom w:val="0"/>
      <w:divBdr>
        <w:top w:val="none" w:sz="0" w:space="0" w:color="auto"/>
        <w:left w:val="none" w:sz="0" w:space="0" w:color="auto"/>
        <w:bottom w:val="none" w:sz="0" w:space="0" w:color="auto"/>
        <w:right w:val="none" w:sz="0" w:space="0" w:color="auto"/>
      </w:divBdr>
    </w:div>
    <w:div w:id="481504436">
      <w:bodyDiv w:val="1"/>
      <w:marLeft w:val="0"/>
      <w:marRight w:val="0"/>
      <w:marTop w:val="0"/>
      <w:marBottom w:val="0"/>
      <w:divBdr>
        <w:top w:val="none" w:sz="0" w:space="0" w:color="auto"/>
        <w:left w:val="none" w:sz="0" w:space="0" w:color="auto"/>
        <w:bottom w:val="none" w:sz="0" w:space="0" w:color="auto"/>
        <w:right w:val="none" w:sz="0" w:space="0" w:color="auto"/>
      </w:divBdr>
    </w:div>
    <w:div w:id="497768489">
      <w:bodyDiv w:val="1"/>
      <w:marLeft w:val="0"/>
      <w:marRight w:val="0"/>
      <w:marTop w:val="0"/>
      <w:marBottom w:val="0"/>
      <w:divBdr>
        <w:top w:val="none" w:sz="0" w:space="0" w:color="auto"/>
        <w:left w:val="none" w:sz="0" w:space="0" w:color="auto"/>
        <w:bottom w:val="none" w:sz="0" w:space="0" w:color="auto"/>
        <w:right w:val="none" w:sz="0" w:space="0" w:color="auto"/>
      </w:divBdr>
      <w:divsChild>
        <w:div w:id="136192041">
          <w:marLeft w:val="1080"/>
          <w:marRight w:val="0"/>
          <w:marTop w:val="100"/>
          <w:marBottom w:val="0"/>
          <w:divBdr>
            <w:top w:val="none" w:sz="0" w:space="0" w:color="auto"/>
            <w:left w:val="none" w:sz="0" w:space="0" w:color="auto"/>
            <w:bottom w:val="none" w:sz="0" w:space="0" w:color="auto"/>
            <w:right w:val="none" w:sz="0" w:space="0" w:color="auto"/>
          </w:divBdr>
        </w:div>
        <w:div w:id="701786584">
          <w:marLeft w:val="360"/>
          <w:marRight w:val="0"/>
          <w:marTop w:val="200"/>
          <w:marBottom w:val="0"/>
          <w:divBdr>
            <w:top w:val="none" w:sz="0" w:space="0" w:color="auto"/>
            <w:left w:val="none" w:sz="0" w:space="0" w:color="auto"/>
            <w:bottom w:val="none" w:sz="0" w:space="0" w:color="auto"/>
            <w:right w:val="none" w:sz="0" w:space="0" w:color="auto"/>
          </w:divBdr>
        </w:div>
        <w:div w:id="966817187">
          <w:marLeft w:val="360"/>
          <w:marRight w:val="0"/>
          <w:marTop w:val="200"/>
          <w:marBottom w:val="0"/>
          <w:divBdr>
            <w:top w:val="none" w:sz="0" w:space="0" w:color="auto"/>
            <w:left w:val="none" w:sz="0" w:space="0" w:color="auto"/>
            <w:bottom w:val="none" w:sz="0" w:space="0" w:color="auto"/>
            <w:right w:val="none" w:sz="0" w:space="0" w:color="auto"/>
          </w:divBdr>
        </w:div>
        <w:div w:id="1025668938">
          <w:marLeft w:val="360"/>
          <w:marRight w:val="0"/>
          <w:marTop w:val="200"/>
          <w:marBottom w:val="0"/>
          <w:divBdr>
            <w:top w:val="none" w:sz="0" w:space="0" w:color="auto"/>
            <w:left w:val="none" w:sz="0" w:space="0" w:color="auto"/>
            <w:bottom w:val="none" w:sz="0" w:space="0" w:color="auto"/>
            <w:right w:val="none" w:sz="0" w:space="0" w:color="auto"/>
          </w:divBdr>
        </w:div>
        <w:div w:id="1135682539">
          <w:marLeft w:val="360"/>
          <w:marRight w:val="0"/>
          <w:marTop w:val="200"/>
          <w:marBottom w:val="0"/>
          <w:divBdr>
            <w:top w:val="none" w:sz="0" w:space="0" w:color="auto"/>
            <w:left w:val="none" w:sz="0" w:space="0" w:color="auto"/>
            <w:bottom w:val="none" w:sz="0" w:space="0" w:color="auto"/>
            <w:right w:val="none" w:sz="0" w:space="0" w:color="auto"/>
          </w:divBdr>
        </w:div>
        <w:div w:id="1167985780">
          <w:marLeft w:val="360"/>
          <w:marRight w:val="0"/>
          <w:marTop w:val="200"/>
          <w:marBottom w:val="120"/>
          <w:divBdr>
            <w:top w:val="none" w:sz="0" w:space="0" w:color="auto"/>
            <w:left w:val="none" w:sz="0" w:space="0" w:color="auto"/>
            <w:bottom w:val="none" w:sz="0" w:space="0" w:color="auto"/>
            <w:right w:val="none" w:sz="0" w:space="0" w:color="auto"/>
          </w:divBdr>
        </w:div>
        <w:div w:id="1320306479">
          <w:marLeft w:val="360"/>
          <w:marRight w:val="0"/>
          <w:marTop w:val="200"/>
          <w:marBottom w:val="0"/>
          <w:divBdr>
            <w:top w:val="none" w:sz="0" w:space="0" w:color="auto"/>
            <w:left w:val="none" w:sz="0" w:space="0" w:color="auto"/>
            <w:bottom w:val="none" w:sz="0" w:space="0" w:color="auto"/>
            <w:right w:val="none" w:sz="0" w:space="0" w:color="auto"/>
          </w:divBdr>
        </w:div>
        <w:div w:id="1620918528">
          <w:marLeft w:val="360"/>
          <w:marRight w:val="0"/>
          <w:marTop w:val="200"/>
          <w:marBottom w:val="0"/>
          <w:divBdr>
            <w:top w:val="none" w:sz="0" w:space="0" w:color="auto"/>
            <w:left w:val="none" w:sz="0" w:space="0" w:color="auto"/>
            <w:bottom w:val="none" w:sz="0" w:space="0" w:color="auto"/>
            <w:right w:val="none" w:sz="0" w:space="0" w:color="auto"/>
          </w:divBdr>
        </w:div>
      </w:divsChild>
    </w:div>
    <w:div w:id="506792256">
      <w:bodyDiv w:val="1"/>
      <w:marLeft w:val="0"/>
      <w:marRight w:val="0"/>
      <w:marTop w:val="0"/>
      <w:marBottom w:val="0"/>
      <w:divBdr>
        <w:top w:val="none" w:sz="0" w:space="0" w:color="auto"/>
        <w:left w:val="none" w:sz="0" w:space="0" w:color="auto"/>
        <w:bottom w:val="none" w:sz="0" w:space="0" w:color="auto"/>
        <w:right w:val="none" w:sz="0" w:space="0" w:color="auto"/>
      </w:divBdr>
    </w:div>
    <w:div w:id="510680904">
      <w:bodyDiv w:val="1"/>
      <w:marLeft w:val="0"/>
      <w:marRight w:val="0"/>
      <w:marTop w:val="0"/>
      <w:marBottom w:val="0"/>
      <w:divBdr>
        <w:top w:val="none" w:sz="0" w:space="0" w:color="auto"/>
        <w:left w:val="none" w:sz="0" w:space="0" w:color="auto"/>
        <w:bottom w:val="none" w:sz="0" w:space="0" w:color="auto"/>
        <w:right w:val="none" w:sz="0" w:space="0" w:color="auto"/>
      </w:divBdr>
    </w:div>
    <w:div w:id="578945713">
      <w:bodyDiv w:val="1"/>
      <w:marLeft w:val="0"/>
      <w:marRight w:val="0"/>
      <w:marTop w:val="0"/>
      <w:marBottom w:val="0"/>
      <w:divBdr>
        <w:top w:val="none" w:sz="0" w:space="0" w:color="auto"/>
        <w:left w:val="none" w:sz="0" w:space="0" w:color="auto"/>
        <w:bottom w:val="none" w:sz="0" w:space="0" w:color="auto"/>
        <w:right w:val="none" w:sz="0" w:space="0" w:color="auto"/>
      </w:divBdr>
      <w:divsChild>
        <w:div w:id="1145929611">
          <w:marLeft w:val="360"/>
          <w:marRight w:val="0"/>
          <w:marTop w:val="200"/>
          <w:marBottom w:val="0"/>
          <w:divBdr>
            <w:top w:val="none" w:sz="0" w:space="0" w:color="auto"/>
            <w:left w:val="none" w:sz="0" w:space="0" w:color="auto"/>
            <w:bottom w:val="none" w:sz="0" w:space="0" w:color="auto"/>
            <w:right w:val="none" w:sz="0" w:space="0" w:color="auto"/>
          </w:divBdr>
        </w:div>
      </w:divsChild>
    </w:div>
    <w:div w:id="646982182">
      <w:bodyDiv w:val="1"/>
      <w:marLeft w:val="0"/>
      <w:marRight w:val="0"/>
      <w:marTop w:val="0"/>
      <w:marBottom w:val="0"/>
      <w:divBdr>
        <w:top w:val="none" w:sz="0" w:space="0" w:color="auto"/>
        <w:left w:val="none" w:sz="0" w:space="0" w:color="auto"/>
        <w:bottom w:val="none" w:sz="0" w:space="0" w:color="auto"/>
        <w:right w:val="none" w:sz="0" w:space="0" w:color="auto"/>
      </w:divBdr>
    </w:div>
    <w:div w:id="658852025">
      <w:bodyDiv w:val="1"/>
      <w:marLeft w:val="0"/>
      <w:marRight w:val="0"/>
      <w:marTop w:val="0"/>
      <w:marBottom w:val="0"/>
      <w:divBdr>
        <w:top w:val="none" w:sz="0" w:space="0" w:color="auto"/>
        <w:left w:val="none" w:sz="0" w:space="0" w:color="auto"/>
        <w:bottom w:val="none" w:sz="0" w:space="0" w:color="auto"/>
        <w:right w:val="none" w:sz="0" w:space="0" w:color="auto"/>
      </w:divBdr>
    </w:div>
    <w:div w:id="669213150">
      <w:bodyDiv w:val="1"/>
      <w:marLeft w:val="0"/>
      <w:marRight w:val="0"/>
      <w:marTop w:val="0"/>
      <w:marBottom w:val="0"/>
      <w:divBdr>
        <w:top w:val="none" w:sz="0" w:space="0" w:color="auto"/>
        <w:left w:val="none" w:sz="0" w:space="0" w:color="auto"/>
        <w:bottom w:val="none" w:sz="0" w:space="0" w:color="auto"/>
        <w:right w:val="none" w:sz="0" w:space="0" w:color="auto"/>
      </w:divBdr>
      <w:divsChild>
        <w:div w:id="1717465550">
          <w:marLeft w:val="1080"/>
          <w:marRight w:val="0"/>
          <w:marTop w:val="100"/>
          <w:marBottom w:val="0"/>
          <w:divBdr>
            <w:top w:val="none" w:sz="0" w:space="0" w:color="auto"/>
            <w:left w:val="none" w:sz="0" w:space="0" w:color="auto"/>
            <w:bottom w:val="none" w:sz="0" w:space="0" w:color="auto"/>
            <w:right w:val="none" w:sz="0" w:space="0" w:color="auto"/>
          </w:divBdr>
        </w:div>
      </w:divsChild>
    </w:div>
    <w:div w:id="689382105">
      <w:bodyDiv w:val="1"/>
      <w:marLeft w:val="0"/>
      <w:marRight w:val="0"/>
      <w:marTop w:val="0"/>
      <w:marBottom w:val="0"/>
      <w:divBdr>
        <w:top w:val="none" w:sz="0" w:space="0" w:color="auto"/>
        <w:left w:val="none" w:sz="0" w:space="0" w:color="auto"/>
        <w:bottom w:val="none" w:sz="0" w:space="0" w:color="auto"/>
        <w:right w:val="none" w:sz="0" w:space="0" w:color="auto"/>
      </w:divBdr>
    </w:div>
    <w:div w:id="713315953">
      <w:bodyDiv w:val="1"/>
      <w:marLeft w:val="0"/>
      <w:marRight w:val="0"/>
      <w:marTop w:val="0"/>
      <w:marBottom w:val="0"/>
      <w:divBdr>
        <w:top w:val="none" w:sz="0" w:space="0" w:color="auto"/>
        <w:left w:val="none" w:sz="0" w:space="0" w:color="auto"/>
        <w:bottom w:val="none" w:sz="0" w:space="0" w:color="auto"/>
        <w:right w:val="none" w:sz="0" w:space="0" w:color="auto"/>
      </w:divBdr>
      <w:divsChild>
        <w:div w:id="1590115473">
          <w:marLeft w:val="1080"/>
          <w:marRight w:val="0"/>
          <w:marTop w:val="100"/>
          <w:marBottom w:val="0"/>
          <w:divBdr>
            <w:top w:val="none" w:sz="0" w:space="0" w:color="auto"/>
            <w:left w:val="none" w:sz="0" w:space="0" w:color="auto"/>
            <w:bottom w:val="none" w:sz="0" w:space="0" w:color="auto"/>
            <w:right w:val="none" w:sz="0" w:space="0" w:color="auto"/>
          </w:divBdr>
        </w:div>
      </w:divsChild>
    </w:div>
    <w:div w:id="723482748">
      <w:bodyDiv w:val="1"/>
      <w:marLeft w:val="0"/>
      <w:marRight w:val="0"/>
      <w:marTop w:val="0"/>
      <w:marBottom w:val="0"/>
      <w:divBdr>
        <w:top w:val="none" w:sz="0" w:space="0" w:color="auto"/>
        <w:left w:val="none" w:sz="0" w:space="0" w:color="auto"/>
        <w:bottom w:val="none" w:sz="0" w:space="0" w:color="auto"/>
        <w:right w:val="none" w:sz="0" w:space="0" w:color="auto"/>
      </w:divBdr>
      <w:divsChild>
        <w:div w:id="67965667">
          <w:marLeft w:val="1080"/>
          <w:marRight w:val="0"/>
          <w:marTop w:val="100"/>
          <w:marBottom w:val="0"/>
          <w:divBdr>
            <w:top w:val="none" w:sz="0" w:space="0" w:color="auto"/>
            <w:left w:val="none" w:sz="0" w:space="0" w:color="auto"/>
            <w:bottom w:val="none" w:sz="0" w:space="0" w:color="auto"/>
            <w:right w:val="none" w:sz="0" w:space="0" w:color="auto"/>
          </w:divBdr>
        </w:div>
        <w:div w:id="713698895">
          <w:marLeft w:val="360"/>
          <w:marRight w:val="0"/>
          <w:marTop w:val="200"/>
          <w:marBottom w:val="0"/>
          <w:divBdr>
            <w:top w:val="none" w:sz="0" w:space="0" w:color="auto"/>
            <w:left w:val="none" w:sz="0" w:space="0" w:color="auto"/>
            <w:bottom w:val="none" w:sz="0" w:space="0" w:color="auto"/>
            <w:right w:val="none" w:sz="0" w:space="0" w:color="auto"/>
          </w:divBdr>
        </w:div>
        <w:div w:id="1298340750">
          <w:marLeft w:val="360"/>
          <w:marRight w:val="0"/>
          <w:marTop w:val="200"/>
          <w:marBottom w:val="0"/>
          <w:divBdr>
            <w:top w:val="none" w:sz="0" w:space="0" w:color="auto"/>
            <w:left w:val="none" w:sz="0" w:space="0" w:color="auto"/>
            <w:bottom w:val="none" w:sz="0" w:space="0" w:color="auto"/>
            <w:right w:val="none" w:sz="0" w:space="0" w:color="auto"/>
          </w:divBdr>
        </w:div>
        <w:div w:id="1559126291">
          <w:marLeft w:val="360"/>
          <w:marRight w:val="0"/>
          <w:marTop w:val="200"/>
          <w:marBottom w:val="0"/>
          <w:divBdr>
            <w:top w:val="none" w:sz="0" w:space="0" w:color="auto"/>
            <w:left w:val="none" w:sz="0" w:space="0" w:color="auto"/>
            <w:bottom w:val="none" w:sz="0" w:space="0" w:color="auto"/>
            <w:right w:val="none" w:sz="0" w:space="0" w:color="auto"/>
          </w:divBdr>
        </w:div>
        <w:div w:id="1971930982">
          <w:marLeft w:val="1080"/>
          <w:marRight w:val="0"/>
          <w:marTop w:val="100"/>
          <w:marBottom w:val="0"/>
          <w:divBdr>
            <w:top w:val="none" w:sz="0" w:space="0" w:color="auto"/>
            <w:left w:val="none" w:sz="0" w:space="0" w:color="auto"/>
            <w:bottom w:val="none" w:sz="0" w:space="0" w:color="auto"/>
            <w:right w:val="none" w:sz="0" w:space="0" w:color="auto"/>
          </w:divBdr>
        </w:div>
        <w:div w:id="1997025481">
          <w:marLeft w:val="360"/>
          <w:marRight w:val="0"/>
          <w:marTop w:val="200"/>
          <w:marBottom w:val="0"/>
          <w:divBdr>
            <w:top w:val="none" w:sz="0" w:space="0" w:color="auto"/>
            <w:left w:val="none" w:sz="0" w:space="0" w:color="auto"/>
            <w:bottom w:val="none" w:sz="0" w:space="0" w:color="auto"/>
            <w:right w:val="none" w:sz="0" w:space="0" w:color="auto"/>
          </w:divBdr>
        </w:div>
      </w:divsChild>
    </w:div>
    <w:div w:id="784613914">
      <w:bodyDiv w:val="1"/>
      <w:marLeft w:val="0"/>
      <w:marRight w:val="0"/>
      <w:marTop w:val="0"/>
      <w:marBottom w:val="0"/>
      <w:divBdr>
        <w:top w:val="none" w:sz="0" w:space="0" w:color="auto"/>
        <w:left w:val="none" w:sz="0" w:space="0" w:color="auto"/>
        <w:bottom w:val="none" w:sz="0" w:space="0" w:color="auto"/>
        <w:right w:val="none" w:sz="0" w:space="0" w:color="auto"/>
      </w:divBdr>
    </w:div>
    <w:div w:id="903685313">
      <w:bodyDiv w:val="1"/>
      <w:marLeft w:val="0"/>
      <w:marRight w:val="0"/>
      <w:marTop w:val="0"/>
      <w:marBottom w:val="0"/>
      <w:divBdr>
        <w:top w:val="none" w:sz="0" w:space="0" w:color="auto"/>
        <w:left w:val="none" w:sz="0" w:space="0" w:color="auto"/>
        <w:bottom w:val="none" w:sz="0" w:space="0" w:color="auto"/>
        <w:right w:val="none" w:sz="0" w:space="0" w:color="auto"/>
      </w:divBdr>
    </w:div>
    <w:div w:id="926160137">
      <w:bodyDiv w:val="1"/>
      <w:marLeft w:val="0"/>
      <w:marRight w:val="0"/>
      <w:marTop w:val="0"/>
      <w:marBottom w:val="0"/>
      <w:divBdr>
        <w:top w:val="none" w:sz="0" w:space="0" w:color="auto"/>
        <w:left w:val="none" w:sz="0" w:space="0" w:color="auto"/>
        <w:bottom w:val="none" w:sz="0" w:space="0" w:color="auto"/>
        <w:right w:val="none" w:sz="0" w:space="0" w:color="auto"/>
      </w:divBdr>
    </w:div>
    <w:div w:id="1040394762">
      <w:bodyDiv w:val="1"/>
      <w:marLeft w:val="0"/>
      <w:marRight w:val="0"/>
      <w:marTop w:val="0"/>
      <w:marBottom w:val="0"/>
      <w:divBdr>
        <w:top w:val="none" w:sz="0" w:space="0" w:color="auto"/>
        <w:left w:val="none" w:sz="0" w:space="0" w:color="auto"/>
        <w:bottom w:val="none" w:sz="0" w:space="0" w:color="auto"/>
        <w:right w:val="none" w:sz="0" w:space="0" w:color="auto"/>
      </w:divBdr>
    </w:div>
    <w:div w:id="1042898596">
      <w:bodyDiv w:val="1"/>
      <w:marLeft w:val="0"/>
      <w:marRight w:val="0"/>
      <w:marTop w:val="0"/>
      <w:marBottom w:val="0"/>
      <w:divBdr>
        <w:top w:val="none" w:sz="0" w:space="0" w:color="auto"/>
        <w:left w:val="none" w:sz="0" w:space="0" w:color="auto"/>
        <w:bottom w:val="none" w:sz="0" w:space="0" w:color="auto"/>
        <w:right w:val="none" w:sz="0" w:space="0" w:color="auto"/>
      </w:divBdr>
    </w:div>
    <w:div w:id="1055930828">
      <w:bodyDiv w:val="1"/>
      <w:marLeft w:val="0"/>
      <w:marRight w:val="0"/>
      <w:marTop w:val="0"/>
      <w:marBottom w:val="0"/>
      <w:divBdr>
        <w:top w:val="none" w:sz="0" w:space="0" w:color="auto"/>
        <w:left w:val="none" w:sz="0" w:space="0" w:color="auto"/>
        <w:bottom w:val="none" w:sz="0" w:space="0" w:color="auto"/>
        <w:right w:val="none" w:sz="0" w:space="0" w:color="auto"/>
      </w:divBdr>
      <w:divsChild>
        <w:div w:id="401493078">
          <w:marLeft w:val="360"/>
          <w:marRight w:val="0"/>
          <w:marTop w:val="200"/>
          <w:marBottom w:val="0"/>
          <w:divBdr>
            <w:top w:val="none" w:sz="0" w:space="0" w:color="auto"/>
            <w:left w:val="none" w:sz="0" w:space="0" w:color="auto"/>
            <w:bottom w:val="none" w:sz="0" w:space="0" w:color="auto"/>
            <w:right w:val="none" w:sz="0" w:space="0" w:color="auto"/>
          </w:divBdr>
        </w:div>
        <w:div w:id="661467699">
          <w:marLeft w:val="360"/>
          <w:marRight w:val="0"/>
          <w:marTop w:val="200"/>
          <w:marBottom w:val="0"/>
          <w:divBdr>
            <w:top w:val="none" w:sz="0" w:space="0" w:color="auto"/>
            <w:left w:val="none" w:sz="0" w:space="0" w:color="auto"/>
            <w:bottom w:val="none" w:sz="0" w:space="0" w:color="auto"/>
            <w:right w:val="none" w:sz="0" w:space="0" w:color="auto"/>
          </w:divBdr>
        </w:div>
        <w:div w:id="1996839400">
          <w:marLeft w:val="360"/>
          <w:marRight w:val="0"/>
          <w:marTop w:val="200"/>
          <w:marBottom w:val="0"/>
          <w:divBdr>
            <w:top w:val="none" w:sz="0" w:space="0" w:color="auto"/>
            <w:left w:val="none" w:sz="0" w:space="0" w:color="auto"/>
            <w:bottom w:val="none" w:sz="0" w:space="0" w:color="auto"/>
            <w:right w:val="none" w:sz="0" w:space="0" w:color="auto"/>
          </w:divBdr>
        </w:div>
      </w:divsChild>
    </w:div>
    <w:div w:id="1060979408">
      <w:bodyDiv w:val="1"/>
      <w:marLeft w:val="0"/>
      <w:marRight w:val="0"/>
      <w:marTop w:val="0"/>
      <w:marBottom w:val="0"/>
      <w:divBdr>
        <w:top w:val="none" w:sz="0" w:space="0" w:color="auto"/>
        <w:left w:val="none" w:sz="0" w:space="0" w:color="auto"/>
        <w:bottom w:val="none" w:sz="0" w:space="0" w:color="auto"/>
        <w:right w:val="none" w:sz="0" w:space="0" w:color="auto"/>
      </w:divBdr>
    </w:div>
    <w:div w:id="1143818241">
      <w:bodyDiv w:val="1"/>
      <w:marLeft w:val="0"/>
      <w:marRight w:val="0"/>
      <w:marTop w:val="0"/>
      <w:marBottom w:val="0"/>
      <w:divBdr>
        <w:top w:val="none" w:sz="0" w:space="0" w:color="auto"/>
        <w:left w:val="none" w:sz="0" w:space="0" w:color="auto"/>
        <w:bottom w:val="none" w:sz="0" w:space="0" w:color="auto"/>
        <w:right w:val="none" w:sz="0" w:space="0" w:color="auto"/>
      </w:divBdr>
      <w:divsChild>
        <w:div w:id="106628715">
          <w:marLeft w:val="360"/>
          <w:marRight w:val="0"/>
          <w:marTop w:val="200"/>
          <w:marBottom w:val="0"/>
          <w:divBdr>
            <w:top w:val="none" w:sz="0" w:space="0" w:color="auto"/>
            <w:left w:val="none" w:sz="0" w:space="0" w:color="auto"/>
            <w:bottom w:val="none" w:sz="0" w:space="0" w:color="auto"/>
            <w:right w:val="none" w:sz="0" w:space="0" w:color="auto"/>
          </w:divBdr>
        </w:div>
      </w:divsChild>
    </w:div>
    <w:div w:id="1210529218">
      <w:bodyDiv w:val="1"/>
      <w:marLeft w:val="0"/>
      <w:marRight w:val="0"/>
      <w:marTop w:val="0"/>
      <w:marBottom w:val="0"/>
      <w:divBdr>
        <w:top w:val="none" w:sz="0" w:space="0" w:color="auto"/>
        <w:left w:val="none" w:sz="0" w:space="0" w:color="auto"/>
        <w:bottom w:val="none" w:sz="0" w:space="0" w:color="auto"/>
        <w:right w:val="none" w:sz="0" w:space="0" w:color="auto"/>
      </w:divBdr>
    </w:div>
    <w:div w:id="1216045167">
      <w:bodyDiv w:val="1"/>
      <w:marLeft w:val="0"/>
      <w:marRight w:val="0"/>
      <w:marTop w:val="0"/>
      <w:marBottom w:val="0"/>
      <w:divBdr>
        <w:top w:val="none" w:sz="0" w:space="0" w:color="auto"/>
        <w:left w:val="none" w:sz="0" w:space="0" w:color="auto"/>
        <w:bottom w:val="none" w:sz="0" w:space="0" w:color="auto"/>
        <w:right w:val="none" w:sz="0" w:space="0" w:color="auto"/>
      </w:divBdr>
    </w:div>
    <w:div w:id="1240093804">
      <w:bodyDiv w:val="1"/>
      <w:marLeft w:val="0"/>
      <w:marRight w:val="0"/>
      <w:marTop w:val="0"/>
      <w:marBottom w:val="0"/>
      <w:divBdr>
        <w:top w:val="none" w:sz="0" w:space="0" w:color="auto"/>
        <w:left w:val="none" w:sz="0" w:space="0" w:color="auto"/>
        <w:bottom w:val="none" w:sz="0" w:space="0" w:color="auto"/>
        <w:right w:val="none" w:sz="0" w:space="0" w:color="auto"/>
      </w:divBdr>
    </w:div>
    <w:div w:id="1251744107">
      <w:bodyDiv w:val="1"/>
      <w:marLeft w:val="0"/>
      <w:marRight w:val="0"/>
      <w:marTop w:val="0"/>
      <w:marBottom w:val="0"/>
      <w:divBdr>
        <w:top w:val="none" w:sz="0" w:space="0" w:color="auto"/>
        <w:left w:val="none" w:sz="0" w:space="0" w:color="auto"/>
        <w:bottom w:val="none" w:sz="0" w:space="0" w:color="auto"/>
        <w:right w:val="none" w:sz="0" w:space="0" w:color="auto"/>
      </w:divBdr>
      <w:divsChild>
        <w:div w:id="150489702">
          <w:marLeft w:val="1080"/>
          <w:marRight w:val="0"/>
          <w:marTop w:val="100"/>
          <w:marBottom w:val="0"/>
          <w:divBdr>
            <w:top w:val="none" w:sz="0" w:space="0" w:color="auto"/>
            <w:left w:val="none" w:sz="0" w:space="0" w:color="auto"/>
            <w:bottom w:val="none" w:sz="0" w:space="0" w:color="auto"/>
            <w:right w:val="none" w:sz="0" w:space="0" w:color="auto"/>
          </w:divBdr>
        </w:div>
        <w:div w:id="887767173">
          <w:marLeft w:val="1080"/>
          <w:marRight w:val="0"/>
          <w:marTop w:val="100"/>
          <w:marBottom w:val="0"/>
          <w:divBdr>
            <w:top w:val="none" w:sz="0" w:space="0" w:color="auto"/>
            <w:left w:val="none" w:sz="0" w:space="0" w:color="auto"/>
            <w:bottom w:val="none" w:sz="0" w:space="0" w:color="auto"/>
            <w:right w:val="none" w:sz="0" w:space="0" w:color="auto"/>
          </w:divBdr>
        </w:div>
        <w:div w:id="921645929">
          <w:marLeft w:val="1080"/>
          <w:marRight w:val="0"/>
          <w:marTop w:val="100"/>
          <w:marBottom w:val="0"/>
          <w:divBdr>
            <w:top w:val="none" w:sz="0" w:space="0" w:color="auto"/>
            <w:left w:val="none" w:sz="0" w:space="0" w:color="auto"/>
            <w:bottom w:val="none" w:sz="0" w:space="0" w:color="auto"/>
            <w:right w:val="none" w:sz="0" w:space="0" w:color="auto"/>
          </w:divBdr>
        </w:div>
        <w:div w:id="1508209138">
          <w:marLeft w:val="1080"/>
          <w:marRight w:val="0"/>
          <w:marTop w:val="100"/>
          <w:marBottom w:val="0"/>
          <w:divBdr>
            <w:top w:val="none" w:sz="0" w:space="0" w:color="auto"/>
            <w:left w:val="none" w:sz="0" w:space="0" w:color="auto"/>
            <w:bottom w:val="none" w:sz="0" w:space="0" w:color="auto"/>
            <w:right w:val="none" w:sz="0" w:space="0" w:color="auto"/>
          </w:divBdr>
        </w:div>
      </w:divsChild>
    </w:div>
    <w:div w:id="1272469006">
      <w:bodyDiv w:val="1"/>
      <w:marLeft w:val="0"/>
      <w:marRight w:val="0"/>
      <w:marTop w:val="0"/>
      <w:marBottom w:val="0"/>
      <w:divBdr>
        <w:top w:val="none" w:sz="0" w:space="0" w:color="auto"/>
        <w:left w:val="none" w:sz="0" w:space="0" w:color="auto"/>
        <w:bottom w:val="none" w:sz="0" w:space="0" w:color="auto"/>
        <w:right w:val="none" w:sz="0" w:space="0" w:color="auto"/>
      </w:divBdr>
    </w:div>
    <w:div w:id="1277058753">
      <w:bodyDiv w:val="1"/>
      <w:marLeft w:val="0"/>
      <w:marRight w:val="0"/>
      <w:marTop w:val="0"/>
      <w:marBottom w:val="0"/>
      <w:divBdr>
        <w:top w:val="none" w:sz="0" w:space="0" w:color="auto"/>
        <w:left w:val="none" w:sz="0" w:space="0" w:color="auto"/>
        <w:bottom w:val="none" w:sz="0" w:space="0" w:color="auto"/>
        <w:right w:val="none" w:sz="0" w:space="0" w:color="auto"/>
      </w:divBdr>
      <w:divsChild>
        <w:div w:id="21707568">
          <w:marLeft w:val="360"/>
          <w:marRight w:val="0"/>
          <w:marTop w:val="200"/>
          <w:marBottom w:val="120"/>
          <w:divBdr>
            <w:top w:val="none" w:sz="0" w:space="0" w:color="auto"/>
            <w:left w:val="none" w:sz="0" w:space="0" w:color="auto"/>
            <w:bottom w:val="none" w:sz="0" w:space="0" w:color="auto"/>
            <w:right w:val="none" w:sz="0" w:space="0" w:color="auto"/>
          </w:divBdr>
        </w:div>
        <w:div w:id="206307530">
          <w:marLeft w:val="360"/>
          <w:marRight w:val="0"/>
          <w:marTop w:val="200"/>
          <w:marBottom w:val="120"/>
          <w:divBdr>
            <w:top w:val="none" w:sz="0" w:space="0" w:color="auto"/>
            <w:left w:val="none" w:sz="0" w:space="0" w:color="auto"/>
            <w:bottom w:val="none" w:sz="0" w:space="0" w:color="auto"/>
            <w:right w:val="none" w:sz="0" w:space="0" w:color="auto"/>
          </w:divBdr>
        </w:div>
        <w:div w:id="1049500608">
          <w:marLeft w:val="360"/>
          <w:marRight w:val="0"/>
          <w:marTop w:val="200"/>
          <w:marBottom w:val="0"/>
          <w:divBdr>
            <w:top w:val="none" w:sz="0" w:space="0" w:color="auto"/>
            <w:left w:val="none" w:sz="0" w:space="0" w:color="auto"/>
            <w:bottom w:val="none" w:sz="0" w:space="0" w:color="auto"/>
            <w:right w:val="none" w:sz="0" w:space="0" w:color="auto"/>
          </w:divBdr>
        </w:div>
        <w:div w:id="1263411877">
          <w:marLeft w:val="360"/>
          <w:marRight w:val="0"/>
          <w:marTop w:val="200"/>
          <w:marBottom w:val="120"/>
          <w:divBdr>
            <w:top w:val="none" w:sz="0" w:space="0" w:color="auto"/>
            <w:left w:val="none" w:sz="0" w:space="0" w:color="auto"/>
            <w:bottom w:val="none" w:sz="0" w:space="0" w:color="auto"/>
            <w:right w:val="none" w:sz="0" w:space="0" w:color="auto"/>
          </w:divBdr>
        </w:div>
        <w:div w:id="1825969829">
          <w:marLeft w:val="1080"/>
          <w:marRight w:val="0"/>
          <w:marTop w:val="100"/>
          <w:marBottom w:val="120"/>
          <w:divBdr>
            <w:top w:val="none" w:sz="0" w:space="0" w:color="auto"/>
            <w:left w:val="none" w:sz="0" w:space="0" w:color="auto"/>
            <w:bottom w:val="none" w:sz="0" w:space="0" w:color="auto"/>
            <w:right w:val="none" w:sz="0" w:space="0" w:color="auto"/>
          </w:divBdr>
        </w:div>
      </w:divsChild>
    </w:div>
    <w:div w:id="1349015840">
      <w:bodyDiv w:val="1"/>
      <w:marLeft w:val="0"/>
      <w:marRight w:val="0"/>
      <w:marTop w:val="0"/>
      <w:marBottom w:val="0"/>
      <w:divBdr>
        <w:top w:val="none" w:sz="0" w:space="0" w:color="auto"/>
        <w:left w:val="none" w:sz="0" w:space="0" w:color="auto"/>
        <w:bottom w:val="none" w:sz="0" w:space="0" w:color="auto"/>
        <w:right w:val="none" w:sz="0" w:space="0" w:color="auto"/>
      </w:divBdr>
    </w:div>
    <w:div w:id="1364789651">
      <w:bodyDiv w:val="1"/>
      <w:marLeft w:val="0"/>
      <w:marRight w:val="0"/>
      <w:marTop w:val="0"/>
      <w:marBottom w:val="0"/>
      <w:divBdr>
        <w:top w:val="none" w:sz="0" w:space="0" w:color="auto"/>
        <w:left w:val="none" w:sz="0" w:space="0" w:color="auto"/>
        <w:bottom w:val="none" w:sz="0" w:space="0" w:color="auto"/>
        <w:right w:val="none" w:sz="0" w:space="0" w:color="auto"/>
      </w:divBdr>
      <w:divsChild>
        <w:div w:id="43994281">
          <w:marLeft w:val="1800"/>
          <w:marRight w:val="0"/>
          <w:marTop w:val="100"/>
          <w:marBottom w:val="0"/>
          <w:divBdr>
            <w:top w:val="none" w:sz="0" w:space="0" w:color="auto"/>
            <w:left w:val="none" w:sz="0" w:space="0" w:color="auto"/>
            <w:bottom w:val="none" w:sz="0" w:space="0" w:color="auto"/>
            <w:right w:val="none" w:sz="0" w:space="0" w:color="auto"/>
          </w:divBdr>
        </w:div>
        <w:div w:id="131169014">
          <w:marLeft w:val="1080"/>
          <w:marRight w:val="0"/>
          <w:marTop w:val="100"/>
          <w:marBottom w:val="0"/>
          <w:divBdr>
            <w:top w:val="none" w:sz="0" w:space="0" w:color="auto"/>
            <w:left w:val="none" w:sz="0" w:space="0" w:color="auto"/>
            <w:bottom w:val="none" w:sz="0" w:space="0" w:color="auto"/>
            <w:right w:val="none" w:sz="0" w:space="0" w:color="auto"/>
          </w:divBdr>
        </w:div>
        <w:div w:id="208612230">
          <w:marLeft w:val="1080"/>
          <w:marRight w:val="0"/>
          <w:marTop w:val="100"/>
          <w:marBottom w:val="0"/>
          <w:divBdr>
            <w:top w:val="none" w:sz="0" w:space="0" w:color="auto"/>
            <w:left w:val="none" w:sz="0" w:space="0" w:color="auto"/>
            <w:bottom w:val="none" w:sz="0" w:space="0" w:color="auto"/>
            <w:right w:val="none" w:sz="0" w:space="0" w:color="auto"/>
          </w:divBdr>
        </w:div>
        <w:div w:id="513036414">
          <w:marLeft w:val="1800"/>
          <w:marRight w:val="0"/>
          <w:marTop w:val="100"/>
          <w:marBottom w:val="0"/>
          <w:divBdr>
            <w:top w:val="none" w:sz="0" w:space="0" w:color="auto"/>
            <w:left w:val="none" w:sz="0" w:space="0" w:color="auto"/>
            <w:bottom w:val="none" w:sz="0" w:space="0" w:color="auto"/>
            <w:right w:val="none" w:sz="0" w:space="0" w:color="auto"/>
          </w:divBdr>
        </w:div>
        <w:div w:id="921988503">
          <w:marLeft w:val="360"/>
          <w:marRight w:val="0"/>
          <w:marTop w:val="200"/>
          <w:marBottom w:val="0"/>
          <w:divBdr>
            <w:top w:val="none" w:sz="0" w:space="0" w:color="auto"/>
            <w:left w:val="none" w:sz="0" w:space="0" w:color="auto"/>
            <w:bottom w:val="none" w:sz="0" w:space="0" w:color="auto"/>
            <w:right w:val="none" w:sz="0" w:space="0" w:color="auto"/>
          </w:divBdr>
        </w:div>
        <w:div w:id="1930043014">
          <w:marLeft w:val="1080"/>
          <w:marRight w:val="0"/>
          <w:marTop w:val="100"/>
          <w:marBottom w:val="0"/>
          <w:divBdr>
            <w:top w:val="none" w:sz="0" w:space="0" w:color="auto"/>
            <w:left w:val="none" w:sz="0" w:space="0" w:color="auto"/>
            <w:bottom w:val="none" w:sz="0" w:space="0" w:color="auto"/>
            <w:right w:val="none" w:sz="0" w:space="0" w:color="auto"/>
          </w:divBdr>
        </w:div>
        <w:div w:id="1982035968">
          <w:marLeft w:val="360"/>
          <w:marRight w:val="0"/>
          <w:marTop w:val="200"/>
          <w:marBottom w:val="0"/>
          <w:divBdr>
            <w:top w:val="none" w:sz="0" w:space="0" w:color="auto"/>
            <w:left w:val="none" w:sz="0" w:space="0" w:color="auto"/>
            <w:bottom w:val="none" w:sz="0" w:space="0" w:color="auto"/>
            <w:right w:val="none" w:sz="0" w:space="0" w:color="auto"/>
          </w:divBdr>
        </w:div>
        <w:div w:id="1986548484">
          <w:marLeft w:val="1080"/>
          <w:marRight w:val="0"/>
          <w:marTop w:val="100"/>
          <w:marBottom w:val="0"/>
          <w:divBdr>
            <w:top w:val="none" w:sz="0" w:space="0" w:color="auto"/>
            <w:left w:val="none" w:sz="0" w:space="0" w:color="auto"/>
            <w:bottom w:val="none" w:sz="0" w:space="0" w:color="auto"/>
            <w:right w:val="none" w:sz="0" w:space="0" w:color="auto"/>
          </w:divBdr>
        </w:div>
      </w:divsChild>
    </w:div>
    <w:div w:id="1373922748">
      <w:bodyDiv w:val="1"/>
      <w:marLeft w:val="0"/>
      <w:marRight w:val="0"/>
      <w:marTop w:val="0"/>
      <w:marBottom w:val="0"/>
      <w:divBdr>
        <w:top w:val="none" w:sz="0" w:space="0" w:color="auto"/>
        <w:left w:val="none" w:sz="0" w:space="0" w:color="auto"/>
        <w:bottom w:val="none" w:sz="0" w:space="0" w:color="auto"/>
        <w:right w:val="none" w:sz="0" w:space="0" w:color="auto"/>
      </w:divBdr>
    </w:div>
    <w:div w:id="1402483142">
      <w:bodyDiv w:val="1"/>
      <w:marLeft w:val="0"/>
      <w:marRight w:val="0"/>
      <w:marTop w:val="0"/>
      <w:marBottom w:val="0"/>
      <w:divBdr>
        <w:top w:val="none" w:sz="0" w:space="0" w:color="auto"/>
        <w:left w:val="none" w:sz="0" w:space="0" w:color="auto"/>
        <w:bottom w:val="none" w:sz="0" w:space="0" w:color="auto"/>
        <w:right w:val="none" w:sz="0" w:space="0" w:color="auto"/>
      </w:divBdr>
    </w:div>
    <w:div w:id="1433622394">
      <w:bodyDiv w:val="1"/>
      <w:marLeft w:val="0"/>
      <w:marRight w:val="0"/>
      <w:marTop w:val="0"/>
      <w:marBottom w:val="0"/>
      <w:divBdr>
        <w:top w:val="none" w:sz="0" w:space="0" w:color="auto"/>
        <w:left w:val="none" w:sz="0" w:space="0" w:color="auto"/>
        <w:bottom w:val="none" w:sz="0" w:space="0" w:color="auto"/>
        <w:right w:val="none" w:sz="0" w:space="0" w:color="auto"/>
      </w:divBdr>
      <w:divsChild>
        <w:div w:id="2074741119">
          <w:marLeft w:val="360"/>
          <w:marRight w:val="0"/>
          <w:marTop w:val="200"/>
          <w:marBottom w:val="0"/>
          <w:divBdr>
            <w:top w:val="none" w:sz="0" w:space="0" w:color="auto"/>
            <w:left w:val="none" w:sz="0" w:space="0" w:color="auto"/>
            <w:bottom w:val="none" w:sz="0" w:space="0" w:color="auto"/>
            <w:right w:val="none" w:sz="0" w:space="0" w:color="auto"/>
          </w:divBdr>
        </w:div>
      </w:divsChild>
    </w:div>
    <w:div w:id="1533154444">
      <w:bodyDiv w:val="1"/>
      <w:marLeft w:val="0"/>
      <w:marRight w:val="0"/>
      <w:marTop w:val="0"/>
      <w:marBottom w:val="0"/>
      <w:divBdr>
        <w:top w:val="none" w:sz="0" w:space="0" w:color="auto"/>
        <w:left w:val="none" w:sz="0" w:space="0" w:color="auto"/>
        <w:bottom w:val="none" w:sz="0" w:space="0" w:color="auto"/>
        <w:right w:val="none" w:sz="0" w:space="0" w:color="auto"/>
      </w:divBdr>
    </w:div>
    <w:div w:id="1572109680">
      <w:bodyDiv w:val="1"/>
      <w:marLeft w:val="0"/>
      <w:marRight w:val="0"/>
      <w:marTop w:val="0"/>
      <w:marBottom w:val="0"/>
      <w:divBdr>
        <w:top w:val="none" w:sz="0" w:space="0" w:color="auto"/>
        <w:left w:val="none" w:sz="0" w:space="0" w:color="auto"/>
        <w:bottom w:val="none" w:sz="0" w:space="0" w:color="auto"/>
        <w:right w:val="none" w:sz="0" w:space="0" w:color="auto"/>
      </w:divBdr>
    </w:div>
    <w:div w:id="1605384610">
      <w:bodyDiv w:val="1"/>
      <w:marLeft w:val="0"/>
      <w:marRight w:val="0"/>
      <w:marTop w:val="0"/>
      <w:marBottom w:val="0"/>
      <w:divBdr>
        <w:top w:val="none" w:sz="0" w:space="0" w:color="auto"/>
        <w:left w:val="none" w:sz="0" w:space="0" w:color="auto"/>
        <w:bottom w:val="none" w:sz="0" w:space="0" w:color="auto"/>
        <w:right w:val="none" w:sz="0" w:space="0" w:color="auto"/>
      </w:divBdr>
    </w:div>
    <w:div w:id="1663044197">
      <w:bodyDiv w:val="1"/>
      <w:marLeft w:val="0"/>
      <w:marRight w:val="0"/>
      <w:marTop w:val="0"/>
      <w:marBottom w:val="0"/>
      <w:divBdr>
        <w:top w:val="none" w:sz="0" w:space="0" w:color="auto"/>
        <w:left w:val="none" w:sz="0" w:space="0" w:color="auto"/>
        <w:bottom w:val="none" w:sz="0" w:space="0" w:color="auto"/>
        <w:right w:val="none" w:sz="0" w:space="0" w:color="auto"/>
      </w:divBdr>
    </w:div>
    <w:div w:id="1676610850">
      <w:bodyDiv w:val="1"/>
      <w:marLeft w:val="0"/>
      <w:marRight w:val="0"/>
      <w:marTop w:val="0"/>
      <w:marBottom w:val="0"/>
      <w:divBdr>
        <w:top w:val="none" w:sz="0" w:space="0" w:color="auto"/>
        <w:left w:val="none" w:sz="0" w:space="0" w:color="auto"/>
        <w:bottom w:val="none" w:sz="0" w:space="0" w:color="auto"/>
        <w:right w:val="none" w:sz="0" w:space="0" w:color="auto"/>
      </w:divBdr>
      <w:divsChild>
        <w:div w:id="591163919">
          <w:marLeft w:val="360"/>
          <w:marRight w:val="0"/>
          <w:marTop w:val="200"/>
          <w:marBottom w:val="0"/>
          <w:divBdr>
            <w:top w:val="none" w:sz="0" w:space="0" w:color="auto"/>
            <w:left w:val="none" w:sz="0" w:space="0" w:color="auto"/>
            <w:bottom w:val="none" w:sz="0" w:space="0" w:color="auto"/>
            <w:right w:val="none" w:sz="0" w:space="0" w:color="auto"/>
          </w:divBdr>
        </w:div>
      </w:divsChild>
    </w:div>
    <w:div w:id="1729572754">
      <w:bodyDiv w:val="1"/>
      <w:marLeft w:val="0"/>
      <w:marRight w:val="0"/>
      <w:marTop w:val="0"/>
      <w:marBottom w:val="0"/>
      <w:divBdr>
        <w:top w:val="none" w:sz="0" w:space="0" w:color="auto"/>
        <w:left w:val="none" w:sz="0" w:space="0" w:color="auto"/>
        <w:bottom w:val="none" w:sz="0" w:space="0" w:color="auto"/>
        <w:right w:val="none" w:sz="0" w:space="0" w:color="auto"/>
      </w:divBdr>
    </w:div>
    <w:div w:id="1748724971">
      <w:bodyDiv w:val="1"/>
      <w:marLeft w:val="0"/>
      <w:marRight w:val="0"/>
      <w:marTop w:val="0"/>
      <w:marBottom w:val="0"/>
      <w:divBdr>
        <w:top w:val="none" w:sz="0" w:space="0" w:color="auto"/>
        <w:left w:val="none" w:sz="0" w:space="0" w:color="auto"/>
        <w:bottom w:val="none" w:sz="0" w:space="0" w:color="auto"/>
        <w:right w:val="none" w:sz="0" w:space="0" w:color="auto"/>
      </w:divBdr>
    </w:div>
    <w:div w:id="1749842832">
      <w:bodyDiv w:val="1"/>
      <w:marLeft w:val="0"/>
      <w:marRight w:val="0"/>
      <w:marTop w:val="0"/>
      <w:marBottom w:val="0"/>
      <w:divBdr>
        <w:top w:val="none" w:sz="0" w:space="0" w:color="auto"/>
        <w:left w:val="none" w:sz="0" w:space="0" w:color="auto"/>
        <w:bottom w:val="none" w:sz="0" w:space="0" w:color="auto"/>
        <w:right w:val="none" w:sz="0" w:space="0" w:color="auto"/>
      </w:divBdr>
    </w:div>
    <w:div w:id="1780375131">
      <w:bodyDiv w:val="1"/>
      <w:marLeft w:val="0"/>
      <w:marRight w:val="0"/>
      <w:marTop w:val="0"/>
      <w:marBottom w:val="0"/>
      <w:divBdr>
        <w:top w:val="none" w:sz="0" w:space="0" w:color="auto"/>
        <w:left w:val="none" w:sz="0" w:space="0" w:color="auto"/>
        <w:bottom w:val="none" w:sz="0" w:space="0" w:color="auto"/>
        <w:right w:val="none" w:sz="0" w:space="0" w:color="auto"/>
      </w:divBdr>
    </w:div>
    <w:div w:id="1822698060">
      <w:bodyDiv w:val="1"/>
      <w:marLeft w:val="0"/>
      <w:marRight w:val="0"/>
      <w:marTop w:val="0"/>
      <w:marBottom w:val="0"/>
      <w:divBdr>
        <w:top w:val="none" w:sz="0" w:space="0" w:color="auto"/>
        <w:left w:val="none" w:sz="0" w:space="0" w:color="auto"/>
        <w:bottom w:val="none" w:sz="0" w:space="0" w:color="auto"/>
        <w:right w:val="none" w:sz="0" w:space="0" w:color="auto"/>
      </w:divBdr>
    </w:div>
    <w:div w:id="1823084209">
      <w:bodyDiv w:val="1"/>
      <w:marLeft w:val="0"/>
      <w:marRight w:val="0"/>
      <w:marTop w:val="0"/>
      <w:marBottom w:val="0"/>
      <w:divBdr>
        <w:top w:val="none" w:sz="0" w:space="0" w:color="auto"/>
        <w:left w:val="none" w:sz="0" w:space="0" w:color="auto"/>
        <w:bottom w:val="none" w:sz="0" w:space="0" w:color="auto"/>
        <w:right w:val="none" w:sz="0" w:space="0" w:color="auto"/>
      </w:divBdr>
    </w:div>
    <w:div w:id="1838417307">
      <w:bodyDiv w:val="1"/>
      <w:marLeft w:val="0"/>
      <w:marRight w:val="0"/>
      <w:marTop w:val="0"/>
      <w:marBottom w:val="0"/>
      <w:divBdr>
        <w:top w:val="none" w:sz="0" w:space="0" w:color="auto"/>
        <w:left w:val="none" w:sz="0" w:space="0" w:color="auto"/>
        <w:bottom w:val="none" w:sz="0" w:space="0" w:color="auto"/>
        <w:right w:val="none" w:sz="0" w:space="0" w:color="auto"/>
      </w:divBdr>
    </w:div>
    <w:div w:id="1910112524">
      <w:bodyDiv w:val="1"/>
      <w:marLeft w:val="0"/>
      <w:marRight w:val="0"/>
      <w:marTop w:val="0"/>
      <w:marBottom w:val="0"/>
      <w:divBdr>
        <w:top w:val="none" w:sz="0" w:space="0" w:color="auto"/>
        <w:left w:val="none" w:sz="0" w:space="0" w:color="auto"/>
        <w:bottom w:val="none" w:sz="0" w:space="0" w:color="auto"/>
        <w:right w:val="none" w:sz="0" w:space="0" w:color="auto"/>
      </w:divBdr>
      <w:divsChild>
        <w:div w:id="325673600">
          <w:marLeft w:val="1080"/>
          <w:marRight w:val="0"/>
          <w:marTop w:val="100"/>
          <w:marBottom w:val="0"/>
          <w:divBdr>
            <w:top w:val="none" w:sz="0" w:space="0" w:color="auto"/>
            <w:left w:val="none" w:sz="0" w:space="0" w:color="auto"/>
            <w:bottom w:val="none" w:sz="0" w:space="0" w:color="auto"/>
            <w:right w:val="none" w:sz="0" w:space="0" w:color="auto"/>
          </w:divBdr>
        </w:div>
        <w:div w:id="778985581">
          <w:marLeft w:val="360"/>
          <w:marRight w:val="0"/>
          <w:marTop w:val="200"/>
          <w:marBottom w:val="0"/>
          <w:divBdr>
            <w:top w:val="none" w:sz="0" w:space="0" w:color="auto"/>
            <w:left w:val="none" w:sz="0" w:space="0" w:color="auto"/>
            <w:bottom w:val="none" w:sz="0" w:space="0" w:color="auto"/>
            <w:right w:val="none" w:sz="0" w:space="0" w:color="auto"/>
          </w:divBdr>
        </w:div>
        <w:div w:id="1076365490">
          <w:marLeft w:val="1080"/>
          <w:marRight w:val="0"/>
          <w:marTop w:val="100"/>
          <w:marBottom w:val="0"/>
          <w:divBdr>
            <w:top w:val="none" w:sz="0" w:space="0" w:color="auto"/>
            <w:left w:val="none" w:sz="0" w:space="0" w:color="auto"/>
            <w:bottom w:val="none" w:sz="0" w:space="0" w:color="auto"/>
            <w:right w:val="none" w:sz="0" w:space="0" w:color="auto"/>
          </w:divBdr>
        </w:div>
      </w:divsChild>
    </w:div>
    <w:div w:id="1914050344">
      <w:bodyDiv w:val="1"/>
      <w:marLeft w:val="0"/>
      <w:marRight w:val="0"/>
      <w:marTop w:val="0"/>
      <w:marBottom w:val="0"/>
      <w:divBdr>
        <w:top w:val="none" w:sz="0" w:space="0" w:color="auto"/>
        <w:left w:val="none" w:sz="0" w:space="0" w:color="auto"/>
        <w:bottom w:val="none" w:sz="0" w:space="0" w:color="auto"/>
        <w:right w:val="none" w:sz="0" w:space="0" w:color="auto"/>
      </w:divBdr>
    </w:div>
    <w:div w:id="1956715407">
      <w:bodyDiv w:val="1"/>
      <w:marLeft w:val="0"/>
      <w:marRight w:val="0"/>
      <w:marTop w:val="0"/>
      <w:marBottom w:val="0"/>
      <w:divBdr>
        <w:top w:val="none" w:sz="0" w:space="0" w:color="auto"/>
        <w:left w:val="none" w:sz="0" w:space="0" w:color="auto"/>
        <w:bottom w:val="none" w:sz="0" w:space="0" w:color="auto"/>
        <w:right w:val="none" w:sz="0" w:space="0" w:color="auto"/>
      </w:divBdr>
      <w:divsChild>
        <w:div w:id="974141370">
          <w:marLeft w:val="1080"/>
          <w:marRight w:val="0"/>
          <w:marTop w:val="100"/>
          <w:marBottom w:val="0"/>
          <w:divBdr>
            <w:top w:val="none" w:sz="0" w:space="0" w:color="auto"/>
            <w:left w:val="none" w:sz="0" w:space="0" w:color="auto"/>
            <w:bottom w:val="none" w:sz="0" w:space="0" w:color="auto"/>
            <w:right w:val="none" w:sz="0" w:space="0" w:color="auto"/>
          </w:divBdr>
        </w:div>
      </w:divsChild>
    </w:div>
    <w:div w:id="1965767238">
      <w:bodyDiv w:val="1"/>
      <w:marLeft w:val="0"/>
      <w:marRight w:val="0"/>
      <w:marTop w:val="0"/>
      <w:marBottom w:val="0"/>
      <w:divBdr>
        <w:top w:val="none" w:sz="0" w:space="0" w:color="auto"/>
        <w:left w:val="none" w:sz="0" w:space="0" w:color="auto"/>
        <w:bottom w:val="none" w:sz="0" w:space="0" w:color="auto"/>
        <w:right w:val="none" w:sz="0" w:space="0" w:color="auto"/>
      </w:divBdr>
      <w:divsChild>
        <w:div w:id="1568610882">
          <w:marLeft w:val="1080"/>
          <w:marRight w:val="0"/>
          <w:marTop w:val="100"/>
          <w:marBottom w:val="0"/>
          <w:divBdr>
            <w:top w:val="none" w:sz="0" w:space="0" w:color="auto"/>
            <w:left w:val="none" w:sz="0" w:space="0" w:color="auto"/>
            <w:bottom w:val="none" w:sz="0" w:space="0" w:color="auto"/>
            <w:right w:val="none" w:sz="0" w:space="0" w:color="auto"/>
          </w:divBdr>
        </w:div>
      </w:divsChild>
    </w:div>
    <w:div w:id="1980307155">
      <w:bodyDiv w:val="1"/>
      <w:marLeft w:val="0"/>
      <w:marRight w:val="0"/>
      <w:marTop w:val="0"/>
      <w:marBottom w:val="0"/>
      <w:divBdr>
        <w:top w:val="none" w:sz="0" w:space="0" w:color="auto"/>
        <w:left w:val="none" w:sz="0" w:space="0" w:color="auto"/>
        <w:bottom w:val="none" w:sz="0" w:space="0" w:color="auto"/>
        <w:right w:val="none" w:sz="0" w:space="0" w:color="auto"/>
      </w:divBdr>
    </w:div>
    <w:div w:id="1988511346">
      <w:bodyDiv w:val="1"/>
      <w:marLeft w:val="0"/>
      <w:marRight w:val="0"/>
      <w:marTop w:val="0"/>
      <w:marBottom w:val="0"/>
      <w:divBdr>
        <w:top w:val="none" w:sz="0" w:space="0" w:color="auto"/>
        <w:left w:val="none" w:sz="0" w:space="0" w:color="auto"/>
        <w:bottom w:val="none" w:sz="0" w:space="0" w:color="auto"/>
        <w:right w:val="none" w:sz="0" w:space="0" w:color="auto"/>
      </w:divBdr>
      <w:divsChild>
        <w:div w:id="147016343">
          <w:marLeft w:val="360"/>
          <w:marRight w:val="0"/>
          <w:marTop w:val="200"/>
          <w:marBottom w:val="0"/>
          <w:divBdr>
            <w:top w:val="none" w:sz="0" w:space="0" w:color="auto"/>
            <w:left w:val="none" w:sz="0" w:space="0" w:color="auto"/>
            <w:bottom w:val="none" w:sz="0" w:space="0" w:color="auto"/>
            <w:right w:val="none" w:sz="0" w:space="0" w:color="auto"/>
          </w:divBdr>
        </w:div>
        <w:div w:id="906494262">
          <w:marLeft w:val="1080"/>
          <w:marRight w:val="0"/>
          <w:marTop w:val="100"/>
          <w:marBottom w:val="0"/>
          <w:divBdr>
            <w:top w:val="none" w:sz="0" w:space="0" w:color="auto"/>
            <w:left w:val="none" w:sz="0" w:space="0" w:color="auto"/>
            <w:bottom w:val="none" w:sz="0" w:space="0" w:color="auto"/>
            <w:right w:val="none" w:sz="0" w:space="0" w:color="auto"/>
          </w:divBdr>
        </w:div>
      </w:divsChild>
    </w:div>
    <w:div w:id="2006005902">
      <w:bodyDiv w:val="1"/>
      <w:marLeft w:val="0"/>
      <w:marRight w:val="0"/>
      <w:marTop w:val="0"/>
      <w:marBottom w:val="0"/>
      <w:divBdr>
        <w:top w:val="none" w:sz="0" w:space="0" w:color="auto"/>
        <w:left w:val="none" w:sz="0" w:space="0" w:color="auto"/>
        <w:bottom w:val="none" w:sz="0" w:space="0" w:color="auto"/>
        <w:right w:val="none" w:sz="0" w:space="0" w:color="auto"/>
      </w:divBdr>
    </w:div>
    <w:div w:id="2048095566">
      <w:bodyDiv w:val="1"/>
      <w:marLeft w:val="0"/>
      <w:marRight w:val="0"/>
      <w:marTop w:val="0"/>
      <w:marBottom w:val="0"/>
      <w:divBdr>
        <w:top w:val="none" w:sz="0" w:space="0" w:color="auto"/>
        <w:left w:val="none" w:sz="0" w:space="0" w:color="auto"/>
        <w:bottom w:val="none" w:sz="0" w:space="0" w:color="auto"/>
        <w:right w:val="none" w:sz="0" w:space="0" w:color="auto"/>
      </w:divBdr>
    </w:div>
    <w:div w:id="2064673640">
      <w:bodyDiv w:val="1"/>
      <w:marLeft w:val="0"/>
      <w:marRight w:val="0"/>
      <w:marTop w:val="0"/>
      <w:marBottom w:val="0"/>
      <w:divBdr>
        <w:top w:val="none" w:sz="0" w:space="0" w:color="auto"/>
        <w:left w:val="none" w:sz="0" w:space="0" w:color="auto"/>
        <w:bottom w:val="none" w:sz="0" w:space="0" w:color="auto"/>
        <w:right w:val="none" w:sz="0" w:space="0" w:color="auto"/>
      </w:divBdr>
    </w:div>
    <w:div w:id="2109887186">
      <w:bodyDiv w:val="1"/>
      <w:marLeft w:val="0"/>
      <w:marRight w:val="0"/>
      <w:marTop w:val="0"/>
      <w:marBottom w:val="0"/>
      <w:divBdr>
        <w:top w:val="none" w:sz="0" w:space="0" w:color="auto"/>
        <w:left w:val="none" w:sz="0" w:space="0" w:color="auto"/>
        <w:bottom w:val="none" w:sz="0" w:space="0" w:color="auto"/>
        <w:right w:val="none" w:sz="0" w:space="0" w:color="auto"/>
      </w:divBdr>
    </w:div>
    <w:div w:id="2121562496">
      <w:bodyDiv w:val="1"/>
      <w:marLeft w:val="0"/>
      <w:marRight w:val="0"/>
      <w:marTop w:val="0"/>
      <w:marBottom w:val="0"/>
      <w:divBdr>
        <w:top w:val="none" w:sz="0" w:space="0" w:color="auto"/>
        <w:left w:val="none" w:sz="0" w:space="0" w:color="auto"/>
        <w:bottom w:val="none" w:sz="0" w:space="0" w:color="auto"/>
        <w:right w:val="none" w:sz="0" w:space="0" w:color="auto"/>
      </w:divBdr>
      <w:divsChild>
        <w:div w:id="756710001">
          <w:marLeft w:val="1080"/>
          <w:marRight w:val="0"/>
          <w:marTop w:val="100"/>
          <w:marBottom w:val="0"/>
          <w:divBdr>
            <w:top w:val="none" w:sz="0" w:space="0" w:color="auto"/>
            <w:left w:val="none" w:sz="0" w:space="0" w:color="auto"/>
            <w:bottom w:val="none" w:sz="0" w:space="0" w:color="auto"/>
            <w:right w:val="none" w:sz="0" w:space="0" w:color="auto"/>
          </w:divBdr>
        </w:div>
        <w:div w:id="1233196861">
          <w:marLeft w:val="1080"/>
          <w:marRight w:val="0"/>
          <w:marTop w:val="100"/>
          <w:marBottom w:val="0"/>
          <w:divBdr>
            <w:top w:val="none" w:sz="0" w:space="0" w:color="auto"/>
            <w:left w:val="none" w:sz="0" w:space="0" w:color="auto"/>
            <w:bottom w:val="none" w:sz="0" w:space="0" w:color="auto"/>
            <w:right w:val="none" w:sz="0" w:space="0" w:color="auto"/>
          </w:divBdr>
        </w:div>
        <w:div w:id="202424084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nerc.com/pa/Stand/Pages/ReliabilityStandards.aspx"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ferc.gov/media/e-1-order-2023-rm22-14-00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nerc.com/pa/RAPA/ModelAssessment/Documents/Dynamic%20Modeling%20Recommend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nerc.com/pa/Stand/Pages/Project-2020_06-Verifications-of-Models-and-Data-for-Generators.aspx"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electranix.com/wp-content/uploads/2022/09/PSCAD-Model-Requirements-Rev.-12-Sept-202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resourcecenter.ieee-pes.org/publications/technical-reports/PES_TP_TR77_PSDP_stability_051320.html" TargetMode="External"/><Relationship Id="rId30" Type="http://schemas.openxmlformats.org/officeDocument/2006/relationships/hyperlink" Target="https://www.electranix.com/wp-content/uploads/2019/04/Use-of-Real-Code-in-EMT-Models-for-WECC.pdf"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hyperlink" Target="https://www.misoenergy.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 Id="rId6" Type="http://schemas.openxmlformats.org/officeDocument/2006/relationships/image" Target="media/image16.jpeg"/></Relationships>
</file>

<file path=word/theme/theme1.xml><?xml version="1.0" encoding="utf-8"?>
<a:theme xmlns:a="http://schemas.openxmlformats.org/drawingml/2006/main" name="Office Theme">
  <a:themeElements>
    <a:clrScheme name="Elevate">
      <a:dk1>
        <a:sysClr val="windowText" lastClr="000000"/>
      </a:dk1>
      <a:lt1>
        <a:sysClr val="window" lastClr="FFFFFF"/>
      </a:lt1>
      <a:dk2>
        <a:srgbClr val="182F30"/>
      </a:dk2>
      <a:lt2>
        <a:srgbClr val="E7E6E6"/>
      </a:lt2>
      <a:accent1>
        <a:srgbClr val="43586D"/>
      </a:accent1>
      <a:accent2>
        <a:srgbClr val="7BA9A9"/>
      </a:accent2>
      <a:accent3>
        <a:srgbClr val="A5A5A5"/>
      </a:accent3>
      <a:accent4>
        <a:srgbClr val="D9E2F3"/>
      </a:accent4>
      <a:accent5>
        <a:srgbClr val="5B9BD5"/>
      </a:accent5>
      <a:accent6>
        <a:srgbClr val="4B7D6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Fir24</b:Tag>
    <b:SourceType>Book</b:SourceType>
    <b:Guid>{66E9BACD-CA0B-4DD5-8084-18D30FC6D656}</b:Guid>
    <b:Author>
      <b:Author>
        <b:NameList>
          <b:Person>
            <b:Last>Last</b:Last>
            <b:First>First</b:First>
          </b:Person>
        </b:NameList>
      </b:Author>
    </b:Author>
    <b:Title>This is an Example</b:Title>
    <b:Year>2024</b:Year>
    <b:City>City</b:City>
    <b:Publisher>Publisher</b:Publisher>
    <b:RefOrder>2</b:RefOrder>
  </b:Source>
  <b:Source>
    <b:Tag>Las24</b:Tag>
    <b:SourceType>InternetSite</b:SourceType>
    <b:Guid>{4E7246EC-7A6F-4E05-9D15-F6121006D8C5}</b:Guid>
    <b:Title>Name of webpage</b:Title>
    <b:Year>2024</b:Year>
    <b:Author>
      <b:Author>
        <b:NameList>
          <b:Person>
            <b:Last>Last</b:Last>
            <b:First>First</b:First>
          </b:Person>
        </b:NameList>
      </b:Author>
    </b:Author>
    <b:ProductionCompany>Production Company</b:ProductionCompany>
    <b:Month>August</b:Month>
    <b:Day>27</b:Day>
    <b:YearAccessed>2024</b:YearAccessed>
    <b:MonthAccessed>August</b:MonthAccessed>
    <b:DayAccessed>27</b:DayAccessed>
    <b:URL>www.url.com</b:URL>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F5224DC206792489576996681E865FC" ma:contentTypeVersion="6" ma:contentTypeDescription="Create a new document." ma:contentTypeScope="" ma:versionID="41bb6c38a37c48978b63e75bb41136e6">
  <xsd:schema xmlns:xsd="http://www.w3.org/2001/XMLSchema" xmlns:xs="http://www.w3.org/2001/XMLSchema" xmlns:p="http://schemas.microsoft.com/office/2006/metadata/properties" xmlns:ns2="da076acf-280a-425f-82c4-c09189204f21" xmlns:ns3="46115f35-c936-4ec9-b159-744dd5e98b4a" targetNamespace="http://schemas.microsoft.com/office/2006/metadata/properties" ma:root="true" ma:fieldsID="0e5da5e34d7a3c247989ad42e36418e3" ns2:_="" ns3:_="">
    <xsd:import namespace="da076acf-280a-425f-82c4-c09189204f21"/>
    <xsd:import namespace="46115f35-c936-4ec9-b159-744dd5e98b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76acf-280a-425f-82c4-c09189204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115f35-c936-4ec9-b159-744dd5e98b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10E315-E9B2-4A9A-8DD5-B66080008804}">
  <ds:schemaRefs>
    <ds:schemaRef ds:uri="http://schemas.openxmlformats.org/officeDocument/2006/bibliography"/>
  </ds:schemaRefs>
</ds:datastoreItem>
</file>

<file path=customXml/itemProps2.xml><?xml version="1.0" encoding="utf-8"?>
<ds:datastoreItem xmlns:ds="http://schemas.openxmlformats.org/officeDocument/2006/customXml" ds:itemID="{4E3F2606-13C3-481B-9715-EF2E6A23F8B1}">
  <ds:schemaRefs>
    <ds:schemaRef ds:uri="http://schemas.microsoft.com/sharepoint/v3/contenttype/forms"/>
  </ds:schemaRefs>
</ds:datastoreItem>
</file>

<file path=customXml/itemProps3.xml><?xml version="1.0" encoding="utf-8"?>
<ds:datastoreItem xmlns:ds="http://schemas.openxmlformats.org/officeDocument/2006/customXml" ds:itemID="{0BF20DC5-EAC0-4F96-B443-82FB6E14D2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772387-A728-4F73-A8E2-A09199773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76acf-280a-425f-82c4-c09189204f21"/>
    <ds:schemaRef ds:uri="46115f35-c936-4ec9-b159-744dd5e98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6681</Words>
  <Characters>38082</Characters>
  <Application>Microsoft Office Word</Application>
  <DocSecurity>0</DocSecurity>
  <Lines>317</Lines>
  <Paragraphs>89</Paragraphs>
  <ScaleCrop>false</ScaleCrop>
  <Company/>
  <LinksUpToDate>false</LinksUpToDate>
  <CharactersWithSpaces>44674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Quint;Farhad Yahyaie;Jiecheng Zhao;Goodarz Ghanavati</dc:creator>
  <cp:keywords/>
  <dc:description/>
  <cp:lastModifiedBy>Mandi McGirr</cp:lastModifiedBy>
  <cp:revision>493</cp:revision>
  <cp:lastPrinted>2024-08-23T16:23:00Z</cp:lastPrinted>
  <dcterms:created xsi:type="dcterms:W3CDTF">2024-12-06T15:07:00Z</dcterms:created>
  <dcterms:modified xsi:type="dcterms:W3CDTF">2025-05-29T17:20:00Z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0x0101005F5224DC206792489576996681E865FC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